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6707" w14:textId="77777777" w:rsidR="001A49B1" w:rsidRDefault="00980DDA" w:rsidP="001A49B1">
      <w:pPr>
        <w:widowControl w:val="0"/>
        <w:ind w:left="6521"/>
        <w:rPr>
          <w:rFonts w:eastAsia="DejaVu Sans"/>
          <w:bCs/>
          <w:kern w:val="1"/>
        </w:rPr>
      </w:pPr>
      <w:r>
        <w:rPr>
          <w:sz w:val="18"/>
          <w:szCs w:val="18"/>
        </w:rPr>
        <w:t xml:space="preserve"> </w:t>
      </w:r>
      <w:r w:rsidR="001A49B1">
        <w:rPr>
          <w:rFonts w:eastAsia="DejaVu Sans"/>
          <w:bCs/>
          <w:kern w:val="1"/>
        </w:rPr>
        <w:t>Ūkio subjektų aplinkos monitoringo nuostatų</w:t>
      </w:r>
    </w:p>
    <w:p w14:paraId="68FB2A7E" w14:textId="77777777" w:rsidR="001A49B1" w:rsidRDefault="001A49B1" w:rsidP="001A49B1">
      <w:pPr>
        <w:widowControl w:val="0"/>
        <w:ind w:left="4535" w:firstLine="1986"/>
        <w:rPr>
          <w:rFonts w:eastAsia="DejaVu Sans"/>
          <w:bCs/>
          <w:kern w:val="1"/>
        </w:rPr>
      </w:pPr>
      <w:r>
        <w:rPr>
          <w:rFonts w:eastAsia="DejaVu Sans"/>
          <w:bCs/>
          <w:kern w:val="1"/>
        </w:rPr>
        <w:t>4 priedas</w:t>
      </w:r>
    </w:p>
    <w:p w14:paraId="069A1166" w14:textId="77777777" w:rsidR="001A49B1" w:rsidRDefault="001A49B1" w:rsidP="001A49B1">
      <w:pPr>
        <w:widowControl w:val="0"/>
        <w:rPr>
          <w:rFonts w:eastAsia="DejaVu Sans"/>
          <w:bCs/>
          <w:kern w:val="1"/>
        </w:rPr>
      </w:pPr>
    </w:p>
    <w:p w14:paraId="5F9A1F90" w14:textId="77777777" w:rsidR="001A49B1" w:rsidRDefault="001A49B1" w:rsidP="001A49B1">
      <w:pPr>
        <w:widowControl w:val="0"/>
        <w:jc w:val="center"/>
        <w:rPr>
          <w:rFonts w:eastAsia="DejaVu Sans"/>
          <w:bCs/>
          <w:kern w:val="1"/>
        </w:rPr>
      </w:pPr>
      <w:r>
        <w:rPr>
          <w:rFonts w:eastAsia="DejaVu Sans"/>
          <w:bCs/>
          <w:kern w:val="1"/>
        </w:rPr>
        <w:t>(</w:t>
      </w:r>
      <w:r>
        <w:rPr>
          <w:rFonts w:eastAsia="DejaVu Sans"/>
          <w:b/>
          <w:bCs/>
          <w:kern w:val="1"/>
        </w:rPr>
        <w:t>Ūkio subjekto aplinkos monitoringo ataskaitos forma</w:t>
      </w:r>
      <w:r>
        <w:rPr>
          <w:rFonts w:eastAsia="DejaVu Sans"/>
          <w:bCs/>
          <w:kern w:val="1"/>
        </w:rPr>
        <w:t>)</w:t>
      </w:r>
    </w:p>
    <w:p w14:paraId="36B9C948" w14:textId="77777777" w:rsidR="001A49B1" w:rsidRDefault="001A49B1" w:rsidP="001A49B1">
      <w:pPr>
        <w:widowControl w:val="0"/>
        <w:jc w:val="center"/>
        <w:rPr>
          <w:rFonts w:eastAsia="DejaVu Sans"/>
          <w:b/>
          <w:bCs/>
          <w:kern w:val="1"/>
        </w:rPr>
      </w:pPr>
    </w:p>
    <w:tbl>
      <w:tblPr>
        <w:tblpPr w:leftFromText="180" w:rightFromText="180" w:vertAnchor="page" w:horzAnchor="page" w:tblpX="9667" w:tblpY="27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tblGrid>
      <w:tr w:rsidR="001A49B1" w14:paraId="0914A04B" w14:textId="77777777" w:rsidTr="002F604D">
        <w:trPr>
          <w:trHeight w:val="253"/>
        </w:trPr>
        <w:tc>
          <w:tcPr>
            <w:tcW w:w="427" w:type="dxa"/>
          </w:tcPr>
          <w:p w14:paraId="106B8D33" w14:textId="77777777" w:rsidR="001A49B1" w:rsidRDefault="001A49B1" w:rsidP="002F604D">
            <w:pPr>
              <w:jc w:val="right"/>
              <w:rPr>
                <w:bCs/>
              </w:rPr>
            </w:pPr>
            <w:r>
              <w:rPr>
                <w:bCs/>
              </w:rPr>
              <w:t>X</w:t>
            </w:r>
          </w:p>
        </w:tc>
      </w:tr>
      <w:tr w:rsidR="001A49B1" w14:paraId="3AE3855B" w14:textId="77777777" w:rsidTr="002F604D">
        <w:trPr>
          <w:trHeight w:val="149"/>
        </w:trPr>
        <w:tc>
          <w:tcPr>
            <w:tcW w:w="427" w:type="dxa"/>
          </w:tcPr>
          <w:p w14:paraId="77560AA6" w14:textId="77777777" w:rsidR="001A49B1" w:rsidRDefault="001A49B1" w:rsidP="002F604D">
            <w:pPr>
              <w:rPr>
                <w:bCs/>
              </w:rPr>
            </w:pPr>
          </w:p>
        </w:tc>
      </w:tr>
      <w:tr w:rsidR="001A49B1" w14:paraId="514496A9" w14:textId="77777777" w:rsidTr="002F604D">
        <w:trPr>
          <w:trHeight w:val="156"/>
        </w:trPr>
        <w:tc>
          <w:tcPr>
            <w:tcW w:w="427" w:type="dxa"/>
          </w:tcPr>
          <w:p w14:paraId="457FC20F" w14:textId="77777777" w:rsidR="001A49B1" w:rsidRDefault="001A49B1" w:rsidP="002F604D">
            <w:pPr>
              <w:rPr>
                <w:bCs/>
              </w:rPr>
            </w:pPr>
          </w:p>
        </w:tc>
      </w:tr>
    </w:tbl>
    <w:p w14:paraId="4F54A9BC" w14:textId="77777777" w:rsidR="001A49B1" w:rsidRDefault="001A49B1" w:rsidP="001A49B1">
      <w:pPr>
        <w:rPr>
          <w:bCs/>
        </w:rPr>
      </w:pPr>
      <w:r>
        <w:rPr>
          <w:bCs/>
        </w:rPr>
        <w:t>Aplinkos apsaugos agentūrai</w:t>
      </w:r>
    </w:p>
    <w:p w14:paraId="7E00710D" w14:textId="77777777" w:rsidR="001A49B1" w:rsidRDefault="001A49B1" w:rsidP="001A49B1">
      <w:pPr>
        <w:rPr>
          <w:bCs/>
        </w:rPr>
      </w:pPr>
      <w:r>
        <w:rPr>
          <w:bCs/>
        </w:rPr>
        <w:t>Lietuvos geologijos tarnybai prie Aplinkos ministerijos</w:t>
      </w:r>
    </w:p>
    <w:p w14:paraId="71FE052B" w14:textId="77777777" w:rsidR="001A49B1" w:rsidRDefault="001A49B1" w:rsidP="001A49B1">
      <w:pPr>
        <w:widowControl w:val="0"/>
        <w:rPr>
          <w:rFonts w:eastAsia="DejaVu Sans"/>
          <w:bCs/>
          <w:kern w:val="1"/>
        </w:rPr>
      </w:pPr>
      <w:r>
        <w:rPr>
          <w:rFonts w:eastAsia="DejaVu Sans"/>
          <w:bCs/>
          <w:kern w:val="1"/>
        </w:rPr>
        <w:t>Valstybinei saugomų teritorijų tarnybai</w:t>
      </w:r>
    </w:p>
    <w:p w14:paraId="39192FCB" w14:textId="77777777" w:rsidR="001A49B1" w:rsidRDefault="001A49B1" w:rsidP="001A49B1">
      <w:pPr>
        <w:widowControl w:val="0"/>
        <w:jc w:val="center"/>
        <w:rPr>
          <w:rFonts w:eastAsia="DejaVu Sans"/>
          <w:b/>
          <w:bCs/>
          <w:kern w:val="1"/>
        </w:rPr>
      </w:pPr>
    </w:p>
    <w:p w14:paraId="61929B2F" w14:textId="77777777" w:rsidR="001A49B1" w:rsidRDefault="001A49B1" w:rsidP="001A49B1">
      <w:pPr>
        <w:widowControl w:val="0"/>
        <w:rPr>
          <w:rFonts w:eastAsia="DejaVu Sans"/>
          <w:kern w:val="1"/>
          <w:sz w:val="22"/>
          <w:szCs w:val="22"/>
        </w:rPr>
      </w:pPr>
    </w:p>
    <w:p w14:paraId="5058381C" w14:textId="77777777" w:rsidR="001A49B1" w:rsidRDefault="001A49B1" w:rsidP="001A49B1">
      <w:pPr>
        <w:widowControl w:val="0"/>
        <w:rPr>
          <w:rFonts w:eastAsia="DejaVu Sans"/>
          <w:kern w:val="1"/>
        </w:rPr>
      </w:pPr>
    </w:p>
    <w:p w14:paraId="636D6270" w14:textId="77777777" w:rsidR="001A49B1" w:rsidRDefault="001A49B1" w:rsidP="001A49B1">
      <w:pPr>
        <w:widowControl w:val="0"/>
        <w:jc w:val="center"/>
        <w:rPr>
          <w:rFonts w:eastAsia="DejaVu Sans"/>
          <w:b/>
          <w:bCs/>
          <w:kern w:val="1"/>
        </w:rPr>
      </w:pPr>
      <w:r>
        <w:rPr>
          <w:rFonts w:eastAsia="DejaVu Sans"/>
          <w:b/>
          <w:bCs/>
          <w:kern w:val="1"/>
        </w:rPr>
        <w:t>ŪKIO SUBJEKTŲ APLINKOS MONITORINGO ATASKAITA</w:t>
      </w:r>
    </w:p>
    <w:p w14:paraId="76663B79" w14:textId="77777777" w:rsidR="001A49B1" w:rsidRDefault="001A49B1" w:rsidP="001A49B1">
      <w:pPr>
        <w:widowControl w:val="0"/>
        <w:jc w:val="center"/>
        <w:rPr>
          <w:rFonts w:eastAsia="DejaVu Sans"/>
          <w:b/>
          <w:bCs/>
          <w:kern w:val="1"/>
        </w:rPr>
      </w:pPr>
    </w:p>
    <w:p w14:paraId="4B049A86" w14:textId="77777777" w:rsidR="001A49B1" w:rsidRDefault="001A49B1" w:rsidP="001A49B1">
      <w:pPr>
        <w:widowControl w:val="0"/>
        <w:jc w:val="center"/>
        <w:rPr>
          <w:rFonts w:eastAsia="DejaVu Sans"/>
          <w:b/>
          <w:bCs/>
          <w:kern w:val="1"/>
        </w:rPr>
      </w:pPr>
    </w:p>
    <w:p w14:paraId="0AA8F367" w14:textId="77777777" w:rsidR="001A49B1" w:rsidRDefault="001A49B1" w:rsidP="001A49B1">
      <w:pPr>
        <w:jc w:val="center"/>
        <w:rPr>
          <w:b/>
          <w:bCs/>
          <w:lang w:eastAsia="lt-LT"/>
        </w:rPr>
      </w:pPr>
      <w:r>
        <w:rPr>
          <w:b/>
          <w:bCs/>
          <w:lang w:eastAsia="lt-LT"/>
        </w:rPr>
        <w:t>I SKYRIUS</w:t>
      </w:r>
    </w:p>
    <w:p w14:paraId="0E8E7F67" w14:textId="77777777" w:rsidR="001A49B1" w:rsidRDefault="001A49B1" w:rsidP="001A49B1">
      <w:pPr>
        <w:jc w:val="center"/>
        <w:rPr>
          <w:lang w:eastAsia="lt-LT"/>
        </w:rPr>
      </w:pPr>
      <w:r>
        <w:rPr>
          <w:b/>
          <w:bCs/>
          <w:lang w:eastAsia="lt-LT"/>
        </w:rPr>
        <w:t>BENDROJI DALIS</w:t>
      </w:r>
    </w:p>
    <w:p w14:paraId="0BBA42C0" w14:textId="77777777" w:rsidR="001A49B1" w:rsidRDefault="001A49B1" w:rsidP="001A49B1">
      <w:pPr>
        <w:ind w:firstLine="567"/>
        <w:jc w:val="both"/>
        <w:rPr>
          <w:lang w:eastAsia="lt-LT"/>
        </w:rPr>
      </w:pPr>
    </w:p>
    <w:p w14:paraId="039F794D" w14:textId="77777777" w:rsidR="001A49B1" w:rsidRDefault="001A49B1" w:rsidP="001A49B1">
      <w:pPr>
        <w:rPr>
          <w:lang w:eastAsia="lt-LT"/>
        </w:rPr>
      </w:pPr>
      <w:r>
        <w:rPr>
          <w:lang w:eastAsia="lt-LT"/>
        </w:rPr>
        <w:t>1. Informacija apie ūkio subjektą:</w:t>
      </w:r>
    </w:p>
    <w:tbl>
      <w:tblPr>
        <w:tblW w:w="9070" w:type="dxa"/>
        <w:tblLook w:val="01E0" w:firstRow="1" w:lastRow="1" w:firstColumn="1" w:lastColumn="1" w:noHBand="0" w:noVBand="0"/>
      </w:tblPr>
      <w:tblGrid>
        <w:gridCol w:w="7522"/>
        <w:gridCol w:w="390"/>
        <w:gridCol w:w="1158"/>
      </w:tblGrid>
      <w:tr w:rsidR="001A49B1" w14:paraId="4A01DBF0" w14:textId="77777777" w:rsidTr="002F604D">
        <w:tc>
          <w:tcPr>
            <w:tcW w:w="7548" w:type="dxa"/>
          </w:tcPr>
          <w:p w14:paraId="17FD1F45" w14:textId="77777777" w:rsidR="001A49B1" w:rsidRDefault="001A49B1" w:rsidP="002F604D">
            <w:pPr>
              <w:jc w:val="both"/>
              <w:rPr>
                <w:lang w:eastAsia="lt-LT"/>
              </w:rPr>
            </w:pPr>
            <w:r>
              <w:rPr>
                <w:lang w:eastAsia="lt-LT"/>
              </w:rPr>
              <w:t xml:space="preserve">1.1. teisinis statusas: </w:t>
            </w:r>
          </w:p>
        </w:tc>
        <w:tc>
          <w:tcPr>
            <w:tcW w:w="360" w:type="dxa"/>
            <w:tcBorders>
              <w:bottom w:val="single" w:sz="4" w:space="0" w:color="auto"/>
            </w:tcBorders>
          </w:tcPr>
          <w:p w14:paraId="64A5588E" w14:textId="77777777" w:rsidR="001A49B1" w:rsidRDefault="001A49B1" w:rsidP="002F604D">
            <w:pPr>
              <w:jc w:val="both"/>
              <w:rPr>
                <w:lang w:eastAsia="lt-LT"/>
              </w:rPr>
            </w:pPr>
          </w:p>
        </w:tc>
        <w:tc>
          <w:tcPr>
            <w:tcW w:w="1162" w:type="dxa"/>
            <w:tcBorders>
              <w:left w:val="nil"/>
            </w:tcBorders>
          </w:tcPr>
          <w:p w14:paraId="36432C28" w14:textId="77777777" w:rsidR="001A49B1" w:rsidRDefault="001A49B1" w:rsidP="002F604D">
            <w:pPr>
              <w:jc w:val="both"/>
              <w:rPr>
                <w:lang w:eastAsia="lt-LT"/>
              </w:rPr>
            </w:pPr>
          </w:p>
        </w:tc>
      </w:tr>
      <w:tr w:rsidR="001A49B1" w14:paraId="0919E187" w14:textId="77777777" w:rsidTr="002F604D">
        <w:tc>
          <w:tcPr>
            <w:tcW w:w="7548" w:type="dxa"/>
            <w:tcBorders>
              <w:right w:val="single" w:sz="4" w:space="0" w:color="auto"/>
            </w:tcBorders>
          </w:tcPr>
          <w:p w14:paraId="445F651F" w14:textId="77777777" w:rsidR="001A49B1" w:rsidRDefault="001A49B1" w:rsidP="002F604D">
            <w:pPr>
              <w:jc w:val="both"/>
              <w:rPr>
                <w:lang w:eastAsia="lt-LT"/>
              </w:rPr>
            </w:pPr>
            <w:r>
              <w:rPr>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1AB7356C" w14:textId="77777777" w:rsidR="001A49B1" w:rsidRDefault="001A49B1" w:rsidP="002F604D">
            <w:pPr>
              <w:jc w:val="both"/>
              <w:rPr>
                <w:lang w:eastAsia="lt-LT"/>
              </w:rPr>
            </w:pPr>
            <w:r>
              <w:rPr>
                <w:lang w:eastAsia="lt-LT"/>
              </w:rPr>
              <w:t>X</w:t>
            </w:r>
          </w:p>
        </w:tc>
        <w:tc>
          <w:tcPr>
            <w:tcW w:w="1162" w:type="dxa"/>
            <w:tcBorders>
              <w:left w:val="single" w:sz="4" w:space="0" w:color="auto"/>
            </w:tcBorders>
          </w:tcPr>
          <w:p w14:paraId="01893DF0" w14:textId="77777777" w:rsidR="001A49B1" w:rsidRDefault="001A49B1" w:rsidP="002F604D">
            <w:pPr>
              <w:jc w:val="both"/>
              <w:rPr>
                <w:lang w:eastAsia="lt-LT"/>
              </w:rPr>
            </w:pPr>
          </w:p>
        </w:tc>
      </w:tr>
      <w:tr w:rsidR="001A49B1" w14:paraId="16463409" w14:textId="77777777" w:rsidTr="002F604D">
        <w:tc>
          <w:tcPr>
            <w:tcW w:w="7548" w:type="dxa"/>
            <w:tcBorders>
              <w:right w:val="single" w:sz="4" w:space="0" w:color="auto"/>
            </w:tcBorders>
          </w:tcPr>
          <w:p w14:paraId="40EDBA81" w14:textId="77777777" w:rsidR="001A49B1" w:rsidRDefault="001A49B1" w:rsidP="002F604D">
            <w:pPr>
              <w:jc w:val="both"/>
              <w:rPr>
                <w:lang w:eastAsia="lt-LT"/>
              </w:rPr>
            </w:pPr>
            <w:r>
              <w:rPr>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7B18D09F" w14:textId="77777777" w:rsidR="001A49B1" w:rsidRDefault="001A49B1" w:rsidP="002F604D">
            <w:pPr>
              <w:jc w:val="both"/>
              <w:rPr>
                <w:lang w:eastAsia="lt-LT"/>
              </w:rPr>
            </w:pPr>
          </w:p>
        </w:tc>
        <w:tc>
          <w:tcPr>
            <w:tcW w:w="1162" w:type="dxa"/>
            <w:tcBorders>
              <w:left w:val="single" w:sz="4" w:space="0" w:color="auto"/>
            </w:tcBorders>
          </w:tcPr>
          <w:p w14:paraId="02085F8C" w14:textId="77777777" w:rsidR="001A49B1" w:rsidRDefault="001A49B1" w:rsidP="002F604D">
            <w:pPr>
              <w:jc w:val="both"/>
              <w:rPr>
                <w:lang w:eastAsia="lt-LT"/>
              </w:rPr>
            </w:pPr>
          </w:p>
        </w:tc>
      </w:tr>
      <w:tr w:rsidR="001A49B1" w14:paraId="204B75A1" w14:textId="77777777" w:rsidTr="002F604D">
        <w:tc>
          <w:tcPr>
            <w:tcW w:w="7548" w:type="dxa"/>
            <w:tcBorders>
              <w:right w:val="single" w:sz="4" w:space="0" w:color="auto"/>
            </w:tcBorders>
          </w:tcPr>
          <w:p w14:paraId="1E46FD43" w14:textId="77777777" w:rsidR="001A49B1" w:rsidRDefault="001A49B1" w:rsidP="002F604D">
            <w:pPr>
              <w:jc w:val="both"/>
              <w:rPr>
                <w:lang w:eastAsia="lt-LT"/>
              </w:rPr>
            </w:pPr>
            <w:r>
              <w:rPr>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246EC277" w14:textId="77777777" w:rsidR="001A49B1" w:rsidRDefault="001A49B1" w:rsidP="002F604D">
            <w:pPr>
              <w:jc w:val="both"/>
              <w:rPr>
                <w:lang w:eastAsia="lt-LT"/>
              </w:rPr>
            </w:pPr>
          </w:p>
        </w:tc>
        <w:tc>
          <w:tcPr>
            <w:tcW w:w="1162" w:type="dxa"/>
            <w:tcBorders>
              <w:left w:val="single" w:sz="4" w:space="0" w:color="auto"/>
            </w:tcBorders>
          </w:tcPr>
          <w:p w14:paraId="482721E0" w14:textId="77777777" w:rsidR="001A49B1" w:rsidRDefault="001A49B1" w:rsidP="002F604D">
            <w:pPr>
              <w:jc w:val="both"/>
              <w:rPr>
                <w:lang w:eastAsia="lt-LT"/>
              </w:rPr>
            </w:pPr>
          </w:p>
        </w:tc>
      </w:tr>
    </w:tbl>
    <w:p w14:paraId="09EC6082" w14:textId="77777777" w:rsidR="001A49B1" w:rsidRDefault="001A49B1" w:rsidP="001A49B1">
      <w:pPr>
        <w:jc w:val="right"/>
        <w:rPr>
          <w:sz w:val="22"/>
          <w:szCs w:val="22"/>
          <w:lang w:eastAsia="lt-LT"/>
        </w:rPr>
      </w:pPr>
      <w:r>
        <w:rPr>
          <w:sz w:val="22"/>
          <w:szCs w:val="22"/>
          <w:lang w:eastAsia="lt-LT"/>
        </w:rPr>
        <w:t>(tinkamą langelį pažymėti X)</w:t>
      </w:r>
    </w:p>
    <w:p w14:paraId="4C3F057C" w14:textId="77777777" w:rsidR="001A49B1" w:rsidRDefault="001A49B1" w:rsidP="001A49B1">
      <w:pPr>
        <w:rPr>
          <w:lang w:eastAsia="lt-LT"/>
        </w:rPr>
      </w:pPr>
    </w:p>
    <w:p w14:paraId="28C250F9" w14:textId="77777777" w:rsidR="001A49B1" w:rsidRDefault="001A49B1" w:rsidP="001A49B1">
      <w:pPr>
        <w:rPr>
          <w:lang w:eastAsia="lt-LT"/>
        </w:rPr>
      </w:pPr>
    </w:p>
    <w:p w14:paraId="41A91BA7" w14:textId="77777777" w:rsidR="001A49B1" w:rsidRDefault="001A49B1" w:rsidP="001A49B1">
      <w:pPr>
        <w:rPr>
          <w:lang w:eastAsia="lt-LT"/>
        </w:rPr>
      </w:pPr>
    </w:p>
    <w:tbl>
      <w:tblPr>
        <w:tblW w:w="9070" w:type="dxa"/>
        <w:tblLook w:val="01E0" w:firstRow="1" w:lastRow="1" w:firstColumn="1" w:lastColumn="1" w:noHBand="0" w:noVBand="0"/>
      </w:tblPr>
      <w:tblGrid>
        <w:gridCol w:w="4537"/>
        <w:gridCol w:w="4533"/>
      </w:tblGrid>
      <w:tr w:rsidR="001A49B1" w14:paraId="2BBE9C28" w14:textId="77777777" w:rsidTr="002F604D">
        <w:tc>
          <w:tcPr>
            <w:tcW w:w="4644" w:type="dxa"/>
            <w:tcBorders>
              <w:bottom w:val="single" w:sz="4" w:space="0" w:color="auto"/>
            </w:tcBorders>
          </w:tcPr>
          <w:p w14:paraId="0F969C2E" w14:textId="77777777" w:rsidR="001A49B1" w:rsidRDefault="001A49B1" w:rsidP="002F604D">
            <w:pPr>
              <w:rPr>
                <w:lang w:eastAsia="lt-LT"/>
              </w:rPr>
            </w:pPr>
            <w:r>
              <w:rPr>
                <w:lang w:eastAsia="lt-LT"/>
              </w:rPr>
              <w:t>1.2. juridinio asmens ar jo struktūrinio padalinio pavadinimas ar fizinio asmens vardas, pavardė</w:t>
            </w:r>
          </w:p>
        </w:tc>
        <w:tc>
          <w:tcPr>
            <w:tcW w:w="4644" w:type="dxa"/>
            <w:tcBorders>
              <w:bottom w:val="single" w:sz="4" w:space="0" w:color="auto"/>
            </w:tcBorders>
          </w:tcPr>
          <w:p w14:paraId="1FF24144" w14:textId="77777777" w:rsidR="001A49B1" w:rsidRDefault="001A49B1" w:rsidP="002F604D">
            <w:pPr>
              <w:rPr>
                <w:lang w:eastAsia="lt-LT"/>
              </w:rPr>
            </w:pPr>
            <w:r>
              <w:rPr>
                <w:lang w:eastAsia="lt-LT"/>
              </w:rPr>
              <w:t>1.3. juridinio asmens ar jo struktūrinio padalinio kodas Juridinių asmenų registre arba fizinio asmens kodas</w:t>
            </w:r>
          </w:p>
        </w:tc>
      </w:tr>
      <w:tr w:rsidR="001A49B1" w14:paraId="4A0C7A7F" w14:textId="77777777" w:rsidTr="002F604D">
        <w:tc>
          <w:tcPr>
            <w:tcW w:w="4644" w:type="dxa"/>
            <w:tcBorders>
              <w:top w:val="single" w:sz="4" w:space="0" w:color="auto"/>
              <w:left w:val="single" w:sz="4" w:space="0" w:color="auto"/>
              <w:bottom w:val="single" w:sz="4" w:space="0" w:color="auto"/>
              <w:right w:val="single" w:sz="4" w:space="0" w:color="auto"/>
            </w:tcBorders>
          </w:tcPr>
          <w:p w14:paraId="4A7964D3" w14:textId="77777777" w:rsidR="001A49B1" w:rsidRPr="00CA57FD" w:rsidRDefault="001A49B1" w:rsidP="002F604D">
            <w:pPr>
              <w:jc w:val="center"/>
              <w:rPr>
                <w:b/>
                <w:bCs/>
                <w:lang w:eastAsia="lt-LT"/>
              </w:rPr>
            </w:pPr>
            <w:r w:rsidRPr="00CA57FD">
              <w:rPr>
                <w:b/>
                <w:bCs/>
                <w:lang w:eastAsia="lt-LT"/>
              </w:rPr>
              <w:t>UAB „ Joniškio vandenys“</w:t>
            </w:r>
          </w:p>
        </w:tc>
        <w:tc>
          <w:tcPr>
            <w:tcW w:w="4644" w:type="dxa"/>
            <w:tcBorders>
              <w:top w:val="single" w:sz="4" w:space="0" w:color="auto"/>
              <w:left w:val="single" w:sz="4" w:space="0" w:color="auto"/>
              <w:bottom w:val="single" w:sz="4" w:space="0" w:color="auto"/>
              <w:right w:val="single" w:sz="4" w:space="0" w:color="auto"/>
            </w:tcBorders>
          </w:tcPr>
          <w:p w14:paraId="2E1DD8A2" w14:textId="77777777" w:rsidR="001A49B1" w:rsidRPr="00CA57FD" w:rsidRDefault="001A49B1" w:rsidP="002F604D">
            <w:pPr>
              <w:jc w:val="center"/>
              <w:rPr>
                <w:b/>
                <w:bCs/>
                <w:lang w:eastAsia="lt-LT"/>
              </w:rPr>
            </w:pPr>
            <w:r w:rsidRPr="00CA57FD">
              <w:rPr>
                <w:b/>
                <w:bCs/>
                <w:lang w:eastAsia="lt-LT"/>
              </w:rPr>
              <w:t>157531950</w:t>
            </w:r>
          </w:p>
        </w:tc>
      </w:tr>
    </w:tbl>
    <w:p w14:paraId="5BC42417" w14:textId="77777777" w:rsidR="001A49B1" w:rsidRDefault="001A49B1" w:rsidP="001A49B1">
      <w:pPr>
        <w:ind w:firstLine="567"/>
        <w:jc w:val="both"/>
        <w:rPr>
          <w:lang w:eastAsia="lt-LT"/>
        </w:rPr>
      </w:pPr>
    </w:p>
    <w:p w14:paraId="0EA96AEA" w14:textId="77777777" w:rsidR="001A49B1" w:rsidRDefault="001A49B1" w:rsidP="001A49B1">
      <w:pPr>
        <w:ind w:firstLine="567"/>
        <w:jc w:val="both"/>
        <w:rPr>
          <w:lang w:eastAsia="lt-LT"/>
        </w:rPr>
      </w:pPr>
    </w:p>
    <w:p w14:paraId="14773D58" w14:textId="77777777" w:rsidR="001A49B1" w:rsidRDefault="001A49B1" w:rsidP="001A49B1">
      <w:pPr>
        <w:ind w:firstLine="567"/>
        <w:jc w:val="both"/>
        <w:rPr>
          <w:lang w:eastAsia="lt-LT"/>
        </w:rPr>
      </w:pPr>
    </w:p>
    <w:p w14:paraId="3D79247F" w14:textId="77777777" w:rsidR="001A49B1" w:rsidRDefault="001A49B1" w:rsidP="001A49B1">
      <w:pPr>
        <w:ind w:firstLine="567"/>
        <w:jc w:val="both"/>
        <w:rPr>
          <w:lang w:eastAsia="lt-LT"/>
        </w:rPr>
      </w:pPr>
    </w:p>
    <w:p w14:paraId="6B79F992" w14:textId="77777777" w:rsidR="001A49B1" w:rsidRDefault="001A49B1" w:rsidP="001A49B1">
      <w:pPr>
        <w:jc w:val="both"/>
        <w:rPr>
          <w:lang w:eastAsia="lt-LT"/>
        </w:rPr>
      </w:pPr>
      <w:r>
        <w:rPr>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693"/>
        <w:gridCol w:w="2268"/>
        <w:gridCol w:w="1822"/>
        <w:gridCol w:w="1211"/>
        <w:gridCol w:w="807"/>
        <w:gridCol w:w="1269"/>
      </w:tblGrid>
      <w:tr w:rsidR="001A49B1" w14:paraId="78967308" w14:textId="77777777" w:rsidTr="002F604D">
        <w:trPr>
          <w:cantSplit/>
          <w:trHeight w:val="23"/>
        </w:trPr>
        <w:tc>
          <w:tcPr>
            <w:tcW w:w="1693" w:type="dxa"/>
            <w:tcBorders>
              <w:top w:val="single" w:sz="6" w:space="0" w:color="auto"/>
              <w:left w:val="single" w:sz="6" w:space="0" w:color="auto"/>
              <w:bottom w:val="single" w:sz="6" w:space="0" w:color="auto"/>
              <w:right w:val="single" w:sz="6" w:space="0" w:color="auto"/>
            </w:tcBorders>
          </w:tcPr>
          <w:p w14:paraId="41684349" w14:textId="77777777" w:rsidR="001A49B1" w:rsidRDefault="001A49B1" w:rsidP="002F604D">
            <w:pPr>
              <w:jc w:val="center"/>
              <w:rPr>
                <w:lang w:eastAsia="lt-LT"/>
              </w:rPr>
            </w:pPr>
            <w:r>
              <w:rPr>
                <w:lang w:eastAsia="lt-LT"/>
              </w:rPr>
              <w:t>savivaldybė</w:t>
            </w:r>
          </w:p>
        </w:tc>
        <w:tc>
          <w:tcPr>
            <w:tcW w:w="2268" w:type="dxa"/>
            <w:tcBorders>
              <w:top w:val="single" w:sz="6" w:space="0" w:color="auto"/>
              <w:left w:val="single" w:sz="6" w:space="0" w:color="auto"/>
              <w:bottom w:val="single" w:sz="6" w:space="0" w:color="auto"/>
              <w:right w:val="single" w:sz="6" w:space="0" w:color="auto"/>
            </w:tcBorders>
          </w:tcPr>
          <w:p w14:paraId="57EA1B10" w14:textId="77777777" w:rsidR="001A49B1" w:rsidRDefault="001A49B1" w:rsidP="002F604D">
            <w:pPr>
              <w:jc w:val="center"/>
              <w:rPr>
                <w:lang w:eastAsia="lt-LT"/>
              </w:rPr>
            </w:pPr>
            <w:r>
              <w:rPr>
                <w:lang w:eastAsia="lt-LT"/>
              </w:rPr>
              <w:t>gyvenamoji vietovė (miestas, kaimo gyvenamoji vietovė)</w:t>
            </w:r>
          </w:p>
        </w:tc>
        <w:tc>
          <w:tcPr>
            <w:tcW w:w="1822" w:type="dxa"/>
            <w:tcBorders>
              <w:top w:val="single" w:sz="6" w:space="0" w:color="auto"/>
              <w:left w:val="single" w:sz="6" w:space="0" w:color="auto"/>
              <w:bottom w:val="single" w:sz="6" w:space="0" w:color="auto"/>
              <w:right w:val="single" w:sz="6" w:space="0" w:color="auto"/>
            </w:tcBorders>
          </w:tcPr>
          <w:p w14:paraId="4B1D22F5" w14:textId="77777777" w:rsidR="001A49B1" w:rsidRDefault="001A49B1" w:rsidP="002F604D">
            <w:pPr>
              <w:jc w:val="center"/>
              <w:rPr>
                <w:lang w:eastAsia="lt-LT"/>
              </w:rPr>
            </w:pPr>
            <w:r>
              <w:rPr>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7D2EB4B" w14:textId="77777777" w:rsidR="001A49B1" w:rsidRDefault="001A49B1" w:rsidP="002F604D">
            <w:pPr>
              <w:jc w:val="center"/>
              <w:rPr>
                <w:lang w:eastAsia="lt-LT"/>
              </w:rPr>
            </w:pPr>
            <w:r>
              <w:rPr>
                <w:lang w:eastAsia="lt-LT"/>
              </w:rPr>
              <w:t>pastato ar pastatų komplekso Nr.</w:t>
            </w:r>
          </w:p>
        </w:tc>
        <w:tc>
          <w:tcPr>
            <w:tcW w:w="807" w:type="dxa"/>
            <w:tcBorders>
              <w:top w:val="single" w:sz="6" w:space="0" w:color="auto"/>
              <w:left w:val="single" w:sz="6" w:space="0" w:color="auto"/>
              <w:bottom w:val="single" w:sz="6" w:space="0" w:color="auto"/>
              <w:right w:val="single" w:sz="6" w:space="0" w:color="auto"/>
            </w:tcBorders>
          </w:tcPr>
          <w:p w14:paraId="3199715E" w14:textId="77777777" w:rsidR="001A49B1" w:rsidRDefault="001A49B1" w:rsidP="002F604D">
            <w:pPr>
              <w:jc w:val="center"/>
              <w:rPr>
                <w:lang w:eastAsia="lt-LT"/>
              </w:rPr>
            </w:pPr>
            <w:proofErr w:type="spellStart"/>
            <w:r>
              <w:rPr>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69EE3CF" w14:textId="77777777" w:rsidR="001A49B1" w:rsidRDefault="001A49B1" w:rsidP="002F604D">
            <w:pPr>
              <w:jc w:val="center"/>
              <w:rPr>
                <w:lang w:eastAsia="lt-LT"/>
              </w:rPr>
            </w:pPr>
            <w:r>
              <w:rPr>
                <w:lang w:eastAsia="lt-LT"/>
              </w:rPr>
              <w:t>buto ar negyvena-</w:t>
            </w:r>
            <w:proofErr w:type="spellStart"/>
            <w:r>
              <w:rPr>
                <w:lang w:eastAsia="lt-LT"/>
              </w:rPr>
              <w:t>mosios</w:t>
            </w:r>
            <w:proofErr w:type="spellEnd"/>
            <w:r>
              <w:rPr>
                <w:lang w:eastAsia="lt-LT"/>
              </w:rPr>
              <w:t xml:space="preserve"> patalpos Nr.</w:t>
            </w:r>
          </w:p>
        </w:tc>
      </w:tr>
      <w:tr w:rsidR="001A49B1" w14:paraId="0FC6CC66" w14:textId="77777777" w:rsidTr="002F604D">
        <w:trPr>
          <w:cantSplit/>
          <w:trHeight w:val="23"/>
        </w:trPr>
        <w:tc>
          <w:tcPr>
            <w:tcW w:w="1693" w:type="dxa"/>
            <w:tcBorders>
              <w:top w:val="single" w:sz="6" w:space="0" w:color="auto"/>
              <w:left w:val="single" w:sz="6" w:space="0" w:color="auto"/>
              <w:bottom w:val="single" w:sz="6" w:space="0" w:color="auto"/>
              <w:right w:val="single" w:sz="6" w:space="0" w:color="auto"/>
            </w:tcBorders>
          </w:tcPr>
          <w:p w14:paraId="3EC7FD42" w14:textId="77777777" w:rsidR="001A49B1" w:rsidRDefault="001A49B1" w:rsidP="002F604D">
            <w:pPr>
              <w:jc w:val="center"/>
              <w:rPr>
                <w:b/>
                <w:bCs/>
                <w:lang w:eastAsia="lt-LT"/>
              </w:rPr>
            </w:pPr>
            <w:r w:rsidRPr="00CA57FD">
              <w:rPr>
                <w:b/>
                <w:bCs/>
                <w:lang w:eastAsia="lt-LT"/>
              </w:rPr>
              <w:t xml:space="preserve">Joniškio </w:t>
            </w:r>
          </w:p>
          <w:p w14:paraId="194B907D" w14:textId="77777777" w:rsidR="001A49B1" w:rsidRPr="00CA57FD" w:rsidRDefault="001A49B1" w:rsidP="002F604D">
            <w:pPr>
              <w:jc w:val="center"/>
              <w:rPr>
                <w:b/>
                <w:bCs/>
                <w:lang w:eastAsia="lt-LT"/>
              </w:rPr>
            </w:pPr>
            <w:r w:rsidRPr="00CA57FD">
              <w:rPr>
                <w:b/>
                <w:bCs/>
                <w:lang w:eastAsia="lt-LT"/>
              </w:rPr>
              <w:t>rajono</w:t>
            </w:r>
          </w:p>
        </w:tc>
        <w:tc>
          <w:tcPr>
            <w:tcW w:w="2268" w:type="dxa"/>
            <w:tcBorders>
              <w:top w:val="single" w:sz="6" w:space="0" w:color="auto"/>
              <w:left w:val="single" w:sz="6" w:space="0" w:color="auto"/>
              <w:bottom w:val="single" w:sz="6" w:space="0" w:color="auto"/>
              <w:right w:val="single" w:sz="6" w:space="0" w:color="auto"/>
            </w:tcBorders>
          </w:tcPr>
          <w:p w14:paraId="02F2D824" w14:textId="77777777" w:rsidR="001A49B1" w:rsidRPr="00CA57FD" w:rsidRDefault="001A49B1" w:rsidP="002F604D">
            <w:pPr>
              <w:jc w:val="center"/>
              <w:rPr>
                <w:b/>
                <w:bCs/>
                <w:lang w:eastAsia="lt-LT"/>
              </w:rPr>
            </w:pPr>
            <w:r w:rsidRPr="00CA57FD">
              <w:rPr>
                <w:b/>
                <w:bCs/>
                <w:lang w:eastAsia="lt-LT"/>
              </w:rPr>
              <w:t>Satkūnų kaimas, Satkūnų seniūnija, Joniškio rajonas</w:t>
            </w:r>
          </w:p>
        </w:tc>
        <w:tc>
          <w:tcPr>
            <w:tcW w:w="1822" w:type="dxa"/>
            <w:tcBorders>
              <w:top w:val="single" w:sz="6" w:space="0" w:color="auto"/>
              <w:left w:val="single" w:sz="6" w:space="0" w:color="auto"/>
              <w:bottom w:val="single" w:sz="6" w:space="0" w:color="auto"/>
              <w:right w:val="single" w:sz="6" w:space="0" w:color="auto"/>
            </w:tcBorders>
          </w:tcPr>
          <w:p w14:paraId="395A908E" w14:textId="77777777" w:rsidR="001A49B1" w:rsidRDefault="001A49B1" w:rsidP="002F604D">
            <w:pPr>
              <w:jc w:val="center"/>
              <w:rPr>
                <w:b/>
                <w:bCs/>
                <w:lang w:eastAsia="lt-LT"/>
              </w:rPr>
            </w:pPr>
          </w:p>
          <w:p w14:paraId="62686942" w14:textId="77777777" w:rsidR="001A49B1" w:rsidRPr="00CA57FD" w:rsidRDefault="001A49B1" w:rsidP="002F604D">
            <w:pPr>
              <w:jc w:val="center"/>
              <w:rPr>
                <w:b/>
                <w:bCs/>
                <w:lang w:eastAsia="lt-LT"/>
              </w:rPr>
            </w:pPr>
            <w:proofErr w:type="spellStart"/>
            <w:r w:rsidRPr="00CA57FD">
              <w:rPr>
                <w:b/>
                <w:bCs/>
                <w:lang w:eastAsia="lt-LT"/>
              </w:rPr>
              <w:t>Bariūnų</w:t>
            </w:r>
            <w:proofErr w:type="spellEnd"/>
          </w:p>
        </w:tc>
        <w:tc>
          <w:tcPr>
            <w:tcW w:w="1211" w:type="dxa"/>
            <w:tcBorders>
              <w:top w:val="single" w:sz="6" w:space="0" w:color="auto"/>
              <w:left w:val="single" w:sz="6" w:space="0" w:color="auto"/>
              <w:bottom w:val="single" w:sz="6" w:space="0" w:color="auto"/>
              <w:right w:val="single" w:sz="6" w:space="0" w:color="auto"/>
            </w:tcBorders>
          </w:tcPr>
          <w:p w14:paraId="5A9AF95E" w14:textId="77777777" w:rsidR="001A49B1" w:rsidRDefault="001A49B1" w:rsidP="002F604D">
            <w:pPr>
              <w:jc w:val="center"/>
              <w:rPr>
                <w:b/>
                <w:bCs/>
                <w:lang w:eastAsia="lt-LT"/>
              </w:rPr>
            </w:pPr>
          </w:p>
          <w:p w14:paraId="065D76AD" w14:textId="77777777" w:rsidR="001A49B1" w:rsidRPr="00CA57FD" w:rsidRDefault="001A49B1" w:rsidP="002F604D">
            <w:pPr>
              <w:jc w:val="center"/>
              <w:rPr>
                <w:b/>
                <w:bCs/>
                <w:lang w:eastAsia="lt-LT"/>
              </w:rPr>
            </w:pPr>
            <w:r w:rsidRPr="00CA57FD">
              <w:rPr>
                <w:b/>
                <w:bCs/>
                <w:lang w:eastAsia="lt-LT"/>
              </w:rPr>
              <w:t>1</w:t>
            </w:r>
          </w:p>
        </w:tc>
        <w:tc>
          <w:tcPr>
            <w:tcW w:w="807" w:type="dxa"/>
            <w:tcBorders>
              <w:top w:val="single" w:sz="6" w:space="0" w:color="auto"/>
              <w:left w:val="single" w:sz="6" w:space="0" w:color="auto"/>
              <w:bottom w:val="single" w:sz="6" w:space="0" w:color="auto"/>
              <w:right w:val="single" w:sz="6" w:space="0" w:color="auto"/>
            </w:tcBorders>
          </w:tcPr>
          <w:p w14:paraId="4A9E7110" w14:textId="77777777" w:rsidR="001A49B1" w:rsidRPr="00CA57FD" w:rsidRDefault="001A49B1" w:rsidP="002F604D">
            <w:pPr>
              <w:jc w:val="center"/>
              <w:rPr>
                <w:b/>
                <w:bCs/>
                <w:lang w:eastAsia="lt-LT"/>
              </w:rPr>
            </w:pPr>
          </w:p>
        </w:tc>
        <w:tc>
          <w:tcPr>
            <w:tcW w:w="1269" w:type="dxa"/>
            <w:tcBorders>
              <w:top w:val="single" w:sz="6" w:space="0" w:color="auto"/>
              <w:left w:val="single" w:sz="6" w:space="0" w:color="auto"/>
              <w:bottom w:val="single" w:sz="6" w:space="0" w:color="auto"/>
              <w:right w:val="single" w:sz="6" w:space="0" w:color="auto"/>
            </w:tcBorders>
          </w:tcPr>
          <w:p w14:paraId="3B643EB7" w14:textId="77777777" w:rsidR="001A49B1" w:rsidRPr="00CA57FD" w:rsidRDefault="001A49B1" w:rsidP="002F604D">
            <w:pPr>
              <w:jc w:val="center"/>
              <w:rPr>
                <w:b/>
                <w:bCs/>
                <w:lang w:eastAsia="lt-LT"/>
              </w:rPr>
            </w:pPr>
          </w:p>
        </w:tc>
      </w:tr>
    </w:tbl>
    <w:p w14:paraId="589C1755" w14:textId="77777777" w:rsidR="001A49B1" w:rsidRDefault="001A49B1" w:rsidP="001A49B1"/>
    <w:p w14:paraId="7737ED25" w14:textId="77777777" w:rsidR="001A49B1" w:rsidRDefault="001A49B1" w:rsidP="001A49B1"/>
    <w:p w14:paraId="37919968" w14:textId="77777777" w:rsidR="001A49B1" w:rsidRDefault="001A49B1" w:rsidP="001A49B1"/>
    <w:p w14:paraId="67B6F316" w14:textId="77777777" w:rsidR="001A49B1" w:rsidRDefault="001A49B1" w:rsidP="001A49B1">
      <w:pPr>
        <w:rPr>
          <w:lang w:eastAsia="lt-LT"/>
        </w:rPr>
      </w:pPr>
      <w:r>
        <w:rPr>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1A49B1" w14:paraId="2BF91109" w14:textId="77777777" w:rsidTr="002F604D">
        <w:trPr>
          <w:cantSplit/>
          <w:trHeight w:val="23"/>
        </w:trPr>
        <w:tc>
          <w:tcPr>
            <w:tcW w:w="1675" w:type="dxa"/>
            <w:tcBorders>
              <w:top w:val="single" w:sz="6" w:space="0" w:color="auto"/>
              <w:left w:val="single" w:sz="6" w:space="0" w:color="auto"/>
              <w:bottom w:val="single" w:sz="6" w:space="0" w:color="auto"/>
              <w:right w:val="single" w:sz="6" w:space="0" w:color="auto"/>
            </w:tcBorders>
          </w:tcPr>
          <w:p w14:paraId="709877B1" w14:textId="77777777" w:rsidR="001A49B1" w:rsidRDefault="001A49B1" w:rsidP="002F604D">
            <w:pPr>
              <w:jc w:val="center"/>
              <w:rPr>
                <w:lang w:eastAsia="lt-LT"/>
              </w:rPr>
            </w:pPr>
            <w:r>
              <w:rPr>
                <w:lang w:eastAsia="lt-LT"/>
              </w:rPr>
              <w:t>telefono Nr.</w:t>
            </w:r>
          </w:p>
        </w:tc>
        <w:tc>
          <w:tcPr>
            <w:tcW w:w="1354" w:type="dxa"/>
            <w:tcBorders>
              <w:top w:val="single" w:sz="6" w:space="0" w:color="auto"/>
              <w:left w:val="single" w:sz="6" w:space="0" w:color="auto"/>
              <w:bottom w:val="single" w:sz="6" w:space="0" w:color="auto"/>
              <w:right w:val="single" w:sz="6" w:space="0" w:color="auto"/>
            </w:tcBorders>
          </w:tcPr>
          <w:p w14:paraId="2434C64D" w14:textId="77777777" w:rsidR="001A49B1" w:rsidRDefault="001A49B1" w:rsidP="002F604D">
            <w:pPr>
              <w:jc w:val="center"/>
              <w:rPr>
                <w:lang w:eastAsia="lt-LT"/>
              </w:rPr>
            </w:pPr>
            <w:r>
              <w:rPr>
                <w:lang w:eastAsia="lt-LT"/>
              </w:rPr>
              <w:t>fakso Nr.</w:t>
            </w:r>
          </w:p>
        </w:tc>
        <w:tc>
          <w:tcPr>
            <w:tcW w:w="2904" w:type="dxa"/>
            <w:tcBorders>
              <w:top w:val="single" w:sz="6" w:space="0" w:color="auto"/>
              <w:left w:val="single" w:sz="6" w:space="0" w:color="auto"/>
              <w:bottom w:val="single" w:sz="6" w:space="0" w:color="auto"/>
              <w:right w:val="single" w:sz="6" w:space="0" w:color="auto"/>
            </w:tcBorders>
          </w:tcPr>
          <w:p w14:paraId="17A83B56" w14:textId="77777777" w:rsidR="001A49B1" w:rsidRDefault="001A49B1" w:rsidP="002F604D">
            <w:pPr>
              <w:jc w:val="center"/>
              <w:rPr>
                <w:lang w:eastAsia="lt-LT"/>
              </w:rPr>
            </w:pPr>
            <w:r>
              <w:rPr>
                <w:lang w:eastAsia="lt-LT"/>
              </w:rPr>
              <w:t>el. paštas</w:t>
            </w:r>
          </w:p>
        </w:tc>
      </w:tr>
      <w:tr w:rsidR="001A49B1" w14:paraId="73CE0AA2" w14:textId="77777777" w:rsidTr="002F604D">
        <w:trPr>
          <w:cantSplit/>
          <w:trHeight w:val="23"/>
        </w:trPr>
        <w:tc>
          <w:tcPr>
            <w:tcW w:w="1675" w:type="dxa"/>
            <w:tcBorders>
              <w:top w:val="single" w:sz="6" w:space="0" w:color="auto"/>
              <w:left w:val="single" w:sz="6" w:space="0" w:color="auto"/>
              <w:bottom w:val="single" w:sz="6" w:space="0" w:color="auto"/>
              <w:right w:val="single" w:sz="6" w:space="0" w:color="auto"/>
            </w:tcBorders>
          </w:tcPr>
          <w:p w14:paraId="0D0F41FE" w14:textId="77777777" w:rsidR="001A49B1" w:rsidRPr="00960077" w:rsidRDefault="001A49B1" w:rsidP="002F604D">
            <w:pPr>
              <w:jc w:val="center"/>
              <w:rPr>
                <w:b/>
                <w:bCs/>
                <w:lang w:eastAsia="lt-LT"/>
              </w:rPr>
            </w:pPr>
            <w:r>
              <w:rPr>
                <w:b/>
                <w:bCs/>
                <w:lang w:eastAsia="lt-LT"/>
              </w:rPr>
              <w:t>+370</w:t>
            </w:r>
            <w:r w:rsidRPr="00960077">
              <w:rPr>
                <w:b/>
                <w:bCs/>
                <w:lang w:eastAsia="lt-LT"/>
              </w:rPr>
              <w:t> 426 61196</w:t>
            </w:r>
          </w:p>
        </w:tc>
        <w:tc>
          <w:tcPr>
            <w:tcW w:w="1354" w:type="dxa"/>
            <w:tcBorders>
              <w:top w:val="single" w:sz="6" w:space="0" w:color="auto"/>
              <w:left w:val="single" w:sz="6" w:space="0" w:color="auto"/>
              <w:bottom w:val="single" w:sz="6" w:space="0" w:color="auto"/>
              <w:right w:val="single" w:sz="6" w:space="0" w:color="auto"/>
            </w:tcBorders>
          </w:tcPr>
          <w:p w14:paraId="1D6357D6" w14:textId="77777777" w:rsidR="001A49B1" w:rsidRPr="00960077" w:rsidRDefault="001A49B1" w:rsidP="002F604D">
            <w:pPr>
              <w:jc w:val="center"/>
              <w:rPr>
                <w:b/>
                <w:bCs/>
                <w:lang w:eastAsia="lt-LT"/>
              </w:rPr>
            </w:pPr>
            <w:r w:rsidRPr="00960077">
              <w:rPr>
                <w:b/>
                <w:bCs/>
                <w:lang w:eastAsia="lt-LT"/>
              </w:rPr>
              <w:t>-</w:t>
            </w:r>
          </w:p>
        </w:tc>
        <w:tc>
          <w:tcPr>
            <w:tcW w:w="2904" w:type="dxa"/>
            <w:tcBorders>
              <w:top w:val="single" w:sz="6" w:space="0" w:color="auto"/>
              <w:left w:val="single" w:sz="6" w:space="0" w:color="auto"/>
              <w:bottom w:val="single" w:sz="6" w:space="0" w:color="auto"/>
              <w:right w:val="single" w:sz="6" w:space="0" w:color="auto"/>
            </w:tcBorders>
          </w:tcPr>
          <w:p w14:paraId="072D66D1" w14:textId="77777777" w:rsidR="001A49B1" w:rsidRPr="00960077" w:rsidRDefault="001A49B1" w:rsidP="002F604D">
            <w:pPr>
              <w:jc w:val="center"/>
              <w:rPr>
                <w:b/>
                <w:bCs/>
                <w:lang w:eastAsia="lt-LT"/>
              </w:rPr>
            </w:pPr>
            <w:r>
              <w:rPr>
                <w:b/>
                <w:bCs/>
                <w:lang w:eastAsia="lt-LT"/>
              </w:rPr>
              <w:t>info@joniskiovandenys.lt</w:t>
            </w:r>
          </w:p>
        </w:tc>
      </w:tr>
    </w:tbl>
    <w:p w14:paraId="427AD739" w14:textId="77777777" w:rsidR="001A49B1" w:rsidRDefault="001A49B1" w:rsidP="001A49B1"/>
    <w:p w14:paraId="4FEB3AEC" w14:textId="77777777" w:rsidR="001A49B1" w:rsidRDefault="001A49B1" w:rsidP="001A49B1"/>
    <w:p w14:paraId="7D9F6E9C" w14:textId="77777777" w:rsidR="001A49B1" w:rsidRDefault="001A49B1" w:rsidP="001A49B1">
      <w:pPr>
        <w:rPr>
          <w:lang w:eastAsia="lt-LT"/>
        </w:rPr>
      </w:pPr>
      <w:r>
        <w:rPr>
          <w:lang w:eastAsia="lt-LT"/>
        </w:rPr>
        <w:lastRenderedPageBreak/>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2268"/>
        <w:gridCol w:w="1680"/>
        <w:gridCol w:w="1211"/>
        <w:gridCol w:w="807"/>
        <w:gridCol w:w="1269"/>
      </w:tblGrid>
      <w:tr w:rsidR="001A49B1" w14:paraId="44849282" w14:textId="77777777" w:rsidTr="002F604D">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68634CC2" w14:textId="77777777" w:rsidR="001A49B1" w:rsidRDefault="001A49B1" w:rsidP="002F604D">
            <w:pPr>
              <w:rPr>
                <w:lang w:eastAsia="lt-LT"/>
              </w:rPr>
            </w:pPr>
            <w:r>
              <w:rPr>
                <w:lang w:eastAsia="lt-LT"/>
              </w:rPr>
              <w:t>Ūkinės veiklos objekto pavadinimas</w:t>
            </w:r>
          </w:p>
        </w:tc>
      </w:tr>
      <w:tr w:rsidR="001A49B1" w14:paraId="595EA29A" w14:textId="77777777" w:rsidTr="002F604D">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CF54B83" w14:textId="3E77817D" w:rsidR="001A49B1" w:rsidRPr="00960077" w:rsidRDefault="001A49B1" w:rsidP="002F604D">
            <w:pPr>
              <w:jc w:val="center"/>
              <w:rPr>
                <w:b/>
                <w:bCs/>
                <w:lang w:eastAsia="lt-LT"/>
              </w:rPr>
            </w:pPr>
            <w:r w:rsidRPr="00960077">
              <w:rPr>
                <w:b/>
                <w:bCs/>
                <w:lang w:eastAsia="lt-LT"/>
              </w:rPr>
              <w:t xml:space="preserve">UAB „ Joniškio vandenys“ </w:t>
            </w:r>
            <w:r>
              <w:rPr>
                <w:b/>
                <w:bCs/>
                <w:lang w:eastAsia="lt-LT"/>
              </w:rPr>
              <w:t>Joniškio miesto</w:t>
            </w:r>
            <w:r w:rsidRPr="00960077">
              <w:rPr>
                <w:b/>
                <w:bCs/>
                <w:lang w:eastAsia="lt-LT"/>
              </w:rPr>
              <w:t xml:space="preserve"> nuotekų valymo įrenginiai</w:t>
            </w:r>
          </w:p>
        </w:tc>
      </w:tr>
      <w:tr w:rsidR="001A49B1" w14:paraId="33729A03" w14:textId="77777777" w:rsidTr="002F604D">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E90C8C3" w14:textId="77777777" w:rsidR="001A49B1" w:rsidRDefault="001A49B1" w:rsidP="002F604D">
            <w:pPr>
              <w:jc w:val="center"/>
              <w:rPr>
                <w:lang w:eastAsia="lt-LT"/>
              </w:rPr>
            </w:pPr>
            <w:r>
              <w:rPr>
                <w:lang w:eastAsia="lt-LT"/>
              </w:rPr>
              <w:t>adresas</w:t>
            </w:r>
          </w:p>
        </w:tc>
      </w:tr>
      <w:tr w:rsidR="001A49B1" w14:paraId="58486CF3" w14:textId="77777777" w:rsidTr="002F604D">
        <w:trPr>
          <w:cantSplit/>
          <w:trHeight w:val="23"/>
        </w:trPr>
        <w:tc>
          <w:tcPr>
            <w:tcW w:w="1835" w:type="dxa"/>
            <w:tcBorders>
              <w:top w:val="single" w:sz="6" w:space="0" w:color="auto"/>
              <w:left w:val="single" w:sz="6" w:space="0" w:color="auto"/>
              <w:bottom w:val="single" w:sz="6" w:space="0" w:color="auto"/>
              <w:right w:val="single" w:sz="6" w:space="0" w:color="auto"/>
            </w:tcBorders>
          </w:tcPr>
          <w:p w14:paraId="4E8B2F45" w14:textId="77777777" w:rsidR="001A49B1" w:rsidRDefault="001A49B1" w:rsidP="002F604D">
            <w:pPr>
              <w:jc w:val="center"/>
              <w:rPr>
                <w:lang w:eastAsia="lt-LT"/>
              </w:rPr>
            </w:pPr>
            <w:r>
              <w:rPr>
                <w:lang w:eastAsia="lt-LT"/>
              </w:rPr>
              <w:t>savivaldybė</w:t>
            </w:r>
          </w:p>
        </w:tc>
        <w:tc>
          <w:tcPr>
            <w:tcW w:w="2268" w:type="dxa"/>
            <w:tcBorders>
              <w:top w:val="single" w:sz="6" w:space="0" w:color="auto"/>
              <w:left w:val="single" w:sz="6" w:space="0" w:color="auto"/>
              <w:bottom w:val="single" w:sz="6" w:space="0" w:color="auto"/>
              <w:right w:val="single" w:sz="6" w:space="0" w:color="auto"/>
            </w:tcBorders>
          </w:tcPr>
          <w:p w14:paraId="4CA13D29" w14:textId="77777777" w:rsidR="001A49B1" w:rsidRDefault="001A49B1" w:rsidP="002F604D">
            <w:pPr>
              <w:jc w:val="center"/>
              <w:rPr>
                <w:lang w:eastAsia="lt-LT"/>
              </w:rPr>
            </w:pPr>
            <w:r>
              <w:rPr>
                <w:lang w:eastAsia="lt-LT"/>
              </w:rPr>
              <w:t>gyvenamoji vietovė (miestas, kaimo gyvenamoji vietovė)</w:t>
            </w:r>
          </w:p>
        </w:tc>
        <w:tc>
          <w:tcPr>
            <w:tcW w:w="1680" w:type="dxa"/>
            <w:tcBorders>
              <w:top w:val="single" w:sz="6" w:space="0" w:color="auto"/>
              <w:left w:val="single" w:sz="6" w:space="0" w:color="auto"/>
              <w:bottom w:val="single" w:sz="6" w:space="0" w:color="auto"/>
              <w:right w:val="single" w:sz="6" w:space="0" w:color="auto"/>
            </w:tcBorders>
          </w:tcPr>
          <w:p w14:paraId="60B43897" w14:textId="77777777" w:rsidR="001A49B1" w:rsidRDefault="001A49B1" w:rsidP="002F604D">
            <w:pPr>
              <w:jc w:val="center"/>
              <w:rPr>
                <w:lang w:eastAsia="lt-LT"/>
              </w:rPr>
            </w:pPr>
            <w:r>
              <w:rPr>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7CEBEBDE" w14:textId="77777777" w:rsidR="001A49B1" w:rsidRDefault="001A49B1" w:rsidP="002F604D">
            <w:pPr>
              <w:jc w:val="center"/>
              <w:rPr>
                <w:lang w:eastAsia="lt-LT"/>
              </w:rPr>
            </w:pPr>
            <w:r>
              <w:rPr>
                <w:lang w:eastAsia="lt-LT"/>
              </w:rPr>
              <w:t>namo pastato ar pastatų komplekso Nr.</w:t>
            </w:r>
          </w:p>
        </w:tc>
        <w:tc>
          <w:tcPr>
            <w:tcW w:w="807" w:type="dxa"/>
            <w:tcBorders>
              <w:top w:val="single" w:sz="6" w:space="0" w:color="auto"/>
              <w:left w:val="single" w:sz="6" w:space="0" w:color="auto"/>
              <w:bottom w:val="single" w:sz="6" w:space="0" w:color="auto"/>
              <w:right w:val="single" w:sz="6" w:space="0" w:color="auto"/>
            </w:tcBorders>
          </w:tcPr>
          <w:p w14:paraId="01C49CE3" w14:textId="77777777" w:rsidR="001A49B1" w:rsidRDefault="001A49B1" w:rsidP="002F604D">
            <w:pPr>
              <w:jc w:val="center"/>
              <w:rPr>
                <w:lang w:eastAsia="lt-LT"/>
              </w:rPr>
            </w:pPr>
            <w:proofErr w:type="spellStart"/>
            <w:r>
              <w:rPr>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EC3600B" w14:textId="77777777" w:rsidR="001A49B1" w:rsidRDefault="001A49B1" w:rsidP="002F604D">
            <w:pPr>
              <w:jc w:val="center"/>
              <w:rPr>
                <w:lang w:eastAsia="lt-LT"/>
              </w:rPr>
            </w:pPr>
            <w:r>
              <w:rPr>
                <w:lang w:eastAsia="lt-LT"/>
              </w:rPr>
              <w:t>buto ar negyvena-</w:t>
            </w:r>
            <w:proofErr w:type="spellStart"/>
            <w:r>
              <w:rPr>
                <w:lang w:eastAsia="lt-LT"/>
              </w:rPr>
              <w:t>mosios</w:t>
            </w:r>
            <w:proofErr w:type="spellEnd"/>
            <w:r>
              <w:rPr>
                <w:lang w:eastAsia="lt-LT"/>
              </w:rPr>
              <w:t xml:space="preserve"> patalpos Nr.</w:t>
            </w:r>
          </w:p>
        </w:tc>
      </w:tr>
      <w:tr w:rsidR="001A49B1" w14:paraId="16E6AD1E" w14:textId="77777777" w:rsidTr="002F604D">
        <w:trPr>
          <w:cantSplit/>
          <w:trHeight w:val="23"/>
        </w:trPr>
        <w:tc>
          <w:tcPr>
            <w:tcW w:w="1835" w:type="dxa"/>
            <w:tcBorders>
              <w:top w:val="single" w:sz="6" w:space="0" w:color="auto"/>
              <w:left w:val="single" w:sz="6" w:space="0" w:color="auto"/>
              <w:bottom w:val="single" w:sz="6" w:space="0" w:color="auto"/>
              <w:right w:val="single" w:sz="6" w:space="0" w:color="auto"/>
            </w:tcBorders>
          </w:tcPr>
          <w:p w14:paraId="6D8886DC" w14:textId="77777777" w:rsidR="001A49B1" w:rsidRDefault="001A49B1" w:rsidP="002F604D">
            <w:pPr>
              <w:jc w:val="center"/>
              <w:rPr>
                <w:lang w:eastAsia="lt-LT"/>
              </w:rPr>
            </w:pPr>
            <w:r>
              <w:rPr>
                <w:lang w:eastAsia="lt-LT"/>
              </w:rPr>
              <w:t>Joniškio rajono</w:t>
            </w:r>
          </w:p>
        </w:tc>
        <w:tc>
          <w:tcPr>
            <w:tcW w:w="2268" w:type="dxa"/>
            <w:tcBorders>
              <w:top w:val="single" w:sz="6" w:space="0" w:color="auto"/>
              <w:left w:val="single" w:sz="6" w:space="0" w:color="auto"/>
              <w:bottom w:val="single" w:sz="6" w:space="0" w:color="auto"/>
              <w:right w:val="single" w:sz="6" w:space="0" w:color="auto"/>
            </w:tcBorders>
          </w:tcPr>
          <w:p w14:paraId="0DBA8497" w14:textId="54D0CDEF" w:rsidR="001A49B1" w:rsidRDefault="001A49B1" w:rsidP="001A49B1">
            <w:pPr>
              <w:jc w:val="center"/>
              <w:rPr>
                <w:lang w:eastAsia="lt-LT"/>
              </w:rPr>
            </w:pPr>
            <w:r>
              <w:rPr>
                <w:lang w:eastAsia="lt-LT"/>
              </w:rPr>
              <w:t>Satkūnų kaimas, Satkūnų seniūnija, Joniškio rajonas</w:t>
            </w:r>
          </w:p>
        </w:tc>
        <w:tc>
          <w:tcPr>
            <w:tcW w:w="1680" w:type="dxa"/>
            <w:tcBorders>
              <w:top w:val="single" w:sz="6" w:space="0" w:color="auto"/>
              <w:left w:val="single" w:sz="6" w:space="0" w:color="auto"/>
              <w:bottom w:val="single" w:sz="6" w:space="0" w:color="auto"/>
              <w:right w:val="single" w:sz="6" w:space="0" w:color="auto"/>
            </w:tcBorders>
          </w:tcPr>
          <w:p w14:paraId="477D5E6F" w14:textId="77777777" w:rsidR="001A49B1" w:rsidRDefault="001A49B1" w:rsidP="002F604D">
            <w:pPr>
              <w:jc w:val="center"/>
              <w:rPr>
                <w:lang w:eastAsia="lt-LT"/>
              </w:rPr>
            </w:pPr>
          </w:p>
          <w:p w14:paraId="2F9CB067" w14:textId="6D6EDD07" w:rsidR="001A49B1" w:rsidRDefault="001A49B1" w:rsidP="002F604D">
            <w:pPr>
              <w:jc w:val="center"/>
              <w:rPr>
                <w:lang w:eastAsia="lt-LT"/>
              </w:rPr>
            </w:pPr>
            <w:proofErr w:type="spellStart"/>
            <w:r>
              <w:rPr>
                <w:lang w:eastAsia="lt-LT"/>
              </w:rPr>
              <w:t>Bariūnų</w:t>
            </w:r>
            <w:proofErr w:type="spellEnd"/>
            <w:r>
              <w:rPr>
                <w:lang w:eastAsia="lt-LT"/>
              </w:rPr>
              <w:t xml:space="preserve"> g. </w:t>
            </w:r>
          </w:p>
        </w:tc>
        <w:tc>
          <w:tcPr>
            <w:tcW w:w="1211" w:type="dxa"/>
            <w:tcBorders>
              <w:top w:val="single" w:sz="6" w:space="0" w:color="auto"/>
              <w:left w:val="single" w:sz="6" w:space="0" w:color="auto"/>
              <w:bottom w:val="single" w:sz="6" w:space="0" w:color="auto"/>
              <w:right w:val="single" w:sz="6" w:space="0" w:color="auto"/>
            </w:tcBorders>
          </w:tcPr>
          <w:p w14:paraId="29281E5C" w14:textId="77777777" w:rsidR="001A49B1" w:rsidRDefault="001A49B1" w:rsidP="002F604D">
            <w:pPr>
              <w:jc w:val="center"/>
              <w:rPr>
                <w:lang w:eastAsia="lt-LT"/>
              </w:rPr>
            </w:pPr>
          </w:p>
          <w:p w14:paraId="03217915" w14:textId="2D826F3C" w:rsidR="001A49B1" w:rsidRDefault="001A49B1" w:rsidP="002F604D">
            <w:pPr>
              <w:jc w:val="center"/>
              <w:rPr>
                <w:lang w:eastAsia="lt-LT"/>
              </w:rPr>
            </w:pPr>
            <w:r>
              <w:rPr>
                <w:lang w:eastAsia="lt-LT"/>
              </w:rPr>
              <w:t>1</w:t>
            </w:r>
          </w:p>
        </w:tc>
        <w:tc>
          <w:tcPr>
            <w:tcW w:w="807" w:type="dxa"/>
            <w:tcBorders>
              <w:top w:val="single" w:sz="6" w:space="0" w:color="auto"/>
              <w:left w:val="single" w:sz="6" w:space="0" w:color="auto"/>
              <w:bottom w:val="single" w:sz="6" w:space="0" w:color="auto"/>
              <w:right w:val="single" w:sz="6" w:space="0" w:color="auto"/>
            </w:tcBorders>
          </w:tcPr>
          <w:p w14:paraId="362EBCF2" w14:textId="77777777" w:rsidR="001A49B1" w:rsidRDefault="001A49B1" w:rsidP="002F604D">
            <w:pPr>
              <w:jc w:val="center"/>
              <w:rPr>
                <w:lang w:eastAsia="lt-LT"/>
              </w:rPr>
            </w:pPr>
          </w:p>
        </w:tc>
        <w:tc>
          <w:tcPr>
            <w:tcW w:w="1269" w:type="dxa"/>
            <w:tcBorders>
              <w:top w:val="single" w:sz="6" w:space="0" w:color="auto"/>
              <w:left w:val="single" w:sz="6" w:space="0" w:color="auto"/>
              <w:bottom w:val="single" w:sz="6" w:space="0" w:color="auto"/>
              <w:right w:val="single" w:sz="6" w:space="0" w:color="auto"/>
            </w:tcBorders>
          </w:tcPr>
          <w:p w14:paraId="3A137119" w14:textId="77777777" w:rsidR="001A49B1" w:rsidRDefault="001A49B1" w:rsidP="002F604D">
            <w:pPr>
              <w:jc w:val="center"/>
              <w:rPr>
                <w:lang w:eastAsia="lt-LT"/>
              </w:rPr>
            </w:pPr>
          </w:p>
        </w:tc>
      </w:tr>
    </w:tbl>
    <w:p w14:paraId="2A8C13FE" w14:textId="77777777" w:rsidR="001A49B1" w:rsidRDefault="001A49B1" w:rsidP="001A49B1"/>
    <w:p w14:paraId="5AE7C4AC" w14:textId="77777777" w:rsidR="001A49B1" w:rsidRDefault="001A49B1" w:rsidP="001A49B1">
      <w:pPr>
        <w:rPr>
          <w:lang w:eastAsia="lt-LT"/>
        </w:rPr>
      </w:pPr>
      <w:r>
        <w:rPr>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1A49B1" w14:paraId="3A8D0B45" w14:textId="77777777" w:rsidTr="002F604D">
        <w:trPr>
          <w:cantSplit/>
          <w:trHeight w:val="23"/>
        </w:trPr>
        <w:tc>
          <w:tcPr>
            <w:tcW w:w="1747" w:type="dxa"/>
            <w:tcBorders>
              <w:top w:val="single" w:sz="6" w:space="0" w:color="auto"/>
              <w:left w:val="single" w:sz="6" w:space="0" w:color="auto"/>
              <w:bottom w:val="single" w:sz="6" w:space="0" w:color="auto"/>
              <w:right w:val="single" w:sz="6" w:space="0" w:color="auto"/>
            </w:tcBorders>
          </w:tcPr>
          <w:p w14:paraId="0870ECAE" w14:textId="77777777" w:rsidR="001A49B1" w:rsidRDefault="001A49B1" w:rsidP="002F604D">
            <w:pPr>
              <w:jc w:val="center"/>
              <w:rPr>
                <w:lang w:eastAsia="lt-LT"/>
              </w:rPr>
            </w:pPr>
            <w:r>
              <w:rPr>
                <w:lang w:eastAsia="lt-LT"/>
              </w:rPr>
              <w:t>telefono Nr.</w:t>
            </w:r>
          </w:p>
        </w:tc>
        <w:tc>
          <w:tcPr>
            <w:tcW w:w="1416" w:type="dxa"/>
            <w:tcBorders>
              <w:top w:val="single" w:sz="6" w:space="0" w:color="auto"/>
              <w:left w:val="single" w:sz="6" w:space="0" w:color="auto"/>
              <w:bottom w:val="single" w:sz="6" w:space="0" w:color="auto"/>
              <w:right w:val="single" w:sz="6" w:space="0" w:color="auto"/>
            </w:tcBorders>
          </w:tcPr>
          <w:p w14:paraId="6F347BCA" w14:textId="77777777" w:rsidR="001A49B1" w:rsidRDefault="001A49B1" w:rsidP="002F604D">
            <w:pPr>
              <w:jc w:val="center"/>
              <w:rPr>
                <w:lang w:eastAsia="lt-LT"/>
              </w:rPr>
            </w:pPr>
            <w:r>
              <w:rPr>
                <w:lang w:eastAsia="lt-LT"/>
              </w:rPr>
              <w:t>fakso Nr.</w:t>
            </w:r>
          </w:p>
        </w:tc>
        <w:tc>
          <w:tcPr>
            <w:tcW w:w="2784" w:type="dxa"/>
            <w:tcBorders>
              <w:top w:val="single" w:sz="6" w:space="0" w:color="auto"/>
              <w:left w:val="single" w:sz="6" w:space="0" w:color="auto"/>
              <w:bottom w:val="single" w:sz="6" w:space="0" w:color="auto"/>
              <w:right w:val="single" w:sz="6" w:space="0" w:color="auto"/>
            </w:tcBorders>
          </w:tcPr>
          <w:p w14:paraId="4B7DF782" w14:textId="77777777" w:rsidR="001A49B1" w:rsidRDefault="001A49B1" w:rsidP="002F604D">
            <w:pPr>
              <w:jc w:val="center"/>
              <w:rPr>
                <w:lang w:eastAsia="lt-LT"/>
              </w:rPr>
            </w:pPr>
            <w:r>
              <w:rPr>
                <w:lang w:eastAsia="lt-LT"/>
              </w:rPr>
              <w:t>el. paštas</w:t>
            </w:r>
          </w:p>
        </w:tc>
      </w:tr>
      <w:tr w:rsidR="001A49B1" w14:paraId="295F6BF6" w14:textId="77777777" w:rsidTr="002F604D">
        <w:trPr>
          <w:cantSplit/>
          <w:trHeight w:val="23"/>
        </w:trPr>
        <w:tc>
          <w:tcPr>
            <w:tcW w:w="1747" w:type="dxa"/>
            <w:tcBorders>
              <w:top w:val="single" w:sz="6" w:space="0" w:color="auto"/>
              <w:left w:val="single" w:sz="6" w:space="0" w:color="auto"/>
              <w:bottom w:val="single" w:sz="6" w:space="0" w:color="auto"/>
              <w:right w:val="single" w:sz="6" w:space="0" w:color="auto"/>
            </w:tcBorders>
          </w:tcPr>
          <w:p w14:paraId="4FF63620" w14:textId="77777777" w:rsidR="001A49B1" w:rsidRPr="00960077" w:rsidRDefault="001A49B1" w:rsidP="002F604D">
            <w:pPr>
              <w:jc w:val="center"/>
              <w:rPr>
                <w:b/>
                <w:bCs/>
                <w:lang w:eastAsia="lt-LT"/>
              </w:rPr>
            </w:pPr>
            <w:r>
              <w:rPr>
                <w:b/>
                <w:bCs/>
                <w:lang w:eastAsia="lt-LT"/>
              </w:rPr>
              <w:t>+370</w:t>
            </w:r>
            <w:r w:rsidRPr="00960077">
              <w:rPr>
                <w:b/>
                <w:bCs/>
                <w:lang w:eastAsia="lt-LT"/>
              </w:rPr>
              <w:t> 698 14387</w:t>
            </w:r>
          </w:p>
        </w:tc>
        <w:tc>
          <w:tcPr>
            <w:tcW w:w="1416" w:type="dxa"/>
            <w:tcBorders>
              <w:top w:val="single" w:sz="6" w:space="0" w:color="auto"/>
              <w:left w:val="single" w:sz="6" w:space="0" w:color="auto"/>
              <w:bottom w:val="single" w:sz="6" w:space="0" w:color="auto"/>
              <w:right w:val="single" w:sz="6" w:space="0" w:color="auto"/>
            </w:tcBorders>
          </w:tcPr>
          <w:p w14:paraId="33873E38" w14:textId="77777777" w:rsidR="001A49B1" w:rsidRPr="00960077" w:rsidRDefault="001A49B1" w:rsidP="002F604D">
            <w:pPr>
              <w:jc w:val="center"/>
              <w:rPr>
                <w:b/>
                <w:bCs/>
                <w:lang w:eastAsia="lt-LT"/>
              </w:rPr>
            </w:pPr>
            <w:r w:rsidRPr="00960077">
              <w:rPr>
                <w:b/>
                <w:bCs/>
                <w:lang w:eastAsia="lt-LT"/>
              </w:rPr>
              <w:t>-</w:t>
            </w:r>
          </w:p>
        </w:tc>
        <w:tc>
          <w:tcPr>
            <w:tcW w:w="2784" w:type="dxa"/>
            <w:tcBorders>
              <w:top w:val="single" w:sz="6" w:space="0" w:color="auto"/>
              <w:left w:val="single" w:sz="6" w:space="0" w:color="auto"/>
              <w:bottom w:val="single" w:sz="6" w:space="0" w:color="auto"/>
              <w:right w:val="single" w:sz="6" w:space="0" w:color="auto"/>
            </w:tcBorders>
          </w:tcPr>
          <w:p w14:paraId="666AC6F4" w14:textId="0DB80DE5" w:rsidR="001A49B1" w:rsidRPr="00960077" w:rsidRDefault="001A49B1" w:rsidP="002F604D">
            <w:pPr>
              <w:jc w:val="center"/>
              <w:rPr>
                <w:b/>
                <w:bCs/>
                <w:lang w:eastAsia="lt-LT"/>
              </w:rPr>
            </w:pPr>
            <w:r w:rsidRPr="00960077">
              <w:rPr>
                <w:b/>
                <w:bCs/>
                <w:lang w:eastAsia="lt-LT"/>
              </w:rPr>
              <w:t>ingrida</w:t>
            </w:r>
            <w:r>
              <w:rPr>
                <w:b/>
                <w:bCs/>
                <w:lang w:eastAsia="lt-LT"/>
              </w:rPr>
              <w:t>@joniskiovandenys.lt</w:t>
            </w:r>
          </w:p>
        </w:tc>
      </w:tr>
    </w:tbl>
    <w:p w14:paraId="4CBD96BB" w14:textId="77777777" w:rsidR="001A49B1" w:rsidRDefault="001A49B1" w:rsidP="001A49B1"/>
    <w:p w14:paraId="204C6006" w14:textId="77777777" w:rsidR="001A49B1" w:rsidRDefault="001A49B1" w:rsidP="001A49B1">
      <w:pPr>
        <w:rPr>
          <w:lang w:eastAsia="lt-LT"/>
        </w:rPr>
      </w:pPr>
      <w:r>
        <w:rPr>
          <w:lang w:eastAsia="lt-LT"/>
        </w:rPr>
        <w:t xml:space="preserve">4. Laikotarpis, kurio duomenys pateikiami: </w:t>
      </w:r>
      <w:r w:rsidRPr="00960077">
        <w:rPr>
          <w:b/>
          <w:bCs/>
          <w:lang w:eastAsia="lt-LT"/>
        </w:rPr>
        <w:t>202</w:t>
      </w:r>
      <w:r>
        <w:rPr>
          <w:b/>
          <w:bCs/>
          <w:lang w:eastAsia="lt-LT"/>
        </w:rPr>
        <w:t>5</w:t>
      </w:r>
      <w:r w:rsidRPr="00960077">
        <w:rPr>
          <w:b/>
          <w:bCs/>
          <w:lang w:eastAsia="lt-LT"/>
        </w:rPr>
        <w:t xml:space="preserve"> metai</w:t>
      </w:r>
    </w:p>
    <w:p w14:paraId="2D0C82B9" w14:textId="77777777" w:rsidR="001A49B1" w:rsidRDefault="001A49B1" w:rsidP="001A49B1">
      <w:pPr>
        <w:rPr>
          <w:rFonts w:eastAsia="Lucida Sans Unicode"/>
          <w:kern w:val="1"/>
          <w:sz w:val="22"/>
        </w:rPr>
      </w:pPr>
    </w:p>
    <w:p w14:paraId="48F3229D" w14:textId="53FFC40E" w:rsidR="00980DDA" w:rsidRDefault="00980DDA" w:rsidP="001A49B1">
      <w:pPr>
        <w:ind w:left="6480"/>
        <w:jc w:val="center"/>
        <w:sectPr w:rsidR="00980DDA" w:rsidSect="00980DDA">
          <w:pgSz w:w="11906" w:h="16838"/>
          <w:pgMar w:top="1134" w:right="1134" w:bottom="1134" w:left="1134" w:header="567" w:footer="567" w:gutter="0"/>
          <w:cols w:space="1296"/>
          <w:docGrid w:linePitch="360"/>
        </w:sectPr>
      </w:pPr>
      <w:r>
        <w:rPr>
          <w:sz w:val="18"/>
          <w:szCs w:val="18"/>
        </w:rPr>
        <w:t xml:space="preserve">                    </w:t>
      </w:r>
    </w:p>
    <w:p w14:paraId="3283BFF8" w14:textId="77777777" w:rsidR="00980DDA" w:rsidRDefault="00980DDA" w:rsidP="00E829E1">
      <w:pPr>
        <w:jc w:val="center"/>
        <w:rPr>
          <w:b/>
          <w:bCs/>
          <w:caps/>
          <w:sz w:val="16"/>
          <w:szCs w:val="16"/>
        </w:rPr>
      </w:pPr>
      <w:bookmarkStart w:id="0" w:name="_Hlk223005204"/>
      <w:r>
        <w:rPr>
          <w:b/>
          <w:bCs/>
          <w:caps/>
          <w:sz w:val="22"/>
          <w:szCs w:val="22"/>
        </w:rPr>
        <w:lastRenderedPageBreak/>
        <w:t>II. poveikio aplinkos kokybei (POVEIKIO APLINKAI) monitoringas</w:t>
      </w:r>
    </w:p>
    <w:p w14:paraId="03686C42" w14:textId="77777777" w:rsidR="00980DDA" w:rsidRDefault="00980DDA" w:rsidP="00980DDA">
      <w:pPr>
        <w:pStyle w:val="Pagrindinistekstas"/>
        <w:widowControl/>
        <w:tabs>
          <w:tab w:val="left" w:pos="0"/>
        </w:tabs>
        <w:spacing w:after="0"/>
        <w:ind w:firstLine="540"/>
        <w:jc w:val="both"/>
        <w:rPr>
          <w:b/>
          <w:bCs/>
          <w:caps/>
          <w:sz w:val="16"/>
          <w:szCs w:val="16"/>
        </w:rPr>
      </w:pPr>
    </w:p>
    <w:p w14:paraId="580DC750" w14:textId="77777777" w:rsidR="00980DDA" w:rsidRDefault="00980DDA" w:rsidP="00980DDA">
      <w:pPr>
        <w:rPr>
          <w:b/>
          <w:bCs/>
          <w:caps/>
          <w:sz w:val="18"/>
          <w:szCs w:val="18"/>
        </w:rPr>
      </w:pPr>
    </w:p>
    <w:p w14:paraId="23A42FC4" w14:textId="77777777" w:rsidR="00980DDA" w:rsidRDefault="00980DDA" w:rsidP="00980DDA">
      <w:pPr>
        <w:pStyle w:val="Pagrindinistekstas"/>
        <w:widowControl/>
        <w:tabs>
          <w:tab w:val="left" w:pos="0"/>
          <w:tab w:val="left" w:pos="284"/>
        </w:tabs>
        <w:spacing w:after="0"/>
        <w:jc w:val="both"/>
        <w:rPr>
          <w:sz w:val="22"/>
          <w:szCs w:val="22"/>
        </w:rPr>
      </w:pPr>
      <w:r>
        <w:rPr>
          <w:sz w:val="22"/>
          <w:szCs w:val="22"/>
        </w:rPr>
        <w:t>1 lentelė. Poveikio vandens kokybei monitoringo duomenys.</w:t>
      </w:r>
    </w:p>
    <w:tbl>
      <w:tblPr>
        <w:tblW w:w="0" w:type="auto"/>
        <w:tblInd w:w="-70" w:type="dxa"/>
        <w:tblLayout w:type="fixed"/>
        <w:tblLook w:val="0000" w:firstRow="0" w:lastRow="0" w:firstColumn="0" w:lastColumn="0" w:noHBand="0" w:noVBand="0"/>
      </w:tblPr>
      <w:tblGrid>
        <w:gridCol w:w="1809"/>
        <w:gridCol w:w="4111"/>
        <w:gridCol w:w="3542"/>
      </w:tblGrid>
      <w:tr w:rsidR="00980DDA" w14:paraId="6A6952C5" w14:textId="77777777" w:rsidTr="0084265E">
        <w:tc>
          <w:tcPr>
            <w:tcW w:w="1809" w:type="dxa"/>
            <w:tcBorders>
              <w:top w:val="single" w:sz="4" w:space="0" w:color="000000"/>
              <w:left w:val="single" w:sz="4" w:space="0" w:color="000000"/>
              <w:bottom w:val="single" w:sz="4" w:space="0" w:color="000000"/>
            </w:tcBorders>
          </w:tcPr>
          <w:p w14:paraId="6CC934AA" w14:textId="77777777" w:rsidR="00980DDA" w:rsidRDefault="00980DDA" w:rsidP="0084265E">
            <w:pPr>
              <w:pStyle w:val="Pagrindinistekstas"/>
              <w:widowControl/>
              <w:tabs>
                <w:tab w:val="left" w:pos="0"/>
                <w:tab w:val="left" w:pos="284"/>
              </w:tabs>
              <w:spacing w:after="0"/>
              <w:jc w:val="both"/>
            </w:pPr>
            <w:r>
              <w:rPr>
                <w:sz w:val="22"/>
                <w:szCs w:val="22"/>
              </w:rPr>
              <w:t>Išleistuvo kodas:</w:t>
            </w:r>
          </w:p>
        </w:tc>
        <w:tc>
          <w:tcPr>
            <w:tcW w:w="7653" w:type="dxa"/>
            <w:gridSpan w:val="2"/>
            <w:tcBorders>
              <w:top w:val="single" w:sz="4" w:space="0" w:color="000000"/>
              <w:left w:val="single" w:sz="4" w:space="0" w:color="000000"/>
              <w:bottom w:val="single" w:sz="4" w:space="0" w:color="000000"/>
              <w:right w:val="single" w:sz="4" w:space="0" w:color="000000"/>
            </w:tcBorders>
          </w:tcPr>
          <w:p w14:paraId="7DF63C04" w14:textId="77777777" w:rsidR="00980DDA" w:rsidRDefault="00980DDA" w:rsidP="0084265E">
            <w:pPr>
              <w:pStyle w:val="Pagrindinistekstas"/>
              <w:widowControl/>
              <w:tabs>
                <w:tab w:val="left" w:pos="0"/>
                <w:tab w:val="left" w:pos="284"/>
              </w:tabs>
              <w:spacing w:after="0"/>
              <w:jc w:val="both"/>
            </w:pPr>
            <w:r>
              <w:rPr>
                <w:sz w:val="22"/>
                <w:szCs w:val="22"/>
              </w:rPr>
              <w:t>1470003</w:t>
            </w:r>
          </w:p>
        </w:tc>
      </w:tr>
      <w:tr w:rsidR="00980DDA" w14:paraId="2E3F3412" w14:textId="77777777" w:rsidTr="0084265E">
        <w:trPr>
          <w:cantSplit/>
        </w:trPr>
        <w:tc>
          <w:tcPr>
            <w:tcW w:w="1809" w:type="dxa"/>
            <w:vMerge w:val="restart"/>
            <w:tcBorders>
              <w:top w:val="single" w:sz="4" w:space="0" w:color="000000"/>
              <w:left w:val="single" w:sz="4" w:space="0" w:color="000000"/>
              <w:bottom w:val="single" w:sz="4" w:space="0" w:color="000000"/>
            </w:tcBorders>
          </w:tcPr>
          <w:p w14:paraId="6599505E" w14:textId="77777777" w:rsidR="00980DDA" w:rsidRDefault="00980DDA" w:rsidP="0084265E">
            <w:pPr>
              <w:pStyle w:val="Pagrindinistekstas"/>
              <w:widowControl/>
              <w:tabs>
                <w:tab w:val="left" w:pos="0"/>
                <w:tab w:val="left" w:pos="284"/>
              </w:tabs>
              <w:spacing w:after="0"/>
              <w:jc w:val="both"/>
            </w:pPr>
            <w:r>
              <w:rPr>
                <w:sz w:val="22"/>
                <w:szCs w:val="22"/>
              </w:rPr>
              <w:t>Matavimo vieta:</w:t>
            </w:r>
          </w:p>
        </w:tc>
        <w:tc>
          <w:tcPr>
            <w:tcW w:w="4111" w:type="dxa"/>
            <w:tcBorders>
              <w:top w:val="single" w:sz="4" w:space="0" w:color="000000"/>
              <w:left w:val="single" w:sz="4" w:space="0" w:color="000000"/>
              <w:bottom w:val="single" w:sz="4" w:space="0" w:color="000000"/>
            </w:tcBorders>
          </w:tcPr>
          <w:p w14:paraId="45AD0934" w14:textId="77777777" w:rsidR="00980DDA" w:rsidRDefault="00980DDA" w:rsidP="0084265E">
            <w:pPr>
              <w:pStyle w:val="Pagrindinistekstas"/>
              <w:widowControl/>
              <w:tabs>
                <w:tab w:val="left" w:pos="0"/>
                <w:tab w:val="left" w:pos="284"/>
              </w:tabs>
              <w:spacing w:after="0"/>
              <w:jc w:val="both"/>
            </w:pPr>
            <w:r>
              <w:rPr>
                <w:sz w:val="22"/>
                <w:szCs w:val="22"/>
              </w:rPr>
              <w:t>Koordinatės:</w:t>
            </w:r>
          </w:p>
        </w:tc>
        <w:tc>
          <w:tcPr>
            <w:tcW w:w="3542" w:type="dxa"/>
            <w:tcBorders>
              <w:top w:val="single" w:sz="4" w:space="0" w:color="000000"/>
              <w:left w:val="single" w:sz="4" w:space="0" w:color="000000"/>
              <w:bottom w:val="single" w:sz="4" w:space="0" w:color="000000"/>
              <w:right w:val="single" w:sz="4" w:space="0" w:color="000000"/>
            </w:tcBorders>
          </w:tcPr>
          <w:p w14:paraId="1A46EEAD" w14:textId="77777777" w:rsidR="00980DDA" w:rsidRDefault="00980DDA" w:rsidP="0084265E">
            <w:pPr>
              <w:pStyle w:val="Pagrindinistekstas"/>
              <w:widowControl/>
              <w:tabs>
                <w:tab w:val="left" w:pos="0"/>
                <w:tab w:val="left" w:pos="284"/>
              </w:tabs>
              <w:spacing w:after="0"/>
              <w:jc w:val="both"/>
            </w:pPr>
            <w:r>
              <w:rPr>
                <w:sz w:val="22"/>
                <w:szCs w:val="22"/>
              </w:rPr>
              <w:t>X: 476553; Y: 6235658</w:t>
            </w:r>
          </w:p>
        </w:tc>
      </w:tr>
      <w:tr w:rsidR="00980DDA" w14:paraId="471EEAF4" w14:textId="77777777" w:rsidTr="0084265E">
        <w:trPr>
          <w:cantSplit/>
        </w:trPr>
        <w:tc>
          <w:tcPr>
            <w:tcW w:w="1809" w:type="dxa"/>
            <w:vMerge/>
            <w:tcBorders>
              <w:top w:val="single" w:sz="4" w:space="0" w:color="000000"/>
              <w:left w:val="single" w:sz="4" w:space="0" w:color="000000"/>
              <w:bottom w:val="single" w:sz="4" w:space="0" w:color="000000"/>
            </w:tcBorders>
          </w:tcPr>
          <w:p w14:paraId="49BD6C7B" w14:textId="77777777" w:rsidR="00980DDA" w:rsidRDefault="00980DDA" w:rsidP="0084265E">
            <w:pPr>
              <w:pStyle w:val="Pagrindinistekstas"/>
              <w:widowControl/>
              <w:tabs>
                <w:tab w:val="left" w:pos="0"/>
                <w:tab w:val="left" w:pos="284"/>
              </w:tabs>
              <w:snapToGrid w:val="0"/>
              <w:spacing w:after="0"/>
              <w:jc w:val="both"/>
            </w:pPr>
          </w:p>
        </w:tc>
        <w:tc>
          <w:tcPr>
            <w:tcW w:w="4111" w:type="dxa"/>
            <w:tcBorders>
              <w:top w:val="single" w:sz="4" w:space="0" w:color="000000"/>
              <w:left w:val="single" w:sz="4" w:space="0" w:color="000000"/>
              <w:bottom w:val="single" w:sz="4" w:space="0" w:color="000000"/>
            </w:tcBorders>
          </w:tcPr>
          <w:p w14:paraId="02F791A4" w14:textId="77777777" w:rsidR="00980DDA" w:rsidRDefault="00980DDA" w:rsidP="0084265E">
            <w:pPr>
              <w:pStyle w:val="Pagrindinistekstas"/>
              <w:widowControl/>
              <w:tabs>
                <w:tab w:val="left" w:pos="0"/>
                <w:tab w:val="left" w:pos="284"/>
              </w:tabs>
              <w:spacing w:after="0"/>
              <w:jc w:val="both"/>
            </w:pPr>
            <w:r>
              <w:rPr>
                <w:sz w:val="22"/>
                <w:szCs w:val="22"/>
              </w:rPr>
              <w:t>Atstumas nuo taršos šaltinio, km:</w:t>
            </w:r>
          </w:p>
        </w:tc>
        <w:tc>
          <w:tcPr>
            <w:tcW w:w="3542" w:type="dxa"/>
            <w:tcBorders>
              <w:top w:val="single" w:sz="4" w:space="0" w:color="000000"/>
              <w:left w:val="single" w:sz="4" w:space="0" w:color="000000"/>
              <w:bottom w:val="single" w:sz="4" w:space="0" w:color="000000"/>
              <w:right w:val="single" w:sz="4" w:space="0" w:color="000000"/>
            </w:tcBorders>
          </w:tcPr>
          <w:p w14:paraId="6E9AE3B8" w14:textId="77777777" w:rsidR="00980DDA" w:rsidRDefault="00980DDA" w:rsidP="0084265E">
            <w:pPr>
              <w:pStyle w:val="Pagrindinistekstas"/>
              <w:widowControl/>
              <w:tabs>
                <w:tab w:val="left" w:pos="0"/>
                <w:tab w:val="left" w:pos="284"/>
              </w:tabs>
              <w:spacing w:after="0"/>
              <w:jc w:val="both"/>
            </w:pPr>
            <w:r>
              <w:rPr>
                <w:sz w:val="22"/>
                <w:szCs w:val="22"/>
              </w:rPr>
              <w:t xml:space="preserve">0,651 </w:t>
            </w:r>
          </w:p>
        </w:tc>
      </w:tr>
      <w:tr w:rsidR="00980DDA" w14:paraId="4E49B2D0" w14:textId="77777777" w:rsidTr="0084265E">
        <w:trPr>
          <w:cantSplit/>
        </w:trPr>
        <w:tc>
          <w:tcPr>
            <w:tcW w:w="1809" w:type="dxa"/>
            <w:vMerge/>
            <w:tcBorders>
              <w:top w:val="single" w:sz="4" w:space="0" w:color="000000"/>
              <w:left w:val="single" w:sz="4" w:space="0" w:color="000000"/>
              <w:bottom w:val="single" w:sz="4" w:space="0" w:color="000000"/>
            </w:tcBorders>
          </w:tcPr>
          <w:p w14:paraId="08286CC8" w14:textId="77777777" w:rsidR="00980DDA" w:rsidRDefault="00980DDA" w:rsidP="0084265E">
            <w:pPr>
              <w:pStyle w:val="Pagrindinistekstas"/>
              <w:widowControl/>
              <w:tabs>
                <w:tab w:val="left" w:pos="0"/>
                <w:tab w:val="left" w:pos="284"/>
              </w:tabs>
              <w:snapToGrid w:val="0"/>
              <w:spacing w:after="0"/>
              <w:jc w:val="both"/>
            </w:pPr>
          </w:p>
        </w:tc>
        <w:tc>
          <w:tcPr>
            <w:tcW w:w="4111" w:type="dxa"/>
            <w:tcBorders>
              <w:top w:val="single" w:sz="4" w:space="0" w:color="000000"/>
              <w:left w:val="single" w:sz="4" w:space="0" w:color="000000"/>
              <w:bottom w:val="single" w:sz="4" w:space="0" w:color="000000"/>
            </w:tcBorders>
          </w:tcPr>
          <w:p w14:paraId="11E1FBD7" w14:textId="77777777" w:rsidR="00980DDA" w:rsidRDefault="00980DDA" w:rsidP="0084265E">
            <w:pPr>
              <w:pStyle w:val="Pagrindinistekstas"/>
              <w:widowControl/>
              <w:tabs>
                <w:tab w:val="left" w:pos="0"/>
                <w:tab w:val="left" w:pos="284"/>
              </w:tabs>
              <w:spacing w:after="0"/>
              <w:jc w:val="both"/>
            </w:pPr>
            <w:r>
              <w:rPr>
                <w:sz w:val="22"/>
                <w:szCs w:val="22"/>
              </w:rPr>
              <w:t>Paviršinio vandens telkinio kodas</w:t>
            </w:r>
            <w:r>
              <w:rPr>
                <w:sz w:val="22"/>
                <w:szCs w:val="22"/>
                <w:vertAlign w:val="superscript"/>
              </w:rPr>
              <w:t>2</w:t>
            </w:r>
            <w:r>
              <w:rPr>
                <w:sz w:val="22"/>
                <w:szCs w:val="22"/>
              </w:rPr>
              <w:t>:</w:t>
            </w:r>
          </w:p>
        </w:tc>
        <w:tc>
          <w:tcPr>
            <w:tcW w:w="3542" w:type="dxa"/>
            <w:tcBorders>
              <w:top w:val="single" w:sz="4" w:space="0" w:color="000000"/>
              <w:left w:val="single" w:sz="4" w:space="0" w:color="000000"/>
              <w:bottom w:val="single" w:sz="4" w:space="0" w:color="000000"/>
              <w:right w:val="single" w:sz="4" w:space="0" w:color="000000"/>
            </w:tcBorders>
          </w:tcPr>
          <w:p w14:paraId="25873003" w14:textId="77777777" w:rsidR="00980DDA" w:rsidRDefault="00980DDA" w:rsidP="0084265E">
            <w:pPr>
              <w:pStyle w:val="Pagrindinistekstas"/>
              <w:widowControl/>
              <w:tabs>
                <w:tab w:val="left" w:pos="0"/>
                <w:tab w:val="left" w:pos="284"/>
              </w:tabs>
              <w:spacing w:after="0"/>
              <w:jc w:val="both"/>
            </w:pPr>
            <w:r>
              <w:rPr>
                <w:sz w:val="22"/>
                <w:szCs w:val="22"/>
              </w:rPr>
              <w:t>LT40010269</w:t>
            </w:r>
          </w:p>
        </w:tc>
      </w:tr>
      <w:tr w:rsidR="00980DDA" w14:paraId="1B7F7BEF" w14:textId="77777777" w:rsidTr="0084265E">
        <w:trPr>
          <w:cantSplit/>
        </w:trPr>
        <w:tc>
          <w:tcPr>
            <w:tcW w:w="1809" w:type="dxa"/>
            <w:vMerge/>
            <w:tcBorders>
              <w:top w:val="single" w:sz="4" w:space="0" w:color="000000"/>
              <w:left w:val="single" w:sz="4" w:space="0" w:color="000000"/>
              <w:bottom w:val="single" w:sz="4" w:space="0" w:color="000000"/>
            </w:tcBorders>
          </w:tcPr>
          <w:p w14:paraId="7C5DB997" w14:textId="77777777" w:rsidR="00980DDA" w:rsidRDefault="00980DDA" w:rsidP="0084265E">
            <w:pPr>
              <w:pStyle w:val="Pagrindinistekstas"/>
              <w:widowControl/>
              <w:tabs>
                <w:tab w:val="left" w:pos="0"/>
                <w:tab w:val="left" w:pos="284"/>
              </w:tabs>
              <w:snapToGrid w:val="0"/>
              <w:spacing w:after="0"/>
              <w:jc w:val="both"/>
            </w:pPr>
          </w:p>
        </w:tc>
        <w:tc>
          <w:tcPr>
            <w:tcW w:w="4111" w:type="dxa"/>
            <w:tcBorders>
              <w:top w:val="single" w:sz="4" w:space="0" w:color="000000"/>
              <w:left w:val="single" w:sz="4" w:space="0" w:color="000000"/>
              <w:bottom w:val="single" w:sz="4" w:space="0" w:color="000000"/>
            </w:tcBorders>
          </w:tcPr>
          <w:p w14:paraId="32A5C281" w14:textId="77777777" w:rsidR="00980DDA" w:rsidRDefault="00980DDA" w:rsidP="0084265E">
            <w:pPr>
              <w:pStyle w:val="Pagrindinistekstas"/>
              <w:widowControl/>
              <w:tabs>
                <w:tab w:val="left" w:pos="0"/>
                <w:tab w:val="left" w:pos="284"/>
              </w:tabs>
              <w:spacing w:after="0"/>
              <w:jc w:val="both"/>
            </w:pPr>
            <w:r>
              <w:rPr>
                <w:sz w:val="22"/>
                <w:szCs w:val="22"/>
              </w:rPr>
              <w:t>Paviršinio vandens telkinio pavadinimas:</w:t>
            </w:r>
          </w:p>
        </w:tc>
        <w:tc>
          <w:tcPr>
            <w:tcW w:w="3542" w:type="dxa"/>
            <w:tcBorders>
              <w:top w:val="single" w:sz="4" w:space="0" w:color="000000"/>
              <w:left w:val="single" w:sz="4" w:space="0" w:color="000000"/>
              <w:bottom w:val="single" w:sz="4" w:space="0" w:color="000000"/>
              <w:right w:val="single" w:sz="4" w:space="0" w:color="000000"/>
            </w:tcBorders>
          </w:tcPr>
          <w:p w14:paraId="1C239107" w14:textId="77777777" w:rsidR="00980DDA" w:rsidRDefault="00980DDA" w:rsidP="0084265E">
            <w:pPr>
              <w:pStyle w:val="Pagrindinistekstas"/>
              <w:widowControl/>
              <w:tabs>
                <w:tab w:val="left" w:pos="0"/>
                <w:tab w:val="left" w:pos="284"/>
              </w:tabs>
              <w:spacing w:after="0"/>
              <w:jc w:val="both"/>
            </w:pPr>
            <w:r>
              <w:rPr>
                <w:sz w:val="22"/>
                <w:szCs w:val="22"/>
              </w:rPr>
              <w:t>Sidabros upė (aukščiau išleistuvo)</w:t>
            </w:r>
          </w:p>
        </w:tc>
      </w:tr>
    </w:tbl>
    <w:p w14:paraId="04C230C2" w14:textId="77777777" w:rsidR="00980DDA" w:rsidRDefault="00980DDA" w:rsidP="00980DDA">
      <w:pPr>
        <w:rPr>
          <w:vanish/>
        </w:rPr>
      </w:pPr>
    </w:p>
    <w:tbl>
      <w:tblPr>
        <w:tblW w:w="15091" w:type="dxa"/>
        <w:tblInd w:w="-70" w:type="dxa"/>
        <w:tblLayout w:type="fixed"/>
        <w:tblLook w:val="0000" w:firstRow="0" w:lastRow="0" w:firstColumn="0" w:lastColumn="0" w:noHBand="0" w:noVBand="0"/>
      </w:tblPr>
      <w:tblGrid>
        <w:gridCol w:w="534"/>
        <w:gridCol w:w="1876"/>
        <w:gridCol w:w="1418"/>
        <w:gridCol w:w="915"/>
        <w:gridCol w:w="992"/>
        <w:gridCol w:w="993"/>
        <w:gridCol w:w="850"/>
        <w:gridCol w:w="992"/>
        <w:gridCol w:w="851"/>
        <w:gridCol w:w="992"/>
        <w:gridCol w:w="992"/>
        <w:gridCol w:w="993"/>
        <w:gridCol w:w="850"/>
        <w:gridCol w:w="357"/>
        <w:gridCol w:w="494"/>
        <w:gridCol w:w="992"/>
      </w:tblGrid>
      <w:tr w:rsidR="00980DDA" w14:paraId="30931C79" w14:textId="77777777" w:rsidTr="00272026">
        <w:trPr>
          <w:cantSplit/>
          <w:trHeight w:val="23"/>
        </w:trPr>
        <w:tc>
          <w:tcPr>
            <w:tcW w:w="534" w:type="dxa"/>
            <w:vMerge w:val="restart"/>
            <w:tcBorders>
              <w:top w:val="single" w:sz="4" w:space="0" w:color="000000"/>
              <w:left w:val="single" w:sz="4" w:space="0" w:color="000000"/>
              <w:bottom w:val="single" w:sz="4" w:space="0" w:color="000000"/>
            </w:tcBorders>
            <w:vAlign w:val="center"/>
          </w:tcPr>
          <w:p w14:paraId="28D5270B" w14:textId="77777777" w:rsidR="00980DDA" w:rsidRPr="00690D53" w:rsidRDefault="00980DDA" w:rsidP="0084265E">
            <w:pPr>
              <w:snapToGrid w:val="0"/>
              <w:jc w:val="center"/>
              <w:rPr>
                <w:sz w:val="22"/>
                <w:szCs w:val="22"/>
              </w:rPr>
            </w:pPr>
            <w:r w:rsidRPr="00690D53">
              <w:rPr>
                <w:sz w:val="22"/>
                <w:szCs w:val="22"/>
              </w:rPr>
              <w:t>Eil. Nr.</w:t>
            </w:r>
          </w:p>
        </w:tc>
        <w:tc>
          <w:tcPr>
            <w:tcW w:w="1876" w:type="dxa"/>
            <w:vMerge w:val="restart"/>
            <w:tcBorders>
              <w:top w:val="single" w:sz="4" w:space="0" w:color="000000"/>
              <w:left w:val="single" w:sz="4" w:space="0" w:color="000000"/>
              <w:bottom w:val="single" w:sz="4" w:space="0" w:color="000000"/>
            </w:tcBorders>
            <w:vAlign w:val="center"/>
          </w:tcPr>
          <w:p w14:paraId="14479D0D" w14:textId="77777777" w:rsidR="00980DDA" w:rsidRPr="00690D53" w:rsidRDefault="00980DDA" w:rsidP="0084265E">
            <w:pPr>
              <w:snapToGrid w:val="0"/>
              <w:jc w:val="center"/>
              <w:rPr>
                <w:sz w:val="22"/>
                <w:szCs w:val="22"/>
              </w:rPr>
            </w:pPr>
            <w:r w:rsidRPr="00690D53">
              <w:rPr>
                <w:sz w:val="22"/>
                <w:szCs w:val="22"/>
              </w:rPr>
              <w:t>Nustatomi parametrai</w:t>
            </w:r>
          </w:p>
        </w:tc>
        <w:tc>
          <w:tcPr>
            <w:tcW w:w="1418" w:type="dxa"/>
            <w:vMerge w:val="restart"/>
            <w:tcBorders>
              <w:top w:val="single" w:sz="4" w:space="0" w:color="000000"/>
              <w:left w:val="single" w:sz="4" w:space="0" w:color="000000"/>
              <w:bottom w:val="single" w:sz="4" w:space="0" w:color="000000"/>
            </w:tcBorders>
            <w:vAlign w:val="center"/>
          </w:tcPr>
          <w:p w14:paraId="1A60BD36" w14:textId="77777777" w:rsidR="00980DDA" w:rsidRPr="00690D53" w:rsidRDefault="00980DDA" w:rsidP="0084265E">
            <w:pPr>
              <w:snapToGrid w:val="0"/>
              <w:jc w:val="center"/>
              <w:rPr>
                <w:sz w:val="22"/>
                <w:szCs w:val="22"/>
              </w:rPr>
            </w:pPr>
            <w:r w:rsidRPr="00690D53">
              <w:rPr>
                <w:sz w:val="22"/>
                <w:szCs w:val="22"/>
              </w:rPr>
              <w:t>Vertinimo kriterijus</w:t>
            </w:r>
            <w:r w:rsidRPr="00690D53">
              <w:rPr>
                <w:sz w:val="22"/>
                <w:szCs w:val="22"/>
                <w:vertAlign w:val="superscript"/>
              </w:rPr>
              <w:t>1</w:t>
            </w:r>
          </w:p>
        </w:tc>
        <w:tc>
          <w:tcPr>
            <w:tcW w:w="11263" w:type="dxa"/>
            <w:gridSpan w:val="13"/>
            <w:tcBorders>
              <w:top w:val="single" w:sz="4" w:space="0" w:color="000000"/>
              <w:left w:val="single" w:sz="4" w:space="0" w:color="000000"/>
              <w:bottom w:val="single" w:sz="4" w:space="0" w:color="000000"/>
              <w:right w:val="single" w:sz="4" w:space="0" w:color="000000"/>
            </w:tcBorders>
            <w:vAlign w:val="center"/>
          </w:tcPr>
          <w:p w14:paraId="0C479105" w14:textId="77777777" w:rsidR="00980DDA" w:rsidRPr="00690D53" w:rsidRDefault="00980DDA" w:rsidP="0084265E">
            <w:pPr>
              <w:snapToGrid w:val="0"/>
              <w:jc w:val="center"/>
              <w:rPr>
                <w:sz w:val="22"/>
                <w:szCs w:val="22"/>
              </w:rPr>
            </w:pPr>
            <w:r w:rsidRPr="00690D53">
              <w:rPr>
                <w:color w:val="000000"/>
                <w:sz w:val="22"/>
                <w:szCs w:val="22"/>
              </w:rPr>
              <w:t>Matavimo rezultatai</w:t>
            </w:r>
          </w:p>
        </w:tc>
      </w:tr>
      <w:tr w:rsidR="00980DDA" w14:paraId="3F5FA46C" w14:textId="77777777" w:rsidTr="00272026">
        <w:trPr>
          <w:cantSplit/>
          <w:trHeight w:val="23"/>
        </w:trPr>
        <w:tc>
          <w:tcPr>
            <w:tcW w:w="534" w:type="dxa"/>
            <w:vMerge/>
            <w:tcBorders>
              <w:top w:val="single" w:sz="4" w:space="0" w:color="000000"/>
              <w:left w:val="single" w:sz="4" w:space="0" w:color="000000"/>
              <w:bottom w:val="single" w:sz="4" w:space="0" w:color="000000"/>
            </w:tcBorders>
            <w:vAlign w:val="center"/>
          </w:tcPr>
          <w:p w14:paraId="16B81584" w14:textId="77777777" w:rsidR="00980DDA" w:rsidRPr="00690D53" w:rsidRDefault="00980DDA" w:rsidP="0084265E">
            <w:pPr>
              <w:snapToGrid w:val="0"/>
              <w:jc w:val="center"/>
              <w:rPr>
                <w:sz w:val="22"/>
                <w:szCs w:val="22"/>
              </w:rPr>
            </w:pPr>
          </w:p>
        </w:tc>
        <w:tc>
          <w:tcPr>
            <w:tcW w:w="1876" w:type="dxa"/>
            <w:vMerge/>
            <w:tcBorders>
              <w:top w:val="single" w:sz="4" w:space="0" w:color="000000"/>
              <w:left w:val="single" w:sz="4" w:space="0" w:color="000000"/>
              <w:bottom w:val="single" w:sz="4" w:space="0" w:color="000000"/>
            </w:tcBorders>
            <w:vAlign w:val="center"/>
          </w:tcPr>
          <w:p w14:paraId="2F1E2E57" w14:textId="77777777" w:rsidR="00980DDA" w:rsidRPr="00690D53" w:rsidRDefault="00980DDA" w:rsidP="0084265E">
            <w:pPr>
              <w:snapToGrid w:val="0"/>
              <w:jc w:val="center"/>
              <w:rPr>
                <w:sz w:val="22"/>
                <w:szCs w:val="22"/>
              </w:rPr>
            </w:pPr>
          </w:p>
        </w:tc>
        <w:tc>
          <w:tcPr>
            <w:tcW w:w="1418" w:type="dxa"/>
            <w:vMerge/>
            <w:tcBorders>
              <w:top w:val="single" w:sz="4" w:space="0" w:color="000000"/>
              <w:left w:val="single" w:sz="4" w:space="0" w:color="000000"/>
              <w:bottom w:val="single" w:sz="4" w:space="0" w:color="000000"/>
            </w:tcBorders>
            <w:vAlign w:val="center"/>
          </w:tcPr>
          <w:p w14:paraId="33E47ABA" w14:textId="77777777" w:rsidR="00980DDA" w:rsidRPr="00690D53" w:rsidRDefault="00980DDA" w:rsidP="0084265E">
            <w:pPr>
              <w:snapToGrid w:val="0"/>
              <w:jc w:val="center"/>
              <w:rPr>
                <w:sz w:val="22"/>
                <w:szCs w:val="22"/>
              </w:rPr>
            </w:pPr>
          </w:p>
        </w:tc>
        <w:tc>
          <w:tcPr>
            <w:tcW w:w="915" w:type="dxa"/>
            <w:tcBorders>
              <w:top w:val="single" w:sz="4" w:space="0" w:color="000000"/>
              <w:left w:val="single" w:sz="4" w:space="0" w:color="000000"/>
              <w:bottom w:val="single" w:sz="4" w:space="0" w:color="000000"/>
            </w:tcBorders>
            <w:vAlign w:val="center"/>
          </w:tcPr>
          <w:p w14:paraId="5F44F11C"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72E29A35" w14:textId="77777777" w:rsidR="00980DDA" w:rsidRPr="00690D53" w:rsidRDefault="00980DDA" w:rsidP="0084265E">
            <w:pPr>
              <w:snapToGrid w:val="0"/>
              <w:jc w:val="center"/>
              <w:rPr>
                <w:sz w:val="22"/>
                <w:szCs w:val="22"/>
              </w:rPr>
            </w:pPr>
          </w:p>
        </w:tc>
        <w:tc>
          <w:tcPr>
            <w:tcW w:w="993" w:type="dxa"/>
            <w:tcBorders>
              <w:top w:val="single" w:sz="4" w:space="0" w:color="000000"/>
              <w:left w:val="single" w:sz="4" w:space="0" w:color="000000"/>
              <w:bottom w:val="single" w:sz="4" w:space="0" w:color="000000"/>
            </w:tcBorders>
            <w:vAlign w:val="center"/>
          </w:tcPr>
          <w:p w14:paraId="7A42D7B0" w14:textId="77777777" w:rsidR="00980DDA" w:rsidRPr="00690D53" w:rsidRDefault="00980DDA" w:rsidP="0084265E">
            <w:pPr>
              <w:snapToGrid w:val="0"/>
              <w:jc w:val="center"/>
              <w:rPr>
                <w:sz w:val="22"/>
                <w:szCs w:val="22"/>
              </w:rPr>
            </w:pPr>
          </w:p>
        </w:tc>
        <w:tc>
          <w:tcPr>
            <w:tcW w:w="850" w:type="dxa"/>
            <w:tcBorders>
              <w:top w:val="single" w:sz="4" w:space="0" w:color="000000"/>
              <w:left w:val="single" w:sz="4" w:space="0" w:color="000000"/>
              <w:bottom w:val="single" w:sz="4" w:space="0" w:color="000000"/>
            </w:tcBorders>
            <w:vAlign w:val="center"/>
          </w:tcPr>
          <w:p w14:paraId="715985A1"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126853B9" w14:textId="77777777" w:rsidR="00980DDA" w:rsidRPr="00690D53" w:rsidRDefault="00980DDA" w:rsidP="0084265E">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14:paraId="476098C7"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5FD1E973"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12F5D4D8" w14:textId="77777777" w:rsidR="00980DDA" w:rsidRPr="00690D53" w:rsidRDefault="00980DDA" w:rsidP="0084265E">
            <w:pPr>
              <w:snapToGrid w:val="0"/>
              <w:jc w:val="center"/>
              <w:rPr>
                <w:sz w:val="22"/>
                <w:szCs w:val="22"/>
              </w:rPr>
            </w:pPr>
          </w:p>
        </w:tc>
        <w:tc>
          <w:tcPr>
            <w:tcW w:w="993" w:type="dxa"/>
            <w:tcBorders>
              <w:top w:val="single" w:sz="4" w:space="0" w:color="000000"/>
              <w:left w:val="single" w:sz="4" w:space="0" w:color="000000"/>
              <w:bottom w:val="single" w:sz="4" w:space="0" w:color="000000"/>
            </w:tcBorders>
            <w:vAlign w:val="center"/>
          </w:tcPr>
          <w:p w14:paraId="7BF323CE" w14:textId="77777777" w:rsidR="00980DDA" w:rsidRPr="00690D53" w:rsidRDefault="00980DDA" w:rsidP="0084265E">
            <w:pPr>
              <w:snapToGrid w:val="0"/>
              <w:jc w:val="center"/>
              <w:rPr>
                <w:sz w:val="22"/>
                <w:szCs w:val="22"/>
              </w:rPr>
            </w:pPr>
          </w:p>
        </w:tc>
        <w:tc>
          <w:tcPr>
            <w:tcW w:w="1207" w:type="dxa"/>
            <w:gridSpan w:val="2"/>
            <w:tcBorders>
              <w:top w:val="single" w:sz="4" w:space="0" w:color="000000"/>
              <w:left w:val="single" w:sz="4" w:space="0" w:color="000000"/>
              <w:bottom w:val="single" w:sz="4" w:space="0" w:color="000000"/>
            </w:tcBorders>
            <w:vAlign w:val="center"/>
          </w:tcPr>
          <w:p w14:paraId="39B17EA9" w14:textId="77777777" w:rsidR="00980DDA" w:rsidRPr="00690D53" w:rsidRDefault="00980DDA" w:rsidP="0084265E">
            <w:pPr>
              <w:snapToGrid w:val="0"/>
              <w:jc w:val="center"/>
              <w:rPr>
                <w:sz w:val="22"/>
                <w:szCs w:val="22"/>
              </w:rPr>
            </w:pPr>
          </w:p>
        </w:tc>
        <w:tc>
          <w:tcPr>
            <w:tcW w:w="494" w:type="dxa"/>
            <w:tcBorders>
              <w:top w:val="single" w:sz="4" w:space="0" w:color="000000"/>
              <w:left w:val="single" w:sz="4" w:space="0" w:color="000000"/>
              <w:bottom w:val="single" w:sz="4" w:space="0" w:color="000000"/>
            </w:tcBorders>
            <w:vAlign w:val="center"/>
          </w:tcPr>
          <w:p w14:paraId="6954F7BA"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B08EB5" w14:textId="77777777" w:rsidR="00980DDA" w:rsidRPr="00690D53" w:rsidRDefault="00980DDA" w:rsidP="0084265E">
            <w:pPr>
              <w:snapToGrid w:val="0"/>
              <w:jc w:val="center"/>
              <w:rPr>
                <w:sz w:val="22"/>
                <w:szCs w:val="22"/>
              </w:rPr>
            </w:pPr>
          </w:p>
        </w:tc>
      </w:tr>
      <w:tr w:rsidR="00980DDA" w14:paraId="7E446BBB" w14:textId="77777777" w:rsidTr="00272026">
        <w:trPr>
          <w:cantSplit/>
          <w:trHeight w:val="23"/>
        </w:trPr>
        <w:tc>
          <w:tcPr>
            <w:tcW w:w="534" w:type="dxa"/>
            <w:tcBorders>
              <w:top w:val="single" w:sz="4" w:space="0" w:color="000000"/>
              <w:left w:val="single" w:sz="4" w:space="0" w:color="000000"/>
              <w:bottom w:val="single" w:sz="4" w:space="0" w:color="000000"/>
            </w:tcBorders>
            <w:vAlign w:val="center"/>
          </w:tcPr>
          <w:p w14:paraId="5333A803" w14:textId="77777777" w:rsidR="00980DDA" w:rsidRPr="00690D53" w:rsidRDefault="00980DDA" w:rsidP="0084265E">
            <w:pPr>
              <w:jc w:val="center"/>
              <w:rPr>
                <w:sz w:val="22"/>
                <w:szCs w:val="22"/>
              </w:rPr>
            </w:pPr>
            <w:r w:rsidRPr="00690D53">
              <w:rPr>
                <w:sz w:val="22"/>
                <w:szCs w:val="22"/>
              </w:rPr>
              <w:t>1</w:t>
            </w:r>
          </w:p>
        </w:tc>
        <w:tc>
          <w:tcPr>
            <w:tcW w:w="1876" w:type="dxa"/>
            <w:tcBorders>
              <w:top w:val="single" w:sz="4" w:space="0" w:color="000000"/>
              <w:left w:val="single" w:sz="4" w:space="0" w:color="000000"/>
              <w:bottom w:val="single" w:sz="4" w:space="0" w:color="000000"/>
            </w:tcBorders>
            <w:vAlign w:val="center"/>
          </w:tcPr>
          <w:p w14:paraId="7FC160B0" w14:textId="77777777" w:rsidR="00980DDA" w:rsidRPr="00690D53" w:rsidRDefault="00980DDA" w:rsidP="0084265E">
            <w:pPr>
              <w:jc w:val="center"/>
              <w:rPr>
                <w:sz w:val="22"/>
                <w:szCs w:val="22"/>
              </w:rPr>
            </w:pPr>
            <w:r w:rsidRPr="00690D53">
              <w:rPr>
                <w:sz w:val="22"/>
                <w:szCs w:val="22"/>
              </w:rPr>
              <w:t>2</w:t>
            </w:r>
          </w:p>
        </w:tc>
        <w:tc>
          <w:tcPr>
            <w:tcW w:w="1418" w:type="dxa"/>
            <w:tcBorders>
              <w:top w:val="single" w:sz="4" w:space="0" w:color="000000"/>
              <w:left w:val="single" w:sz="4" w:space="0" w:color="000000"/>
              <w:bottom w:val="single" w:sz="4" w:space="0" w:color="000000"/>
            </w:tcBorders>
            <w:vAlign w:val="center"/>
          </w:tcPr>
          <w:p w14:paraId="38A74BD4" w14:textId="77777777" w:rsidR="00980DDA" w:rsidRPr="00690D53" w:rsidRDefault="00980DDA" w:rsidP="0084265E">
            <w:pPr>
              <w:jc w:val="center"/>
              <w:rPr>
                <w:sz w:val="22"/>
                <w:szCs w:val="22"/>
              </w:rPr>
            </w:pPr>
            <w:r w:rsidRPr="00690D53">
              <w:rPr>
                <w:sz w:val="22"/>
                <w:szCs w:val="22"/>
              </w:rPr>
              <w:t>3</w:t>
            </w:r>
          </w:p>
        </w:tc>
        <w:tc>
          <w:tcPr>
            <w:tcW w:w="915" w:type="dxa"/>
            <w:tcBorders>
              <w:top w:val="single" w:sz="4" w:space="0" w:color="000000"/>
              <w:left w:val="single" w:sz="4" w:space="0" w:color="000000"/>
              <w:bottom w:val="single" w:sz="4" w:space="0" w:color="000000"/>
            </w:tcBorders>
            <w:vAlign w:val="center"/>
          </w:tcPr>
          <w:p w14:paraId="0514E2A7" w14:textId="77777777" w:rsidR="00980DDA" w:rsidRPr="00690D53" w:rsidRDefault="00980DDA" w:rsidP="0084265E">
            <w:pPr>
              <w:jc w:val="center"/>
              <w:rPr>
                <w:sz w:val="22"/>
                <w:szCs w:val="22"/>
              </w:rPr>
            </w:pPr>
            <w:r w:rsidRPr="00690D53">
              <w:rPr>
                <w:sz w:val="22"/>
                <w:szCs w:val="22"/>
              </w:rPr>
              <w:t>4</w:t>
            </w:r>
          </w:p>
        </w:tc>
        <w:tc>
          <w:tcPr>
            <w:tcW w:w="992" w:type="dxa"/>
            <w:tcBorders>
              <w:top w:val="single" w:sz="4" w:space="0" w:color="000000"/>
              <w:left w:val="single" w:sz="4" w:space="0" w:color="000000"/>
              <w:bottom w:val="single" w:sz="4" w:space="0" w:color="000000"/>
            </w:tcBorders>
            <w:vAlign w:val="center"/>
          </w:tcPr>
          <w:p w14:paraId="0D47E3F5" w14:textId="77777777" w:rsidR="00980DDA" w:rsidRPr="00690D53" w:rsidRDefault="00980DDA" w:rsidP="0084265E">
            <w:pPr>
              <w:jc w:val="center"/>
              <w:rPr>
                <w:sz w:val="22"/>
                <w:szCs w:val="22"/>
              </w:rPr>
            </w:pPr>
            <w:r w:rsidRPr="00690D53">
              <w:rPr>
                <w:sz w:val="22"/>
                <w:szCs w:val="22"/>
              </w:rPr>
              <w:t>5</w:t>
            </w:r>
          </w:p>
        </w:tc>
        <w:tc>
          <w:tcPr>
            <w:tcW w:w="993" w:type="dxa"/>
            <w:tcBorders>
              <w:top w:val="single" w:sz="4" w:space="0" w:color="000000"/>
              <w:left w:val="single" w:sz="4" w:space="0" w:color="000000"/>
              <w:bottom w:val="single" w:sz="4" w:space="0" w:color="000000"/>
            </w:tcBorders>
            <w:vAlign w:val="center"/>
          </w:tcPr>
          <w:p w14:paraId="1A00E5D4" w14:textId="77777777" w:rsidR="00980DDA" w:rsidRPr="00690D53" w:rsidRDefault="00980DDA" w:rsidP="0084265E">
            <w:pPr>
              <w:snapToGrid w:val="0"/>
              <w:jc w:val="center"/>
              <w:rPr>
                <w:sz w:val="22"/>
                <w:szCs w:val="22"/>
              </w:rPr>
            </w:pPr>
            <w:r w:rsidRPr="00690D53">
              <w:rPr>
                <w:sz w:val="22"/>
                <w:szCs w:val="22"/>
              </w:rPr>
              <w:t>6</w:t>
            </w:r>
          </w:p>
        </w:tc>
        <w:tc>
          <w:tcPr>
            <w:tcW w:w="850" w:type="dxa"/>
            <w:tcBorders>
              <w:top w:val="single" w:sz="4" w:space="0" w:color="000000"/>
              <w:left w:val="single" w:sz="4" w:space="0" w:color="000000"/>
              <w:bottom w:val="single" w:sz="4" w:space="0" w:color="000000"/>
            </w:tcBorders>
            <w:vAlign w:val="center"/>
          </w:tcPr>
          <w:p w14:paraId="2F7DB5DB" w14:textId="77777777" w:rsidR="00980DDA" w:rsidRPr="00690D53" w:rsidRDefault="00980DDA" w:rsidP="0084265E">
            <w:pPr>
              <w:snapToGrid w:val="0"/>
              <w:jc w:val="center"/>
              <w:rPr>
                <w:sz w:val="22"/>
                <w:szCs w:val="22"/>
              </w:rPr>
            </w:pPr>
            <w:r w:rsidRPr="00690D53">
              <w:rPr>
                <w:sz w:val="22"/>
                <w:szCs w:val="22"/>
              </w:rPr>
              <w:t>7</w:t>
            </w:r>
          </w:p>
        </w:tc>
        <w:tc>
          <w:tcPr>
            <w:tcW w:w="992" w:type="dxa"/>
            <w:tcBorders>
              <w:top w:val="single" w:sz="4" w:space="0" w:color="000000"/>
              <w:left w:val="single" w:sz="4" w:space="0" w:color="000000"/>
              <w:bottom w:val="single" w:sz="4" w:space="0" w:color="000000"/>
            </w:tcBorders>
            <w:vAlign w:val="center"/>
          </w:tcPr>
          <w:p w14:paraId="04B6631C" w14:textId="77777777" w:rsidR="00980DDA" w:rsidRPr="00690D53" w:rsidRDefault="00980DDA" w:rsidP="0084265E">
            <w:pPr>
              <w:snapToGrid w:val="0"/>
              <w:jc w:val="center"/>
              <w:rPr>
                <w:sz w:val="22"/>
                <w:szCs w:val="22"/>
              </w:rPr>
            </w:pPr>
            <w:r w:rsidRPr="00690D53">
              <w:rPr>
                <w:sz w:val="22"/>
                <w:szCs w:val="22"/>
              </w:rPr>
              <w:t>8</w:t>
            </w:r>
          </w:p>
        </w:tc>
        <w:tc>
          <w:tcPr>
            <w:tcW w:w="851" w:type="dxa"/>
            <w:tcBorders>
              <w:top w:val="single" w:sz="4" w:space="0" w:color="000000"/>
              <w:left w:val="single" w:sz="4" w:space="0" w:color="000000"/>
              <w:bottom w:val="single" w:sz="4" w:space="0" w:color="000000"/>
            </w:tcBorders>
            <w:vAlign w:val="center"/>
          </w:tcPr>
          <w:p w14:paraId="6404E6C3" w14:textId="77777777" w:rsidR="00980DDA" w:rsidRPr="00690D53" w:rsidRDefault="00980DDA" w:rsidP="0084265E">
            <w:pPr>
              <w:snapToGrid w:val="0"/>
              <w:jc w:val="center"/>
              <w:rPr>
                <w:sz w:val="22"/>
                <w:szCs w:val="22"/>
              </w:rPr>
            </w:pPr>
            <w:r w:rsidRPr="00690D53">
              <w:rPr>
                <w:sz w:val="22"/>
                <w:szCs w:val="22"/>
              </w:rPr>
              <w:t>9</w:t>
            </w:r>
          </w:p>
        </w:tc>
        <w:tc>
          <w:tcPr>
            <w:tcW w:w="992" w:type="dxa"/>
            <w:tcBorders>
              <w:top w:val="single" w:sz="4" w:space="0" w:color="000000"/>
              <w:left w:val="single" w:sz="4" w:space="0" w:color="000000"/>
              <w:bottom w:val="single" w:sz="4" w:space="0" w:color="000000"/>
            </w:tcBorders>
            <w:vAlign w:val="center"/>
          </w:tcPr>
          <w:p w14:paraId="2B15AC85" w14:textId="77777777" w:rsidR="00980DDA" w:rsidRPr="00690D53" w:rsidRDefault="00980DDA" w:rsidP="0084265E">
            <w:pPr>
              <w:snapToGrid w:val="0"/>
              <w:jc w:val="center"/>
              <w:rPr>
                <w:sz w:val="22"/>
                <w:szCs w:val="22"/>
              </w:rPr>
            </w:pPr>
            <w:r w:rsidRPr="00690D53">
              <w:rPr>
                <w:sz w:val="22"/>
                <w:szCs w:val="22"/>
              </w:rPr>
              <w:t>10</w:t>
            </w:r>
          </w:p>
        </w:tc>
        <w:tc>
          <w:tcPr>
            <w:tcW w:w="992" w:type="dxa"/>
            <w:tcBorders>
              <w:top w:val="single" w:sz="4" w:space="0" w:color="000000"/>
              <w:left w:val="single" w:sz="4" w:space="0" w:color="000000"/>
              <w:bottom w:val="single" w:sz="4" w:space="0" w:color="000000"/>
            </w:tcBorders>
            <w:vAlign w:val="center"/>
          </w:tcPr>
          <w:p w14:paraId="79883072" w14:textId="77777777" w:rsidR="00980DDA" w:rsidRPr="00690D53" w:rsidRDefault="00980DDA" w:rsidP="0084265E">
            <w:pPr>
              <w:snapToGrid w:val="0"/>
              <w:jc w:val="center"/>
              <w:rPr>
                <w:sz w:val="22"/>
                <w:szCs w:val="22"/>
              </w:rPr>
            </w:pPr>
            <w:r w:rsidRPr="00690D53">
              <w:rPr>
                <w:sz w:val="22"/>
                <w:szCs w:val="22"/>
              </w:rPr>
              <w:t>11</w:t>
            </w:r>
          </w:p>
        </w:tc>
        <w:tc>
          <w:tcPr>
            <w:tcW w:w="993" w:type="dxa"/>
            <w:tcBorders>
              <w:top w:val="single" w:sz="4" w:space="0" w:color="000000"/>
              <w:left w:val="single" w:sz="4" w:space="0" w:color="000000"/>
              <w:bottom w:val="single" w:sz="4" w:space="0" w:color="000000"/>
            </w:tcBorders>
            <w:vAlign w:val="center"/>
          </w:tcPr>
          <w:p w14:paraId="78B78636" w14:textId="77777777" w:rsidR="00980DDA" w:rsidRPr="00690D53" w:rsidRDefault="00980DDA" w:rsidP="0084265E">
            <w:pPr>
              <w:snapToGrid w:val="0"/>
              <w:jc w:val="center"/>
              <w:rPr>
                <w:sz w:val="22"/>
                <w:szCs w:val="22"/>
              </w:rPr>
            </w:pPr>
            <w:r w:rsidRPr="00690D53">
              <w:rPr>
                <w:sz w:val="22"/>
                <w:szCs w:val="22"/>
              </w:rPr>
              <w:t>12</w:t>
            </w:r>
          </w:p>
        </w:tc>
        <w:tc>
          <w:tcPr>
            <w:tcW w:w="1207" w:type="dxa"/>
            <w:gridSpan w:val="2"/>
            <w:tcBorders>
              <w:top w:val="single" w:sz="4" w:space="0" w:color="000000"/>
              <w:left w:val="single" w:sz="4" w:space="0" w:color="000000"/>
              <w:bottom w:val="single" w:sz="4" w:space="0" w:color="000000"/>
            </w:tcBorders>
            <w:vAlign w:val="center"/>
          </w:tcPr>
          <w:p w14:paraId="33A4CF1D" w14:textId="77777777" w:rsidR="00980DDA" w:rsidRPr="00690D53" w:rsidRDefault="00980DDA" w:rsidP="0084265E">
            <w:pPr>
              <w:snapToGrid w:val="0"/>
              <w:jc w:val="center"/>
              <w:rPr>
                <w:sz w:val="22"/>
                <w:szCs w:val="22"/>
              </w:rPr>
            </w:pPr>
            <w:r w:rsidRPr="00690D53">
              <w:rPr>
                <w:sz w:val="22"/>
                <w:szCs w:val="22"/>
              </w:rPr>
              <w:t>13</w:t>
            </w:r>
          </w:p>
        </w:tc>
        <w:tc>
          <w:tcPr>
            <w:tcW w:w="494" w:type="dxa"/>
            <w:tcBorders>
              <w:top w:val="single" w:sz="4" w:space="0" w:color="000000"/>
              <w:left w:val="single" w:sz="4" w:space="0" w:color="000000"/>
              <w:bottom w:val="single" w:sz="4" w:space="0" w:color="000000"/>
            </w:tcBorders>
            <w:vAlign w:val="center"/>
          </w:tcPr>
          <w:p w14:paraId="54AA4B00" w14:textId="77777777" w:rsidR="00980DDA" w:rsidRPr="00690D53" w:rsidRDefault="00980DDA" w:rsidP="0084265E">
            <w:pPr>
              <w:snapToGrid w:val="0"/>
              <w:jc w:val="center"/>
              <w:rPr>
                <w:sz w:val="22"/>
                <w:szCs w:val="22"/>
              </w:rPr>
            </w:pPr>
            <w:r w:rsidRPr="00690D53">
              <w:rPr>
                <w:sz w:val="22"/>
                <w:szCs w:val="22"/>
              </w:rPr>
              <w:t>14</w:t>
            </w:r>
          </w:p>
        </w:tc>
        <w:tc>
          <w:tcPr>
            <w:tcW w:w="992" w:type="dxa"/>
            <w:tcBorders>
              <w:top w:val="single" w:sz="4" w:space="0" w:color="000000"/>
              <w:left w:val="single" w:sz="4" w:space="0" w:color="000000"/>
              <w:bottom w:val="single" w:sz="4" w:space="0" w:color="000000"/>
              <w:right w:val="single" w:sz="4" w:space="0" w:color="000000"/>
            </w:tcBorders>
            <w:vAlign w:val="center"/>
          </w:tcPr>
          <w:p w14:paraId="240C1312" w14:textId="77777777" w:rsidR="00980DDA" w:rsidRPr="00690D53" w:rsidRDefault="00980DDA" w:rsidP="0084265E">
            <w:pPr>
              <w:snapToGrid w:val="0"/>
              <w:jc w:val="center"/>
              <w:rPr>
                <w:sz w:val="22"/>
                <w:szCs w:val="22"/>
              </w:rPr>
            </w:pPr>
            <w:r w:rsidRPr="00690D53">
              <w:rPr>
                <w:sz w:val="22"/>
                <w:szCs w:val="22"/>
              </w:rPr>
              <w:t>15</w:t>
            </w:r>
          </w:p>
        </w:tc>
      </w:tr>
      <w:tr w:rsidR="00980DDA" w14:paraId="1C324FD1" w14:textId="77777777" w:rsidTr="00272026">
        <w:trPr>
          <w:cantSplit/>
          <w:trHeight w:val="198"/>
        </w:trPr>
        <w:tc>
          <w:tcPr>
            <w:tcW w:w="3828" w:type="dxa"/>
            <w:gridSpan w:val="3"/>
            <w:vMerge w:val="restart"/>
            <w:tcBorders>
              <w:top w:val="single" w:sz="4" w:space="0" w:color="000000"/>
              <w:left w:val="single" w:sz="4" w:space="0" w:color="000000"/>
            </w:tcBorders>
            <w:vAlign w:val="center"/>
          </w:tcPr>
          <w:p w14:paraId="21E5EF1B" w14:textId="77777777" w:rsidR="00980DDA" w:rsidRPr="00690D53" w:rsidRDefault="00980DDA" w:rsidP="0084265E">
            <w:pPr>
              <w:snapToGrid w:val="0"/>
              <w:jc w:val="center"/>
              <w:rPr>
                <w:sz w:val="22"/>
                <w:szCs w:val="22"/>
              </w:rPr>
            </w:pPr>
            <w:r w:rsidRPr="00690D53">
              <w:rPr>
                <w:sz w:val="22"/>
                <w:szCs w:val="22"/>
              </w:rPr>
              <w:t>Matavimo atlikimo data, laikas</w:t>
            </w:r>
          </w:p>
        </w:tc>
        <w:tc>
          <w:tcPr>
            <w:tcW w:w="11263" w:type="dxa"/>
            <w:gridSpan w:val="13"/>
            <w:tcBorders>
              <w:top w:val="single" w:sz="4" w:space="0" w:color="000000"/>
              <w:left w:val="single" w:sz="4" w:space="0" w:color="000000"/>
              <w:bottom w:val="single" w:sz="4" w:space="0" w:color="000000"/>
              <w:right w:val="single" w:sz="4" w:space="0" w:color="000000"/>
            </w:tcBorders>
            <w:vAlign w:val="center"/>
          </w:tcPr>
          <w:p w14:paraId="0D129031" w14:textId="3077241E" w:rsidR="00980DDA" w:rsidRPr="00690D53" w:rsidRDefault="00980DDA" w:rsidP="0084265E">
            <w:pPr>
              <w:snapToGrid w:val="0"/>
              <w:jc w:val="center"/>
              <w:rPr>
                <w:sz w:val="22"/>
                <w:szCs w:val="22"/>
              </w:rPr>
            </w:pPr>
            <w:r w:rsidRPr="00690D53">
              <w:rPr>
                <w:sz w:val="22"/>
                <w:szCs w:val="22"/>
              </w:rPr>
              <w:t>202</w:t>
            </w:r>
            <w:r w:rsidR="00E829E1" w:rsidRPr="00690D53">
              <w:rPr>
                <w:sz w:val="22"/>
                <w:szCs w:val="22"/>
              </w:rPr>
              <w:t>5</w:t>
            </w:r>
            <w:r w:rsidRPr="00690D53">
              <w:rPr>
                <w:sz w:val="22"/>
                <w:szCs w:val="22"/>
              </w:rPr>
              <w:t xml:space="preserve"> m.</w:t>
            </w:r>
          </w:p>
        </w:tc>
      </w:tr>
      <w:tr w:rsidR="00980DDA" w14:paraId="486156F2" w14:textId="77777777" w:rsidTr="00272026">
        <w:trPr>
          <w:cantSplit/>
          <w:trHeight w:val="665"/>
        </w:trPr>
        <w:tc>
          <w:tcPr>
            <w:tcW w:w="3828" w:type="dxa"/>
            <w:gridSpan w:val="3"/>
            <w:vMerge/>
            <w:tcBorders>
              <w:left w:val="single" w:sz="4" w:space="0" w:color="000000"/>
              <w:bottom w:val="single" w:sz="4" w:space="0" w:color="000000"/>
            </w:tcBorders>
            <w:vAlign w:val="center"/>
          </w:tcPr>
          <w:p w14:paraId="512CB840" w14:textId="77777777" w:rsidR="00980DDA" w:rsidRPr="00690D53" w:rsidRDefault="00980DDA" w:rsidP="0084265E">
            <w:pPr>
              <w:snapToGrid w:val="0"/>
              <w:jc w:val="center"/>
              <w:rPr>
                <w:sz w:val="22"/>
                <w:szCs w:val="22"/>
              </w:rPr>
            </w:pPr>
          </w:p>
        </w:tc>
        <w:tc>
          <w:tcPr>
            <w:tcW w:w="915" w:type="dxa"/>
            <w:tcBorders>
              <w:top w:val="single" w:sz="4" w:space="0" w:color="000000"/>
              <w:left w:val="single" w:sz="4" w:space="0" w:color="000000"/>
              <w:bottom w:val="single" w:sz="4" w:space="0" w:color="000000"/>
            </w:tcBorders>
            <w:vAlign w:val="center"/>
          </w:tcPr>
          <w:p w14:paraId="3BA55959" w14:textId="51B97059" w:rsidR="00980DDA" w:rsidRPr="00690D53" w:rsidRDefault="00980DDA" w:rsidP="0084265E">
            <w:pPr>
              <w:snapToGrid w:val="0"/>
              <w:jc w:val="center"/>
              <w:rPr>
                <w:sz w:val="22"/>
                <w:szCs w:val="22"/>
                <w:vertAlign w:val="superscript"/>
              </w:rPr>
            </w:pPr>
            <w:r w:rsidRPr="00690D53">
              <w:rPr>
                <w:sz w:val="22"/>
                <w:szCs w:val="22"/>
              </w:rPr>
              <w:t>01.2</w:t>
            </w:r>
            <w:r w:rsidR="00E829E1" w:rsidRPr="00690D53">
              <w:rPr>
                <w:sz w:val="22"/>
                <w:szCs w:val="22"/>
              </w:rPr>
              <w:t>1 10</w:t>
            </w:r>
            <w:r w:rsidR="00E829E1" w:rsidRPr="00690D53">
              <w:rPr>
                <w:sz w:val="22"/>
                <w:szCs w:val="22"/>
                <w:vertAlign w:val="superscript"/>
              </w:rPr>
              <w:t>05</w:t>
            </w:r>
          </w:p>
        </w:tc>
        <w:tc>
          <w:tcPr>
            <w:tcW w:w="992" w:type="dxa"/>
            <w:tcBorders>
              <w:top w:val="single" w:sz="4" w:space="0" w:color="000000"/>
              <w:left w:val="single" w:sz="4" w:space="0" w:color="000000"/>
              <w:bottom w:val="single" w:sz="4" w:space="0" w:color="000000"/>
            </w:tcBorders>
            <w:vAlign w:val="center"/>
          </w:tcPr>
          <w:p w14:paraId="51618CF6" w14:textId="77777777" w:rsidR="00980DDA" w:rsidRPr="00690D53" w:rsidRDefault="00980DDA" w:rsidP="0084265E">
            <w:pPr>
              <w:snapToGrid w:val="0"/>
              <w:jc w:val="center"/>
              <w:rPr>
                <w:sz w:val="22"/>
                <w:szCs w:val="22"/>
              </w:rPr>
            </w:pPr>
            <w:r w:rsidRPr="00690D53">
              <w:rPr>
                <w:sz w:val="22"/>
                <w:szCs w:val="22"/>
              </w:rPr>
              <w:t>02.13 9</w:t>
            </w:r>
            <w:r w:rsidRPr="00690D53">
              <w:rPr>
                <w:sz w:val="22"/>
                <w:szCs w:val="22"/>
                <w:vertAlign w:val="superscript"/>
              </w:rPr>
              <w:t>43</w:t>
            </w:r>
          </w:p>
        </w:tc>
        <w:tc>
          <w:tcPr>
            <w:tcW w:w="993" w:type="dxa"/>
            <w:tcBorders>
              <w:top w:val="single" w:sz="4" w:space="0" w:color="000000"/>
              <w:left w:val="single" w:sz="4" w:space="0" w:color="000000"/>
              <w:bottom w:val="single" w:sz="4" w:space="0" w:color="000000"/>
            </w:tcBorders>
            <w:vAlign w:val="center"/>
          </w:tcPr>
          <w:p w14:paraId="2669AD35" w14:textId="5F527016" w:rsidR="00980DDA" w:rsidRPr="00690D53" w:rsidRDefault="00980DDA" w:rsidP="0084265E">
            <w:pPr>
              <w:snapToGrid w:val="0"/>
              <w:jc w:val="center"/>
              <w:rPr>
                <w:sz w:val="22"/>
                <w:szCs w:val="22"/>
              </w:rPr>
            </w:pPr>
            <w:r w:rsidRPr="00690D53">
              <w:rPr>
                <w:sz w:val="22"/>
                <w:szCs w:val="22"/>
              </w:rPr>
              <w:t>03.18 10</w:t>
            </w:r>
            <w:r w:rsidR="00E5260E" w:rsidRPr="00690D53">
              <w:rPr>
                <w:sz w:val="22"/>
                <w:szCs w:val="22"/>
                <w:vertAlign w:val="superscript"/>
              </w:rPr>
              <w:t>30</w:t>
            </w:r>
          </w:p>
        </w:tc>
        <w:tc>
          <w:tcPr>
            <w:tcW w:w="850" w:type="dxa"/>
            <w:tcBorders>
              <w:top w:val="single" w:sz="4" w:space="0" w:color="000000"/>
              <w:left w:val="single" w:sz="4" w:space="0" w:color="000000"/>
              <w:bottom w:val="single" w:sz="4" w:space="0" w:color="000000"/>
            </w:tcBorders>
            <w:vAlign w:val="center"/>
          </w:tcPr>
          <w:p w14:paraId="3F269D0D" w14:textId="3C27BE8C" w:rsidR="00980DDA" w:rsidRPr="00690D53" w:rsidRDefault="00980DDA" w:rsidP="0084265E">
            <w:pPr>
              <w:snapToGrid w:val="0"/>
              <w:jc w:val="center"/>
              <w:rPr>
                <w:sz w:val="22"/>
                <w:szCs w:val="22"/>
              </w:rPr>
            </w:pPr>
            <w:r w:rsidRPr="00690D53">
              <w:rPr>
                <w:sz w:val="22"/>
                <w:szCs w:val="22"/>
              </w:rPr>
              <w:t>04.</w:t>
            </w:r>
            <w:r w:rsidR="00730A57" w:rsidRPr="00690D53">
              <w:rPr>
                <w:sz w:val="22"/>
                <w:szCs w:val="22"/>
              </w:rPr>
              <w:t>09 12</w:t>
            </w:r>
            <w:r w:rsidR="00730A57" w:rsidRPr="00690D53">
              <w:rPr>
                <w:sz w:val="22"/>
                <w:szCs w:val="22"/>
                <w:vertAlign w:val="superscript"/>
              </w:rPr>
              <w:t>02</w:t>
            </w:r>
          </w:p>
        </w:tc>
        <w:tc>
          <w:tcPr>
            <w:tcW w:w="992" w:type="dxa"/>
            <w:tcBorders>
              <w:top w:val="single" w:sz="4" w:space="0" w:color="000000"/>
              <w:left w:val="single" w:sz="4" w:space="0" w:color="000000"/>
              <w:bottom w:val="single" w:sz="4" w:space="0" w:color="000000"/>
            </w:tcBorders>
            <w:vAlign w:val="center"/>
          </w:tcPr>
          <w:p w14:paraId="4763CA8C" w14:textId="4C8823B3" w:rsidR="00980DDA" w:rsidRPr="00690D53" w:rsidRDefault="00980DDA" w:rsidP="0084265E">
            <w:pPr>
              <w:snapToGrid w:val="0"/>
              <w:jc w:val="center"/>
              <w:rPr>
                <w:sz w:val="22"/>
                <w:szCs w:val="22"/>
                <w:vertAlign w:val="superscript"/>
              </w:rPr>
            </w:pPr>
            <w:r w:rsidRPr="00690D53">
              <w:rPr>
                <w:sz w:val="22"/>
                <w:szCs w:val="22"/>
              </w:rPr>
              <w:t>05.2</w:t>
            </w:r>
            <w:r w:rsidR="00730A57" w:rsidRPr="00690D53">
              <w:rPr>
                <w:sz w:val="22"/>
                <w:szCs w:val="22"/>
              </w:rPr>
              <w:t>0 9</w:t>
            </w:r>
            <w:r w:rsidR="00730A57" w:rsidRPr="00690D53">
              <w:rPr>
                <w:sz w:val="22"/>
                <w:szCs w:val="22"/>
                <w:vertAlign w:val="superscript"/>
              </w:rPr>
              <w:t>21</w:t>
            </w:r>
          </w:p>
        </w:tc>
        <w:tc>
          <w:tcPr>
            <w:tcW w:w="851" w:type="dxa"/>
            <w:tcBorders>
              <w:top w:val="single" w:sz="4" w:space="0" w:color="000000"/>
              <w:left w:val="single" w:sz="4" w:space="0" w:color="000000"/>
              <w:bottom w:val="single" w:sz="4" w:space="0" w:color="000000"/>
            </w:tcBorders>
            <w:vAlign w:val="center"/>
          </w:tcPr>
          <w:p w14:paraId="5A5E39FE" w14:textId="1D89AFCC" w:rsidR="00980DDA" w:rsidRPr="00690D53" w:rsidRDefault="00980DDA" w:rsidP="0084265E">
            <w:pPr>
              <w:snapToGrid w:val="0"/>
              <w:jc w:val="center"/>
              <w:rPr>
                <w:sz w:val="22"/>
                <w:szCs w:val="22"/>
                <w:vertAlign w:val="superscript"/>
              </w:rPr>
            </w:pPr>
            <w:r w:rsidRPr="00690D53">
              <w:rPr>
                <w:sz w:val="22"/>
                <w:szCs w:val="22"/>
              </w:rPr>
              <w:t>06.1</w:t>
            </w:r>
            <w:r w:rsidR="00D245ED" w:rsidRPr="00690D53">
              <w:rPr>
                <w:sz w:val="22"/>
                <w:szCs w:val="22"/>
              </w:rPr>
              <w:t>7 10</w:t>
            </w:r>
            <w:r w:rsidRPr="00690D53">
              <w:rPr>
                <w:sz w:val="22"/>
                <w:szCs w:val="22"/>
                <w:vertAlign w:val="superscript"/>
              </w:rPr>
              <w:t>1</w:t>
            </w:r>
            <w:r w:rsidR="00D245ED" w:rsidRPr="00690D53">
              <w:rPr>
                <w:sz w:val="22"/>
                <w:szCs w:val="22"/>
                <w:vertAlign w:val="superscript"/>
              </w:rPr>
              <w:t>2</w:t>
            </w:r>
          </w:p>
        </w:tc>
        <w:tc>
          <w:tcPr>
            <w:tcW w:w="992" w:type="dxa"/>
            <w:tcBorders>
              <w:top w:val="single" w:sz="4" w:space="0" w:color="000000"/>
              <w:left w:val="single" w:sz="4" w:space="0" w:color="000000"/>
              <w:bottom w:val="single" w:sz="4" w:space="0" w:color="000000"/>
            </w:tcBorders>
            <w:vAlign w:val="center"/>
          </w:tcPr>
          <w:p w14:paraId="6BE3BD02" w14:textId="0B362D5E" w:rsidR="00980DDA" w:rsidRPr="00690D53" w:rsidRDefault="00980DDA" w:rsidP="0084265E">
            <w:pPr>
              <w:snapToGrid w:val="0"/>
              <w:jc w:val="center"/>
              <w:rPr>
                <w:sz w:val="22"/>
                <w:szCs w:val="22"/>
                <w:vertAlign w:val="superscript"/>
              </w:rPr>
            </w:pPr>
            <w:r w:rsidRPr="00690D53">
              <w:rPr>
                <w:sz w:val="22"/>
                <w:szCs w:val="22"/>
              </w:rPr>
              <w:t>07.</w:t>
            </w:r>
            <w:r w:rsidR="005A5E12" w:rsidRPr="00690D53">
              <w:rPr>
                <w:sz w:val="22"/>
                <w:szCs w:val="22"/>
              </w:rPr>
              <w:t xml:space="preserve">01 </w:t>
            </w:r>
            <w:r w:rsidRPr="00690D53">
              <w:rPr>
                <w:sz w:val="22"/>
                <w:szCs w:val="22"/>
              </w:rPr>
              <w:t>1</w:t>
            </w:r>
            <w:r w:rsidR="005A5E12" w:rsidRPr="00690D53">
              <w:rPr>
                <w:sz w:val="22"/>
                <w:szCs w:val="22"/>
              </w:rPr>
              <w:t>0</w:t>
            </w:r>
            <w:r w:rsidRPr="00690D53">
              <w:rPr>
                <w:sz w:val="22"/>
                <w:szCs w:val="22"/>
                <w:vertAlign w:val="superscript"/>
              </w:rPr>
              <w:t>1</w:t>
            </w:r>
            <w:r w:rsidR="005A5E12" w:rsidRPr="00690D53">
              <w:rPr>
                <w:sz w:val="22"/>
                <w:szCs w:val="22"/>
                <w:vertAlign w:val="superscript"/>
              </w:rPr>
              <w:t>7</w:t>
            </w:r>
          </w:p>
        </w:tc>
        <w:tc>
          <w:tcPr>
            <w:tcW w:w="992" w:type="dxa"/>
            <w:tcBorders>
              <w:top w:val="single" w:sz="4" w:space="0" w:color="000000"/>
              <w:left w:val="single" w:sz="4" w:space="0" w:color="000000"/>
              <w:bottom w:val="single" w:sz="4" w:space="0" w:color="000000"/>
            </w:tcBorders>
            <w:vAlign w:val="center"/>
          </w:tcPr>
          <w:p w14:paraId="1AD6D99C" w14:textId="3F8C55D8" w:rsidR="00980DDA" w:rsidRPr="00690D53" w:rsidRDefault="00980DDA" w:rsidP="0084265E">
            <w:pPr>
              <w:snapToGrid w:val="0"/>
              <w:jc w:val="center"/>
              <w:rPr>
                <w:sz w:val="22"/>
                <w:szCs w:val="22"/>
                <w:vertAlign w:val="superscript"/>
              </w:rPr>
            </w:pPr>
            <w:r w:rsidRPr="00690D53">
              <w:rPr>
                <w:sz w:val="22"/>
                <w:szCs w:val="22"/>
              </w:rPr>
              <w:t>08.2</w:t>
            </w:r>
            <w:r w:rsidR="005A5E12" w:rsidRPr="00690D53">
              <w:rPr>
                <w:sz w:val="22"/>
                <w:szCs w:val="22"/>
              </w:rPr>
              <w:t>7</w:t>
            </w:r>
            <w:r w:rsidRPr="00690D53">
              <w:rPr>
                <w:sz w:val="22"/>
                <w:szCs w:val="22"/>
              </w:rPr>
              <w:t xml:space="preserve"> 10</w:t>
            </w:r>
            <w:r w:rsidR="005A5E12" w:rsidRPr="00690D53">
              <w:rPr>
                <w:sz w:val="22"/>
                <w:szCs w:val="22"/>
                <w:vertAlign w:val="superscript"/>
              </w:rPr>
              <w:t>15</w:t>
            </w:r>
          </w:p>
        </w:tc>
        <w:tc>
          <w:tcPr>
            <w:tcW w:w="993" w:type="dxa"/>
            <w:tcBorders>
              <w:top w:val="single" w:sz="4" w:space="0" w:color="000000"/>
              <w:left w:val="single" w:sz="4" w:space="0" w:color="000000"/>
              <w:bottom w:val="single" w:sz="4" w:space="0" w:color="000000"/>
            </w:tcBorders>
            <w:vAlign w:val="center"/>
          </w:tcPr>
          <w:p w14:paraId="3F66EE18" w14:textId="3099A787" w:rsidR="00980DDA" w:rsidRPr="00690D53" w:rsidRDefault="00980DDA" w:rsidP="0084265E">
            <w:pPr>
              <w:snapToGrid w:val="0"/>
              <w:jc w:val="center"/>
              <w:rPr>
                <w:sz w:val="22"/>
                <w:szCs w:val="22"/>
                <w:vertAlign w:val="superscript"/>
              </w:rPr>
            </w:pPr>
            <w:r w:rsidRPr="00690D53">
              <w:rPr>
                <w:sz w:val="22"/>
                <w:szCs w:val="22"/>
              </w:rPr>
              <w:t>09.</w:t>
            </w:r>
            <w:r w:rsidR="001760C3" w:rsidRPr="00690D53">
              <w:rPr>
                <w:sz w:val="22"/>
                <w:szCs w:val="22"/>
              </w:rPr>
              <w:t>30 9</w:t>
            </w:r>
            <w:r w:rsidR="001760C3" w:rsidRPr="00690D53">
              <w:rPr>
                <w:sz w:val="22"/>
                <w:szCs w:val="22"/>
                <w:vertAlign w:val="superscript"/>
              </w:rPr>
              <w:t>01</w:t>
            </w:r>
          </w:p>
        </w:tc>
        <w:tc>
          <w:tcPr>
            <w:tcW w:w="850" w:type="dxa"/>
            <w:tcBorders>
              <w:top w:val="single" w:sz="4" w:space="0" w:color="000000"/>
              <w:left w:val="single" w:sz="4" w:space="0" w:color="000000"/>
              <w:bottom w:val="single" w:sz="4" w:space="0" w:color="000000"/>
            </w:tcBorders>
            <w:vAlign w:val="center"/>
          </w:tcPr>
          <w:p w14:paraId="6AC8DFF0" w14:textId="49C09BBF" w:rsidR="00980DDA" w:rsidRPr="00690D53" w:rsidRDefault="00980DDA" w:rsidP="0084265E">
            <w:pPr>
              <w:snapToGrid w:val="0"/>
              <w:jc w:val="center"/>
              <w:rPr>
                <w:sz w:val="22"/>
                <w:szCs w:val="22"/>
                <w:vertAlign w:val="superscript"/>
              </w:rPr>
            </w:pPr>
            <w:r w:rsidRPr="00690D53">
              <w:rPr>
                <w:sz w:val="22"/>
                <w:szCs w:val="22"/>
              </w:rPr>
              <w:t>10.</w:t>
            </w:r>
            <w:r w:rsidR="007562BB" w:rsidRPr="00690D53">
              <w:rPr>
                <w:sz w:val="22"/>
                <w:szCs w:val="22"/>
              </w:rPr>
              <w:t>10</w:t>
            </w:r>
            <w:r w:rsidRPr="00690D53">
              <w:rPr>
                <w:sz w:val="22"/>
                <w:szCs w:val="22"/>
              </w:rPr>
              <w:t xml:space="preserve"> </w:t>
            </w:r>
            <w:r w:rsidR="007562BB" w:rsidRPr="00690D53">
              <w:rPr>
                <w:sz w:val="22"/>
                <w:szCs w:val="22"/>
              </w:rPr>
              <w:t>8</w:t>
            </w:r>
            <w:r w:rsidR="007562BB" w:rsidRPr="00690D53">
              <w:rPr>
                <w:sz w:val="22"/>
                <w:szCs w:val="22"/>
                <w:vertAlign w:val="superscript"/>
              </w:rPr>
              <w:t>35</w:t>
            </w:r>
          </w:p>
        </w:tc>
        <w:tc>
          <w:tcPr>
            <w:tcW w:w="851" w:type="dxa"/>
            <w:gridSpan w:val="2"/>
            <w:tcBorders>
              <w:top w:val="single" w:sz="4" w:space="0" w:color="000000"/>
              <w:left w:val="single" w:sz="4" w:space="0" w:color="000000"/>
              <w:bottom w:val="single" w:sz="4" w:space="0" w:color="000000"/>
            </w:tcBorders>
            <w:vAlign w:val="center"/>
          </w:tcPr>
          <w:p w14:paraId="3743F67F" w14:textId="77777777" w:rsidR="00980DDA" w:rsidRPr="00690D53" w:rsidRDefault="00980DDA" w:rsidP="0084265E">
            <w:pPr>
              <w:snapToGrid w:val="0"/>
              <w:jc w:val="center"/>
              <w:rPr>
                <w:sz w:val="22"/>
                <w:szCs w:val="22"/>
                <w:vertAlign w:val="superscript"/>
              </w:rPr>
            </w:pPr>
            <w:r w:rsidRPr="00690D53">
              <w:rPr>
                <w:sz w:val="22"/>
                <w:szCs w:val="22"/>
              </w:rPr>
              <w:t>11.12 9</w:t>
            </w:r>
            <w:r w:rsidRPr="00690D53">
              <w:rPr>
                <w:sz w:val="22"/>
                <w:szCs w:val="22"/>
                <w:vertAlign w:val="superscript"/>
              </w:rPr>
              <w:t>42</w:t>
            </w:r>
          </w:p>
        </w:tc>
        <w:tc>
          <w:tcPr>
            <w:tcW w:w="992" w:type="dxa"/>
            <w:tcBorders>
              <w:top w:val="single" w:sz="4" w:space="0" w:color="000000"/>
              <w:left w:val="single" w:sz="4" w:space="0" w:color="000000"/>
              <w:bottom w:val="single" w:sz="4" w:space="0" w:color="000000"/>
              <w:right w:val="single" w:sz="4" w:space="0" w:color="000000"/>
            </w:tcBorders>
            <w:vAlign w:val="center"/>
          </w:tcPr>
          <w:p w14:paraId="455426CD" w14:textId="431AF003" w:rsidR="00980DDA" w:rsidRPr="00690D53" w:rsidRDefault="00980DDA" w:rsidP="0084265E">
            <w:pPr>
              <w:snapToGrid w:val="0"/>
              <w:jc w:val="center"/>
              <w:rPr>
                <w:sz w:val="22"/>
                <w:szCs w:val="22"/>
                <w:vertAlign w:val="superscript"/>
              </w:rPr>
            </w:pPr>
            <w:r w:rsidRPr="00690D53">
              <w:rPr>
                <w:sz w:val="22"/>
                <w:szCs w:val="22"/>
              </w:rPr>
              <w:t>12.</w:t>
            </w:r>
            <w:r w:rsidR="00C416DF" w:rsidRPr="00690D53">
              <w:rPr>
                <w:sz w:val="22"/>
                <w:szCs w:val="22"/>
              </w:rPr>
              <w:t>12</w:t>
            </w:r>
            <w:r w:rsidRPr="00690D53">
              <w:rPr>
                <w:sz w:val="22"/>
                <w:szCs w:val="22"/>
              </w:rPr>
              <w:t xml:space="preserve"> </w:t>
            </w:r>
            <w:r w:rsidR="00C83B21" w:rsidRPr="00690D53">
              <w:rPr>
                <w:sz w:val="22"/>
                <w:szCs w:val="22"/>
              </w:rPr>
              <w:t>8</w:t>
            </w:r>
            <w:r w:rsidR="00C83B21" w:rsidRPr="00690D53">
              <w:rPr>
                <w:sz w:val="22"/>
                <w:szCs w:val="22"/>
                <w:vertAlign w:val="superscript"/>
              </w:rPr>
              <w:t>20</w:t>
            </w:r>
          </w:p>
        </w:tc>
      </w:tr>
      <w:tr w:rsidR="00980DDA" w14:paraId="10EFBE75" w14:textId="77777777" w:rsidTr="00272026">
        <w:trPr>
          <w:cantSplit/>
        </w:trPr>
        <w:tc>
          <w:tcPr>
            <w:tcW w:w="534" w:type="dxa"/>
            <w:tcBorders>
              <w:top w:val="single" w:sz="4" w:space="0" w:color="000000"/>
              <w:left w:val="single" w:sz="4" w:space="0" w:color="000000"/>
              <w:bottom w:val="single" w:sz="4" w:space="0" w:color="000000"/>
            </w:tcBorders>
            <w:vAlign w:val="center"/>
          </w:tcPr>
          <w:p w14:paraId="59515EE6" w14:textId="77777777" w:rsidR="00980DDA" w:rsidRPr="00690D53" w:rsidRDefault="00980DDA" w:rsidP="0084265E">
            <w:pPr>
              <w:snapToGrid w:val="0"/>
              <w:jc w:val="center"/>
              <w:rPr>
                <w:sz w:val="22"/>
                <w:szCs w:val="22"/>
              </w:rPr>
            </w:pPr>
            <w:r w:rsidRPr="00690D53">
              <w:rPr>
                <w:sz w:val="22"/>
                <w:szCs w:val="22"/>
              </w:rPr>
              <w:t>1.</w:t>
            </w:r>
          </w:p>
        </w:tc>
        <w:tc>
          <w:tcPr>
            <w:tcW w:w="1876" w:type="dxa"/>
            <w:tcBorders>
              <w:top w:val="single" w:sz="4" w:space="0" w:color="000000"/>
              <w:left w:val="single" w:sz="4" w:space="0" w:color="000000"/>
              <w:bottom w:val="single" w:sz="4" w:space="0" w:color="000000"/>
            </w:tcBorders>
            <w:vAlign w:val="center"/>
          </w:tcPr>
          <w:p w14:paraId="21B2875B" w14:textId="77777777" w:rsidR="00980DDA" w:rsidRPr="00690D53" w:rsidRDefault="00980DDA" w:rsidP="0084265E">
            <w:pPr>
              <w:snapToGrid w:val="0"/>
              <w:jc w:val="center"/>
              <w:rPr>
                <w:sz w:val="22"/>
                <w:szCs w:val="22"/>
              </w:rPr>
            </w:pPr>
            <w:r w:rsidRPr="00690D53">
              <w:rPr>
                <w:sz w:val="22"/>
                <w:szCs w:val="22"/>
              </w:rPr>
              <w:t xml:space="preserve">Temperatūra, </w:t>
            </w:r>
            <w:r w:rsidRPr="00690D53">
              <w:rPr>
                <w:sz w:val="22"/>
                <w:szCs w:val="22"/>
                <w:vertAlign w:val="superscript"/>
              </w:rPr>
              <w:t>0</w:t>
            </w:r>
            <w:r w:rsidRPr="00690D53">
              <w:rPr>
                <w:sz w:val="22"/>
                <w:szCs w:val="22"/>
              </w:rPr>
              <w:t>C</w:t>
            </w:r>
          </w:p>
        </w:tc>
        <w:tc>
          <w:tcPr>
            <w:tcW w:w="1418" w:type="dxa"/>
            <w:tcBorders>
              <w:top w:val="single" w:sz="4" w:space="0" w:color="000000"/>
              <w:left w:val="single" w:sz="4" w:space="0" w:color="000000"/>
              <w:bottom w:val="single" w:sz="4" w:space="0" w:color="000000"/>
            </w:tcBorders>
            <w:vAlign w:val="center"/>
          </w:tcPr>
          <w:p w14:paraId="58FF73D1" w14:textId="77777777" w:rsidR="00980DDA" w:rsidRPr="00690D53" w:rsidRDefault="00980DDA" w:rsidP="0084265E">
            <w:pPr>
              <w:snapToGrid w:val="0"/>
              <w:jc w:val="center"/>
              <w:rPr>
                <w:sz w:val="22"/>
                <w:szCs w:val="22"/>
              </w:rPr>
            </w:pPr>
            <w:r w:rsidRPr="00690D53">
              <w:rPr>
                <w:sz w:val="22"/>
                <w:szCs w:val="22"/>
              </w:rPr>
              <w:t>-</w:t>
            </w:r>
          </w:p>
        </w:tc>
        <w:tc>
          <w:tcPr>
            <w:tcW w:w="915" w:type="dxa"/>
            <w:tcBorders>
              <w:top w:val="single" w:sz="4" w:space="0" w:color="000000"/>
              <w:left w:val="single" w:sz="4" w:space="0" w:color="000000"/>
              <w:bottom w:val="single" w:sz="4" w:space="0" w:color="000000"/>
            </w:tcBorders>
            <w:vAlign w:val="center"/>
          </w:tcPr>
          <w:p w14:paraId="5B0AF6E2" w14:textId="4903AE3E" w:rsidR="00980DDA" w:rsidRPr="00690D53" w:rsidRDefault="00E829E1" w:rsidP="0084265E">
            <w:pPr>
              <w:snapToGrid w:val="0"/>
              <w:jc w:val="center"/>
              <w:rPr>
                <w:sz w:val="22"/>
                <w:szCs w:val="22"/>
              </w:rPr>
            </w:pPr>
            <w:r w:rsidRPr="00690D53">
              <w:rPr>
                <w:sz w:val="22"/>
                <w:szCs w:val="22"/>
              </w:rPr>
              <w:t>2,1</w:t>
            </w:r>
          </w:p>
        </w:tc>
        <w:tc>
          <w:tcPr>
            <w:tcW w:w="992" w:type="dxa"/>
            <w:tcBorders>
              <w:top w:val="single" w:sz="4" w:space="0" w:color="000000"/>
              <w:left w:val="single" w:sz="4" w:space="0" w:color="000000"/>
              <w:bottom w:val="single" w:sz="4" w:space="0" w:color="000000"/>
            </w:tcBorders>
            <w:vAlign w:val="center"/>
          </w:tcPr>
          <w:p w14:paraId="4EAE33C3" w14:textId="6533746A" w:rsidR="00980DDA" w:rsidRPr="00690D53" w:rsidRDefault="00980DDA" w:rsidP="0084265E">
            <w:pPr>
              <w:snapToGrid w:val="0"/>
              <w:jc w:val="center"/>
              <w:rPr>
                <w:sz w:val="22"/>
                <w:szCs w:val="22"/>
              </w:rPr>
            </w:pPr>
            <w:r w:rsidRPr="00690D53">
              <w:rPr>
                <w:sz w:val="22"/>
                <w:szCs w:val="22"/>
              </w:rPr>
              <w:t>1,</w:t>
            </w:r>
            <w:r w:rsidR="00E829E1" w:rsidRPr="00690D53">
              <w:rPr>
                <w:sz w:val="22"/>
                <w:szCs w:val="22"/>
              </w:rPr>
              <w:t>8</w:t>
            </w:r>
          </w:p>
        </w:tc>
        <w:tc>
          <w:tcPr>
            <w:tcW w:w="993" w:type="dxa"/>
            <w:tcBorders>
              <w:top w:val="single" w:sz="4" w:space="0" w:color="000000"/>
              <w:left w:val="single" w:sz="4" w:space="0" w:color="000000"/>
              <w:bottom w:val="single" w:sz="4" w:space="0" w:color="000000"/>
            </w:tcBorders>
            <w:vAlign w:val="center"/>
          </w:tcPr>
          <w:p w14:paraId="0C049CC1" w14:textId="3EA1D9C1" w:rsidR="00980DDA" w:rsidRPr="00690D53" w:rsidRDefault="00E5260E" w:rsidP="0084265E">
            <w:pPr>
              <w:snapToGrid w:val="0"/>
              <w:jc w:val="center"/>
              <w:rPr>
                <w:sz w:val="22"/>
                <w:szCs w:val="22"/>
              </w:rPr>
            </w:pPr>
            <w:r w:rsidRPr="00690D53">
              <w:rPr>
                <w:sz w:val="22"/>
                <w:szCs w:val="22"/>
              </w:rPr>
              <w:t>4,2</w:t>
            </w:r>
          </w:p>
        </w:tc>
        <w:tc>
          <w:tcPr>
            <w:tcW w:w="850" w:type="dxa"/>
            <w:tcBorders>
              <w:top w:val="single" w:sz="4" w:space="0" w:color="000000"/>
              <w:left w:val="single" w:sz="4" w:space="0" w:color="000000"/>
              <w:bottom w:val="single" w:sz="4" w:space="0" w:color="000000"/>
            </w:tcBorders>
            <w:vAlign w:val="center"/>
          </w:tcPr>
          <w:p w14:paraId="27FE5495" w14:textId="096DD8D2" w:rsidR="00980DDA" w:rsidRPr="00690D53" w:rsidRDefault="00730A57" w:rsidP="0084265E">
            <w:pPr>
              <w:snapToGrid w:val="0"/>
              <w:jc w:val="center"/>
              <w:rPr>
                <w:sz w:val="22"/>
                <w:szCs w:val="22"/>
              </w:rPr>
            </w:pPr>
            <w:r w:rsidRPr="00690D53">
              <w:rPr>
                <w:sz w:val="22"/>
                <w:szCs w:val="22"/>
              </w:rPr>
              <w:t>7,2</w:t>
            </w:r>
          </w:p>
        </w:tc>
        <w:tc>
          <w:tcPr>
            <w:tcW w:w="992" w:type="dxa"/>
            <w:tcBorders>
              <w:top w:val="single" w:sz="4" w:space="0" w:color="000000"/>
              <w:left w:val="single" w:sz="4" w:space="0" w:color="000000"/>
              <w:bottom w:val="single" w:sz="4" w:space="0" w:color="000000"/>
            </w:tcBorders>
            <w:vAlign w:val="center"/>
          </w:tcPr>
          <w:p w14:paraId="62FFA202" w14:textId="00D4529E" w:rsidR="00980DDA" w:rsidRPr="00690D53" w:rsidRDefault="00730A57" w:rsidP="0084265E">
            <w:pPr>
              <w:snapToGrid w:val="0"/>
              <w:jc w:val="center"/>
              <w:rPr>
                <w:sz w:val="22"/>
                <w:szCs w:val="22"/>
              </w:rPr>
            </w:pPr>
            <w:r w:rsidRPr="00690D53">
              <w:rPr>
                <w:sz w:val="22"/>
                <w:szCs w:val="22"/>
              </w:rPr>
              <w:t>12,0</w:t>
            </w:r>
          </w:p>
        </w:tc>
        <w:tc>
          <w:tcPr>
            <w:tcW w:w="851" w:type="dxa"/>
            <w:tcBorders>
              <w:top w:val="single" w:sz="4" w:space="0" w:color="000000"/>
              <w:left w:val="single" w:sz="4" w:space="0" w:color="000000"/>
              <w:bottom w:val="single" w:sz="4" w:space="0" w:color="000000"/>
            </w:tcBorders>
            <w:vAlign w:val="center"/>
          </w:tcPr>
          <w:p w14:paraId="03F70451" w14:textId="2ABD1EF1" w:rsidR="00980DDA" w:rsidRPr="00690D53" w:rsidRDefault="00D245ED" w:rsidP="0084265E">
            <w:pPr>
              <w:snapToGrid w:val="0"/>
              <w:jc w:val="center"/>
              <w:rPr>
                <w:sz w:val="22"/>
                <w:szCs w:val="22"/>
              </w:rPr>
            </w:pPr>
            <w:r w:rsidRPr="00690D53">
              <w:rPr>
                <w:sz w:val="22"/>
                <w:szCs w:val="22"/>
              </w:rPr>
              <w:t>23,3</w:t>
            </w:r>
          </w:p>
        </w:tc>
        <w:tc>
          <w:tcPr>
            <w:tcW w:w="992" w:type="dxa"/>
            <w:tcBorders>
              <w:top w:val="single" w:sz="4" w:space="0" w:color="000000"/>
              <w:left w:val="single" w:sz="4" w:space="0" w:color="000000"/>
              <w:bottom w:val="single" w:sz="4" w:space="0" w:color="000000"/>
            </w:tcBorders>
            <w:vAlign w:val="center"/>
          </w:tcPr>
          <w:p w14:paraId="366D45E2" w14:textId="4CF9AB7D" w:rsidR="00980DDA" w:rsidRPr="00690D53" w:rsidRDefault="00980DDA" w:rsidP="0084265E">
            <w:pPr>
              <w:snapToGrid w:val="0"/>
              <w:jc w:val="center"/>
              <w:rPr>
                <w:sz w:val="22"/>
                <w:szCs w:val="22"/>
              </w:rPr>
            </w:pPr>
            <w:r w:rsidRPr="00690D53">
              <w:rPr>
                <w:sz w:val="22"/>
                <w:szCs w:val="22"/>
              </w:rPr>
              <w:t>19,</w:t>
            </w:r>
            <w:r w:rsidR="005A5E12" w:rsidRPr="00690D53">
              <w:rPr>
                <w:sz w:val="22"/>
                <w:szCs w:val="22"/>
              </w:rPr>
              <w:t>0</w:t>
            </w:r>
          </w:p>
        </w:tc>
        <w:tc>
          <w:tcPr>
            <w:tcW w:w="992" w:type="dxa"/>
            <w:tcBorders>
              <w:top w:val="single" w:sz="4" w:space="0" w:color="000000"/>
              <w:left w:val="single" w:sz="4" w:space="0" w:color="000000"/>
              <w:bottom w:val="single" w:sz="4" w:space="0" w:color="000000"/>
            </w:tcBorders>
            <w:vAlign w:val="center"/>
          </w:tcPr>
          <w:p w14:paraId="191EBA42" w14:textId="1F2BF6D0" w:rsidR="00980DDA" w:rsidRPr="00690D53" w:rsidRDefault="005A5E12" w:rsidP="0084265E">
            <w:pPr>
              <w:snapToGrid w:val="0"/>
              <w:jc w:val="center"/>
              <w:rPr>
                <w:sz w:val="22"/>
                <w:szCs w:val="22"/>
              </w:rPr>
            </w:pPr>
            <w:r w:rsidRPr="00690D53">
              <w:rPr>
                <w:sz w:val="22"/>
                <w:szCs w:val="22"/>
              </w:rPr>
              <w:t>17,4</w:t>
            </w:r>
          </w:p>
        </w:tc>
        <w:tc>
          <w:tcPr>
            <w:tcW w:w="993" w:type="dxa"/>
            <w:tcBorders>
              <w:top w:val="single" w:sz="4" w:space="0" w:color="000000"/>
              <w:left w:val="single" w:sz="4" w:space="0" w:color="000000"/>
              <w:bottom w:val="single" w:sz="4" w:space="0" w:color="000000"/>
            </w:tcBorders>
            <w:vAlign w:val="center"/>
          </w:tcPr>
          <w:p w14:paraId="4ADC3092" w14:textId="526476E6" w:rsidR="00980DDA" w:rsidRPr="00690D53" w:rsidRDefault="00980DDA" w:rsidP="0084265E">
            <w:pPr>
              <w:snapToGrid w:val="0"/>
              <w:jc w:val="center"/>
              <w:rPr>
                <w:sz w:val="22"/>
                <w:szCs w:val="22"/>
              </w:rPr>
            </w:pPr>
            <w:r w:rsidRPr="00690D53">
              <w:rPr>
                <w:sz w:val="22"/>
                <w:szCs w:val="22"/>
              </w:rPr>
              <w:t>1</w:t>
            </w:r>
            <w:r w:rsidR="001760C3" w:rsidRPr="00690D53">
              <w:rPr>
                <w:sz w:val="22"/>
                <w:szCs w:val="22"/>
              </w:rPr>
              <w:t>0,7</w:t>
            </w:r>
          </w:p>
        </w:tc>
        <w:tc>
          <w:tcPr>
            <w:tcW w:w="850" w:type="dxa"/>
            <w:tcBorders>
              <w:top w:val="single" w:sz="4" w:space="0" w:color="000000"/>
              <w:left w:val="single" w:sz="4" w:space="0" w:color="000000"/>
              <w:bottom w:val="single" w:sz="4" w:space="0" w:color="000000"/>
            </w:tcBorders>
            <w:vAlign w:val="center"/>
          </w:tcPr>
          <w:p w14:paraId="7C402C86" w14:textId="2632CB86" w:rsidR="00980DDA" w:rsidRPr="00690D53" w:rsidRDefault="007562BB" w:rsidP="0084265E">
            <w:pPr>
              <w:snapToGrid w:val="0"/>
              <w:jc w:val="center"/>
              <w:rPr>
                <w:sz w:val="22"/>
                <w:szCs w:val="22"/>
              </w:rPr>
            </w:pPr>
            <w:r w:rsidRPr="00690D53">
              <w:rPr>
                <w:sz w:val="22"/>
                <w:szCs w:val="22"/>
              </w:rPr>
              <w:t>10,9</w:t>
            </w:r>
          </w:p>
        </w:tc>
        <w:tc>
          <w:tcPr>
            <w:tcW w:w="851" w:type="dxa"/>
            <w:gridSpan w:val="2"/>
            <w:tcBorders>
              <w:top w:val="single" w:sz="4" w:space="0" w:color="000000"/>
              <w:left w:val="single" w:sz="4" w:space="0" w:color="000000"/>
              <w:bottom w:val="single" w:sz="4" w:space="0" w:color="000000"/>
            </w:tcBorders>
            <w:vAlign w:val="center"/>
          </w:tcPr>
          <w:p w14:paraId="44F90891" w14:textId="6528EBEB" w:rsidR="00980DDA" w:rsidRPr="00690D53" w:rsidRDefault="00C416DF" w:rsidP="0084265E">
            <w:pPr>
              <w:snapToGrid w:val="0"/>
              <w:jc w:val="center"/>
              <w:rPr>
                <w:sz w:val="22"/>
                <w:szCs w:val="22"/>
              </w:rPr>
            </w:pPr>
            <w:r w:rsidRPr="00690D53">
              <w:rPr>
                <w:sz w:val="22"/>
                <w:szCs w:val="22"/>
              </w:rPr>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20CA6E21" w14:textId="241F94B3" w:rsidR="00980DDA" w:rsidRPr="00690D53" w:rsidRDefault="00C416DF" w:rsidP="0084265E">
            <w:pPr>
              <w:snapToGrid w:val="0"/>
              <w:jc w:val="center"/>
              <w:rPr>
                <w:sz w:val="22"/>
                <w:szCs w:val="22"/>
              </w:rPr>
            </w:pPr>
            <w:r w:rsidRPr="00690D53">
              <w:rPr>
                <w:sz w:val="22"/>
                <w:szCs w:val="22"/>
              </w:rPr>
              <w:t>7,1</w:t>
            </w:r>
          </w:p>
        </w:tc>
      </w:tr>
      <w:tr w:rsidR="00980DDA" w14:paraId="1296B401" w14:textId="77777777" w:rsidTr="00272026">
        <w:trPr>
          <w:cantSplit/>
        </w:trPr>
        <w:tc>
          <w:tcPr>
            <w:tcW w:w="534" w:type="dxa"/>
            <w:tcBorders>
              <w:left w:val="single" w:sz="4" w:space="0" w:color="000000"/>
              <w:bottom w:val="single" w:sz="4" w:space="0" w:color="000000"/>
            </w:tcBorders>
            <w:vAlign w:val="center"/>
          </w:tcPr>
          <w:p w14:paraId="586A5982" w14:textId="77777777" w:rsidR="00980DDA" w:rsidRPr="00690D53" w:rsidRDefault="00980DDA" w:rsidP="0084265E">
            <w:pPr>
              <w:snapToGrid w:val="0"/>
              <w:jc w:val="center"/>
              <w:rPr>
                <w:sz w:val="22"/>
                <w:szCs w:val="22"/>
              </w:rPr>
            </w:pPr>
            <w:r w:rsidRPr="00690D53">
              <w:rPr>
                <w:sz w:val="22"/>
                <w:szCs w:val="22"/>
              </w:rPr>
              <w:t>2.</w:t>
            </w:r>
          </w:p>
        </w:tc>
        <w:tc>
          <w:tcPr>
            <w:tcW w:w="1876" w:type="dxa"/>
            <w:tcBorders>
              <w:left w:val="single" w:sz="4" w:space="0" w:color="000000"/>
              <w:bottom w:val="single" w:sz="4" w:space="0" w:color="000000"/>
            </w:tcBorders>
            <w:vAlign w:val="center"/>
          </w:tcPr>
          <w:p w14:paraId="02F8A340" w14:textId="77777777" w:rsidR="00980DDA" w:rsidRPr="00690D53" w:rsidRDefault="00980DDA" w:rsidP="0084265E">
            <w:pPr>
              <w:snapToGrid w:val="0"/>
              <w:jc w:val="center"/>
              <w:rPr>
                <w:sz w:val="22"/>
                <w:szCs w:val="22"/>
              </w:rPr>
            </w:pPr>
            <w:r w:rsidRPr="00690D53">
              <w:rPr>
                <w:sz w:val="22"/>
                <w:szCs w:val="22"/>
              </w:rPr>
              <w:t>pH</w:t>
            </w:r>
          </w:p>
        </w:tc>
        <w:tc>
          <w:tcPr>
            <w:tcW w:w="1418" w:type="dxa"/>
            <w:tcBorders>
              <w:left w:val="single" w:sz="4" w:space="0" w:color="000000"/>
              <w:bottom w:val="single" w:sz="4" w:space="0" w:color="000000"/>
            </w:tcBorders>
            <w:vAlign w:val="center"/>
          </w:tcPr>
          <w:p w14:paraId="179B8B9E" w14:textId="77777777" w:rsidR="00980DDA" w:rsidRPr="00690D53" w:rsidRDefault="00980DDA" w:rsidP="0084265E">
            <w:pPr>
              <w:snapToGrid w:val="0"/>
              <w:jc w:val="center"/>
              <w:rPr>
                <w:sz w:val="22"/>
                <w:szCs w:val="22"/>
              </w:rPr>
            </w:pPr>
            <w:r w:rsidRPr="00690D53">
              <w:rPr>
                <w:sz w:val="22"/>
                <w:szCs w:val="22"/>
              </w:rPr>
              <w:t>6,5-8,5</w:t>
            </w:r>
          </w:p>
        </w:tc>
        <w:tc>
          <w:tcPr>
            <w:tcW w:w="915" w:type="dxa"/>
            <w:tcBorders>
              <w:left w:val="single" w:sz="4" w:space="0" w:color="000000"/>
              <w:bottom w:val="single" w:sz="4" w:space="0" w:color="000000"/>
            </w:tcBorders>
            <w:vAlign w:val="center"/>
          </w:tcPr>
          <w:p w14:paraId="4547FD2C" w14:textId="4CD0B037" w:rsidR="00980DDA" w:rsidRPr="00690D53" w:rsidRDefault="00E829E1" w:rsidP="0084265E">
            <w:pPr>
              <w:snapToGrid w:val="0"/>
              <w:jc w:val="center"/>
              <w:rPr>
                <w:sz w:val="22"/>
                <w:szCs w:val="22"/>
              </w:rPr>
            </w:pPr>
            <w:r w:rsidRPr="00690D53">
              <w:rPr>
                <w:sz w:val="22"/>
                <w:szCs w:val="22"/>
              </w:rPr>
              <w:t>8,0</w:t>
            </w:r>
          </w:p>
        </w:tc>
        <w:tc>
          <w:tcPr>
            <w:tcW w:w="992" w:type="dxa"/>
            <w:tcBorders>
              <w:left w:val="single" w:sz="4" w:space="0" w:color="000000"/>
              <w:bottom w:val="single" w:sz="4" w:space="0" w:color="000000"/>
            </w:tcBorders>
            <w:vAlign w:val="center"/>
          </w:tcPr>
          <w:p w14:paraId="75C86A7B" w14:textId="387C30FC" w:rsidR="00980DDA" w:rsidRPr="00690D53" w:rsidRDefault="00980DDA" w:rsidP="0084265E">
            <w:pPr>
              <w:snapToGrid w:val="0"/>
              <w:jc w:val="center"/>
              <w:rPr>
                <w:sz w:val="22"/>
                <w:szCs w:val="22"/>
              </w:rPr>
            </w:pPr>
            <w:r w:rsidRPr="00690D53">
              <w:rPr>
                <w:sz w:val="22"/>
                <w:szCs w:val="22"/>
              </w:rPr>
              <w:t>7,</w:t>
            </w:r>
            <w:r w:rsidR="00E829E1" w:rsidRPr="00690D53">
              <w:rPr>
                <w:sz w:val="22"/>
                <w:szCs w:val="22"/>
              </w:rPr>
              <w:t>6</w:t>
            </w:r>
          </w:p>
        </w:tc>
        <w:tc>
          <w:tcPr>
            <w:tcW w:w="993" w:type="dxa"/>
            <w:tcBorders>
              <w:left w:val="single" w:sz="4" w:space="0" w:color="000000"/>
              <w:bottom w:val="single" w:sz="4" w:space="0" w:color="000000"/>
            </w:tcBorders>
            <w:vAlign w:val="center"/>
          </w:tcPr>
          <w:p w14:paraId="24A9E74C" w14:textId="04F96A65" w:rsidR="00980DDA" w:rsidRPr="00690D53" w:rsidRDefault="00E5260E" w:rsidP="0084265E">
            <w:pPr>
              <w:snapToGrid w:val="0"/>
              <w:jc w:val="center"/>
              <w:rPr>
                <w:sz w:val="22"/>
                <w:szCs w:val="22"/>
              </w:rPr>
            </w:pPr>
            <w:r w:rsidRPr="00690D53">
              <w:rPr>
                <w:sz w:val="22"/>
                <w:szCs w:val="22"/>
              </w:rPr>
              <w:t>8,1</w:t>
            </w:r>
          </w:p>
        </w:tc>
        <w:tc>
          <w:tcPr>
            <w:tcW w:w="850" w:type="dxa"/>
            <w:tcBorders>
              <w:left w:val="single" w:sz="4" w:space="0" w:color="000000"/>
              <w:bottom w:val="single" w:sz="4" w:space="0" w:color="000000"/>
            </w:tcBorders>
            <w:vAlign w:val="center"/>
          </w:tcPr>
          <w:p w14:paraId="251B16C4" w14:textId="523CDA56" w:rsidR="00980DDA" w:rsidRPr="00690D53" w:rsidRDefault="00730A57" w:rsidP="0084265E">
            <w:pPr>
              <w:snapToGrid w:val="0"/>
              <w:jc w:val="center"/>
              <w:rPr>
                <w:sz w:val="22"/>
                <w:szCs w:val="22"/>
              </w:rPr>
            </w:pPr>
            <w:r w:rsidRPr="00690D53">
              <w:rPr>
                <w:sz w:val="22"/>
                <w:szCs w:val="22"/>
              </w:rPr>
              <w:t>8,1</w:t>
            </w:r>
          </w:p>
        </w:tc>
        <w:tc>
          <w:tcPr>
            <w:tcW w:w="992" w:type="dxa"/>
            <w:tcBorders>
              <w:left w:val="single" w:sz="4" w:space="0" w:color="000000"/>
              <w:bottom w:val="single" w:sz="4" w:space="0" w:color="000000"/>
            </w:tcBorders>
            <w:vAlign w:val="center"/>
          </w:tcPr>
          <w:p w14:paraId="1B4533F9" w14:textId="16A0A891" w:rsidR="00980DDA" w:rsidRPr="00690D53" w:rsidRDefault="00980DDA" w:rsidP="0084265E">
            <w:pPr>
              <w:snapToGrid w:val="0"/>
              <w:jc w:val="center"/>
              <w:rPr>
                <w:sz w:val="22"/>
                <w:szCs w:val="22"/>
              </w:rPr>
            </w:pPr>
            <w:r w:rsidRPr="00690D53">
              <w:rPr>
                <w:sz w:val="22"/>
                <w:szCs w:val="22"/>
              </w:rPr>
              <w:t>7,</w:t>
            </w:r>
            <w:r w:rsidR="00730A57" w:rsidRPr="00690D53">
              <w:rPr>
                <w:sz w:val="22"/>
                <w:szCs w:val="22"/>
              </w:rPr>
              <w:t>5</w:t>
            </w:r>
          </w:p>
        </w:tc>
        <w:tc>
          <w:tcPr>
            <w:tcW w:w="851" w:type="dxa"/>
            <w:tcBorders>
              <w:left w:val="single" w:sz="4" w:space="0" w:color="000000"/>
              <w:bottom w:val="single" w:sz="4" w:space="0" w:color="000000"/>
            </w:tcBorders>
            <w:vAlign w:val="center"/>
          </w:tcPr>
          <w:p w14:paraId="48E797F8" w14:textId="5739F5F7" w:rsidR="00980DDA" w:rsidRPr="00690D53" w:rsidRDefault="00D245ED" w:rsidP="0084265E">
            <w:pPr>
              <w:snapToGrid w:val="0"/>
              <w:jc w:val="center"/>
              <w:rPr>
                <w:sz w:val="22"/>
                <w:szCs w:val="22"/>
              </w:rPr>
            </w:pPr>
            <w:r w:rsidRPr="00690D53">
              <w:rPr>
                <w:sz w:val="22"/>
                <w:szCs w:val="22"/>
              </w:rPr>
              <w:t>8,1</w:t>
            </w:r>
          </w:p>
        </w:tc>
        <w:tc>
          <w:tcPr>
            <w:tcW w:w="992" w:type="dxa"/>
            <w:tcBorders>
              <w:left w:val="single" w:sz="4" w:space="0" w:color="000000"/>
              <w:bottom w:val="single" w:sz="4" w:space="0" w:color="000000"/>
            </w:tcBorders>
            <w:vAlign w:val="center"/>
          </w:tcPr>
          <w:p w14:paraId="77BDEDFE" w14:textId="36FA15CE" w:rsidR="00980DDA" w:rsidRPr="00690D53" w:rsidRDefault="005A5E12" w:rsidP="0084265E">
            <w:pPr>
              <w:snapToGrid w:val="0"/>
              <w:jc w:val="center"/>
              <w:rPr>
                <w:sz w:val="22"/>
                <w:szCs w:val="22"/>
              </w:rPr>
            </w:pPr>
            <w:r w:rsidRPr="00690D53">
              <w:rPr>
                <w:sz w:val="22"/>
                <w:szCs w:val="22"/>
              </w:rPr>
              <w:t>8,1</w:t>
            </w:r>
          </w:p>
        </w:tc>
        <w:tc>
          <w:tcPr>
            <w:tcW w:w="992" w:type="dxa"/>
            <w:tcBorders>
              <w:left w:val="single" w:sz="4" w:space="0" w:color="000000"/>
              <w:bottom w:val="single" w:sz="4" w:space="0" w:color="000000"/>
            </w:tcBorders>
            <w:vAlign w:val="center"/>
          </w:tcPr>
          <w:p w14:paraId="4C600E80" w14:textId="74E43E2E" w:rsidR="00980DDA" w:rsidRPr="00690D53" w:rsidRDefault="00980DDA" w:rsidP="0084265E">
            <w:pPr>
              <w:snapToGrid w:val="0"/>
              <w:jc w:val="center"/>
              <w:rPr>
                <w:sz w:val="22"/>
                <w:szCs w:val="22"/>
              </w:rPr>
            </w:pPr>
            <w:r w:rsidRPr="00690D53">
              <w:rPr>
                <w:sz w:val="22"/>
                <w:szCs w:val="22"/>
              </w:rPr>
              <w:t>8,</w:t>
            </w:r>
            <w:r w:rsidR="005A5E12" w:rsidRPr="00690D53">
              <w:rPr>
                <w:sz w:val="22"/>
                <w:szCs w:val="22"/>
              </w:rPr>
              <w:t>1</w:t>
            </w:r>
          </w:p>
        </w:tc>
        <w:tc>
          <w:tcPr>
            <w:tcW w:w="993" w:type="dxa"/>
            <w:tcBorders>
              <w:left w:val="single" w:sz="4" w:space="0" w:color="000000"/>
              <w:bottom w:val="single" w:sz="4" w:space="0" w:color="000000"/>
            </w:tcBorders>
            <w:vAlign w:val="center"/>
          </w:tcPr>
          <w:p w14:paraId="1C192DA0" w14:textId="57E74C1B" w:rsidR="00980DDA" w:rsidRPr="00690D53" w:rsidRDefault="00980DDA" w:rsidP="0084265E">
            <w:pPr>
              <w:snapToGrid w:val="0"/>
              <w:jc w:val="center"/>
              <w:rPr>
                <w:sz w:val="22"/>
                <w:szCs w:val="22"/>
              </w:rPr>
            </w:pPr>
            <w:r w:rsidRPr="00690D53">
              <w:rPr>
                <w:sz w:val="22"/>
                <w:szCs w:val="22"/>
              </w:rPr>
              <w:t>7,</w:t>
            </w:r>
            <w:r w:rsidR="001760C3" w:rsidRPr="00690D53">
              <w:rPr>
                <w:sz w:val="22"/>
                <w:szCs w:val="22"/>
              </w:rPr>
              <w:t>39</w:t>
            </w:r>
          </w:p>
        </w:tc>
        <w:tc>
          <w:tcPr>
            <w:tcW w:w="850" w:type="dxa"/>
            <w:tcBorders>
              <w:left w:val="single" w:sz="4" w:space="0" w:color="000000"/>
              <w:bottom w:val="single" w:sz="4" w:space="0" w:color="000000"/>
            </w:tcBorders>
            <w:vAlign w:val="center"/>
          </w:tcPr>
          <w:p w14:paraId="0CF826E6" w14:textId="0127FEDF" w:rsidR="00980DDA" w:rsidRPr="00690D53" w:rsidRDefault="00980DDA" w:rsidP="0084265E">
            <w:pPr>
              <w:snapToGrid w:val="0"/>
              <w:jc w:val="center"/>
              <w:rPr>
                <w:sz w:val="22"/>
                <w:szCs w:val="22"/>
              </w:rPr>
            </w:pPr>
            <w:r w:rsidRPr="00690D53">
              <w:rPr>
                <w:sz w:val="22"/>
                <w:szCs w:val="22"/>
              </w:rPr>
              <w:t>7,</w:t>
            </w:r>
            <w:r w:rsidR="007562BB" w:rsidRPr="00690D53">
              <w:rPr>
                <w:sz w:val="22"/>
                <w:szCs w:val="22"/>
              </w:rPr>
              <w:t>76</w:t>
            </w:r>
          </w:p>
        </w:tc>
        <w:tc>
          <w:tcPr>
            <w:tcW w:w="851" w:type="dxa"/>
            <w:gridSpan w:val="2"/>
            <w:tcBorders>
              <w:left w:val="single" w:sz="4" w:space="0" w:color="000000"/>
              <w:bottom w:val="single" w:sz="4" w:space="0" w:color="000000"/>
            </w:tcBorders>
            <w:vAlign w:val="center"/>
          </w:tcPr>
          <w:p w14:paraId="26F8FBE1" w14:textId="366F19CE" w:rsidR="00980DDA" w:rsidRPr="00690D53" w:rsidRDefault="00C416DF" w:rsidP="0084265E">
            <w:pPr>
              <w:snapToGrid w:val="0"/>
              <w:jc w:val="center"/>
              <w:rPr>
                <w:sz w:val="22"/>
                <w:szCs w:val="22"/>
              </w:rPr>
            </w:pPr>
            <w:r w:rsidRPr="00690D53">
              <w:rPr>
                <w:sz w:val="22"/>
                <w:szCs w:val="22"/>
              </w:rPr>
              <w:t>8,31</w:t>
            </w:r>
          </w:p>
        </w:tc>
        <w:tc>
          <w:tcPr>
            <w:tcW w:w="992" w:type="dxa"/>
            <w:tcBorders>
              <w:left w:val="single" w:sz="4" w:space="0" w:color="000000"/>
              <w:bottom w:val="single" w:sz="4" w:space="0" w:color="000000"/>
              <w:right w:val="single" w:sz="4" w:space="0" w:color="000000"/>
            </w:tcBorders>
            <w:vAlign w:val="center"/>
          </w:tcPr>
          <w:p w14:paraId="38E3B4AA" w14:textId="04AA90D8" w:rsidR="00980DDA" w:rsidRPr="00690D53" w:rsidRDefault="00C416DF" w:rsidP="0084265E">
            <w:pPr>
              <w:snapToGrid w:val="0"/>
              <w:jc w:val="center"/>
              <w:rPr>
                <w:sz w:val="22"/>
                <w:szCs w:val="22"/>
              </w:rPr>
            </w:pPr>
            <w:r w:rsidRPr="00690D53">
              <w:rPr>
                <w:sz w:val="22"/>
                <w:szCs w:val="22"/>
              </w:rPr>
              <w:t>8,37</w:t>
            </w:r>
          </w:p>
        </w:tc>
      </w:tr>
      <w:tr w:rsidR="00980DDA" w14:paraId="15101DB9" w14:textId="77777777" w:rsidTr="00272026">
        <w:trPr>
          <w:cantSplit/>
        </w:trPr>
        <w:tc>
          <w:tcPr>
            <w:tcW w:w="534" w:type="dxa"/>
            <w:tcBorders>
              <w:top w:val="single" w:sz="4" w:space="0" w:color="000000"/>
              <w:left w:val="single" w:sz="4" w:space="0" w:color="000000"/>
              <w:bottom w:val="single" w:sz="4" w:space="0" w:color="000000"/>
            </w:tcBorders>
            <w:vAlign w:val="center"/>
          </w:tcPr>
          <w:p w14:paraId="3A844076" w14:textId="77777777" w:rsidR="00980DDA" w:rsidRPr="00690D53" w:rsidRDefault="00980DDA" w:rsidP="0084265E">
            <w:pPr>
              <w:snapToGrid w:val="0"/>
              <w:jc w:val="center"/>
              <w:rPr>
                <w:sz w:val="22"/>
                <w:szCs w:val="22"/>
              </w:rPr>
            </w:pPr>
            <w:r w:rsidRPr="00690D53">
              <w:rPr>
                <w:sz w:val="22"/>
                <w:szCs w:val="22"/>
              </w:rPr>
              <w:t>3.</w:t>
            </w:r>
          </w:p>
        </w:tc>
        <w:tc>
          <w:tcPr>
            <w:tcW w:w="1876" w:type="dxa"/>
            <w:tcBorders>
              <w:top w:val="single" w:sz="4" w:space="0" w:color="000000"/>
              <w:left w:val="single" w:sz="4" w:space="0" w:color="000000"/>
              <w:bottom w:val="single" w:sz="4" w:space="0" w:color="000000"/>
            </w:tcBorders>
            <w:vAlign w:val="center"/>
          </w:tcPr>
          <w:p w14:paraId="7EA9CE3F" w14:textId="77777777" w:rsidR="00980DDA" w:rsidRPr="00690D53" w:rsidRDefault="00980DDA" w:rsidP="0084265E">
            <w:pPr>
              <w:snapToGrid w:val="0"/>
              <w:jc w:val="center"/>
              <w:rPr>
                <w:sz w:val="22"/>
                <w:szCs w:val="22"/>
              </w:rPr>
            </w:pPr>
            <w:r w:rsidRPr="00690D53">
              <w:rPr>
                <w:sz w:val="22"/>
                <w:szCs w:val="22"/>
              </w:rPr>
              <w:t>Skendinčios medžiagos, mg/l</w:t>
            </w:r>
          </w:p>
        </w:tc>
        <w:tc>
          <w:tcPr>
            <w:tcW w:w="1418" w:type="dxa"/>
            <w:tcBorders>
              <w:top w:val="single" w:sz="4" w:space="0" w:color="000000"/>
              <w:left w:val="single" w:sz="4" w:space="0" w:color="000000"/>
              <w:bottom w:val="single" w:sz="4" w:space="0" w:color="000000"/>
            </w:tcBorders>
            <w:vAlign w:val="center"/>
          </w:tcPr>
          <w:p w14:paraId="535A4FDB" w14:textId="77777777" w:rsidR="00980DDA" w:rsidRPr="00690D53" w:rsidRDefault="00980DDA" w:rsidP="0084265E">
            <w:pPr>
              <w:snapToGrid w:val="0"/>
              <w:jc w:val="center"/>
              <w:rPr>
                <w:sz w:val="22"/>
                <w:szCs w:val="22"/>
              </w:rPr>
            </w:pPr>
            <w:r w:rsidRPr="00690D53">
              <w:rPr>
                <w:sz w:val="22"/>
                <w:szCs w:val="22"/>
              </w:rPr>
              <w:t>-</w:t>
            </w:r>
          </w:p>
        </w:tc>
        <w:tc>
          <w:tcPr>
            <w:tcW w:w="915" w:type="dxa"/>
            <w:tcBorders>
              <w:top w:val="single" w:sz="4" w:space="0" w:color="000000"/>
              <w:left w:val="single" w:sz="4" w:space="0" w:color="000000"/>
              <w:bottom w:val="single" w:sz="4" w:space="0" w:color="000000"/>
            </w:tcBorders>
            <w:vAlign w:val="center"/>
          </w:tcPr>
          <w:p w14:paraId="4AB65FE5" w14:textId="446D5C0C" w:rsidR="00980DDA" w:rsidRPr="00690D53" w:rsidRDefault="00E829E1" w:rsidP="0084265E">
            <w:pPr>
              <w:snapToGrid w:val="0"/>
              <w:jc w:val="center"/>
              <w:rPr>
                <w:sz w:val="22"/>
                <w:szCs w:val="22"/>
              </w:rPr>
            </w:pPr>
            <w:r w:rsidRPr="00690D53">
              <w:rPr>
                <w:sz w:val="22"/>
                <w:szCs w:val="22"/>
              </w:rPr>
              <w:t>3,0</w:t>
            </w:r>
          </w:p>
        </w:tc>
        <w:tc>
          <w:tcPr>
            <w:tcW w:w="992" w:type="dxa"/>
            <w:tcBorders>
              <w:top w:val="single" w:sz="4" w:space="0" w:color="000000"/>
              <w:left w:val="single" w:sz="4" w:space="0" w:color="000000"/>
              <w:bottom w:val="single" w:sz="4" w:space="0" w:color="000000"/>
            </w:tcBorders>
            <w:vAlign w:val="center"/>
          </w:tcPr>
          <w:p w14:paraId="5189BE24" w14:textId="65EF8E4C" w:rsidR="00980DDA" w:rsidRPr="00690D53" w:rsidRDefault="00E829E1" w:rsidP="0084265E">
            <w:pPr>
              <w:snapToGrid w:val="0"/>
              <w:jc w:val="center"/>
              <w:rPr>
                <w:sz w:val="22"/>
                <w:szCs w:val="22"/>
              </w:rPr>
            </w:pPr>
            <w:r w:rsidRPr="00690D53">
              <w:rPr>
                <w:sz w:val="22"/>
                <w:szCs w:val="22"/>
              </w:rPr>
              <w:t>3,0</w:t>
            </w:r>
          </w:p>
        </w:tc>
        <w:tc>
          <w:tcPr>
            <w:tcW w:w="993" w:type="dxa"/>
            <w:tcBorders>
              <w:top w:val="single" w:sz="4" w:space="0" w:color="000000"/>
              <w:left w:val="single" w:sz="4" w:space="0" w:color="000000"/>
              <w:bottom w:val="single" w:sz="4" w:space="0" w:color="000000"/>
            </w:tcBorders>
            <w:vAlign w:val="center"/>
          </w:tcPr>
          <w:p w14:paraId="2C503EC6" w14:textId="5A67FF9D" w:rsidR="00980DDA" w:rsidRPr="00690D53" w:rsidRDefault="00E5260E" w:rsidP="0084265E">
            <w:pPr>
              <w:snapToGrid w:val="0"/>
              <w:jc w:val="center"/>
              <w:rPr>
                <w:sz w:val="22"/>
                <w:szCs w:val="22"/>
              </w:rPr>
            </w:pPr>
            <w:r w:rsidRPr="00690D53">
              <w:rPr>
                <w:sz w:val="22"/>
                <w:szCs w:val="22"/>
              </w:rPr>
              <w:t>5,0</w:t>
            </w:r>
          </w:p>
        </w:tc>
        <w:tc>
          <w:tcPr>
            <w:tcW w:w="850" w:type="dxa"/>
            <w:tcBorders>
              <w:top w:val="single" w:sz="4" w:space="0" w:color="000000"/>
              <w:left w:val="single" w:sz="4" w:space="0" w:color="000000"/>
              <w:bottom w:val="single" w:sz="4" w:space="0" w:color="000000"/>
            </w:tcBorders>
            <w:vAlign w:val="center"/>
          </w:tcPr>
          <w:p w14:paraId="1D8507A6" w14:textId="521876D2" w:rsidR="00980DDA" w:rsidRPr="00690D53" w:rsidRDefault="00730A57" w:rsidP="0084265E">
            <w:pPr>
              <w:snapToGrid w:val="0"/>
              <w:jc w:val="center"/>
              <w:rPr>
                <w:sz w:val="22"/>
                <w:szCs w:val="22"/>
              </w:rPr>
            </w:pPr>
            <w:r w:rsidRPr="00690D53">
              <w:rPr>
                <w:sz w:val="22"/>
                <w:szCs w:val="22"/>
              </w:rPr>
              <w:t>6,0</w:t>
            </w:r>
          </w:p>
        </w:tc>
        <w:tc>
          <w:tcPr>
            <w:tcW w:w="992" w:type="dxa"/>
            <w:tcBorders>
              <w:top w:val="single" w:sz="4" w:space="0" w:color="000000"/>
              <w:left w:val="single" w:sz="4" w:space="0" w:color="000000"/>
              <w:bottom w:val="single" w:sz="4" w:space="0" w:color="000000"/>
            </w:tcBorders>
            <w:vAlign w:val="center"/>
          </w:tcPr>
          <w:p w14:paraId="13833D5B" w14:textId="66BD7DC2" w:rsidR="00980DDA" w:rsidRPr="00690D53" w:rsidRDefault="00730A57" w:rsidP="0084265E">
            <w:pPr>
              <w:snapToGrid w:val="0"/>
              <w:jc w:val="center"/>
              <w:rPr>
                <w:sz w:val="22"/>
                <w:szCs w:val="22"/>
              </w:rPr>
            </w:pPr>
            <w:r w:rsidRPr="00690D53">
              <w:rPr>
                <w:sz w:val="22"/>
                <w:szCs w:val="22"/>
              </w:rPr>
              <w:t>6,0</w:t>
            </w:r>
          </w:p>
        </w:tc>
        <w:tc>
          <w:tcPr>
            <w:tcW w:w="851" w:type="dxa"/>
            <w:tcBorders>
              <w:top w:val="single" w:sz="4" w:space="0" w:color="000000"/>
              <w:left w:val="single" w:sz="4" w:space="0" w:color="000000"/>
              <w:bottom w:val="single" w:sz="4" w:space="0" w:color="000000"/>
            </w:tcBorders>
            <w:vAlign w:val="center"/>
          </w:tcPr>
          <w:p w14:paraId="2CD57B91" w14:textId="6AEDADDC" w:rsidR="00980DDA" w:rsidRPr="00690D53" w:rsidRDefault="00D245ED" w:rsidP="0084265E">
            <w:pPr>
              <w:snapToGrid w:val="0"/>
              <w:jc w:val="center"/>
              <w:rPr>
                <w:sz w:val="22"/>
                <w:szCs w:val="22"/>
              </w:rPr>
            </w:pPr>
            <w:r w:rsidRPr="00690D53">
              <w:rPr>
                <w:sz w:val="22"/>
                <w:szCs w:val="22"/>
              </w:rPr>
              <w:t>6,0</w:t>
            </w:r>
          </w:p>
        </w:tc>
        <w:tc>
          <w:tcPr>
            <w:tcW w:w="992" w:type="dxa"/>
            <w:tcBorders>
              <w:top w:val="single" w:sz="4" w:space="0" w:color="000000"/>
              <w:left w:val="single" w:sz="4" w:space="0" w:color="000000"/>
              <w:bottom w:val="single" w:sz="4" w:space="0" w:color="000000"/>
            </w:tcBorders>
            <w:vAlign w:val="center"/>
          </w:tcPr>
          <w:p w14:paraId="14F2234C" w14:textId="3D4279DC" w:rsidR="00980DDA" w:rsidRPr="00690D53" w:rsidRDefault="005A5E12" w:rsidP="0084265E">
            <w:pPr>
              <w:snapToGrid w:val="0"/>
              <w:jc w:val="center"/>
              <w:rPr>
                <w:sz w:val="22"/>
                <w:szCs w:val="22"/>
              </w:rPr>
            </w:pPr>
            <w:r w:rsidRPr="00690D53">
              <w:rPr>
                <w:sz w:val="22"/>
                <w:szCs w:val="22"/>
              </w:rPr>
              <w:t>4,0</w:t>
            </w:r>
          </w:p>
        </w:tc>
        <w:tc>
          <w:tcPr>
            <w:tcW w:w="992" w:type="dxa"/>
            <w:tcBorders>
              <w:top w:val="single" w:sz="4" w:space="0" w:color="000000"/>
              <w:left w:val="single" w:sz="4" w:space="0" w:color="000000"/>
              <w:bottom w:val="single" w:sz="4" w:space="0" w:color="000000"/>
            </w:tcBorders>
            <w:vAlign w:val="center"/>
          </w:tcPr>
          <w:p w14:paraId="2840E83D" w14:textId="21F092FF" w:rsidR="00980DDA" w:rsidRPr="00690D53" w:rsidRDefault="005A5E12" w:rsidP="0084265E">
            <w:pPr>
              <w:snapToGrid w:val="0"/>
              <w:jc w:val="center"/>
              <w:rPr>
                <w:sz w:val="22"/>
                <w:szCs w:val="22"/>
              </w:rPr>
            </w:pPr>
            <w:r w:rsidRPr="00690D53">
              <w:rPr>
                <w:sz w:val="22"/>
                <w:szCs w:val="22"/>
              </w:rPr>
              <w:t>5,0</w:t>
            </w:r>
          </w:p>
        </w:tc>
        <w:tc>
          <w:tcPr>
            <w:tcW w:w="993" w:type="dxa"/>
            <w:tcBorders>
              <w:top w:val="single" w:sz="4" w:space="0" w:color="000000"/>
              <w:left w:val="single" w:sz="4" w:space="0" w:color="000000"/>
              <w:bottom w:val="single" w:sz="4" w:space="0" w:color="000000"/>
            </w:tcBorders>
            <w:vAlign w:val="center"/>
          </w:tcPr>
          <w:p w14:paraId="5D1A2687" w14:textId="592A5334" w:rsidR="00980DDA" w:rsidRPr="00690D53" w:rsidRDefault="001760C3" w:rsidP="0084265E">
            <w:pPr>
              <w:snapToGrid w:val="0"/>
              <w:jc w:val="center"/>
              <w:rPr>
                <w:sz w:val="22"/>
                <w:szCs w:val="22"/>
              </w:rPr>
            </w:pPr>
            <w:r w:rsidRPr="00690D53">
              <w:rPr>
                <w:sz w:val="22"/>
                <w:szCs w:val="22"/>
              </w:rPr>
              <w:t>1,6</w:t>
            </w:r>
          </w:p>
        </w:tc>
        <w:tc>
          <w:tcPr>
            <w:tcW w:w="850" w:type="dxa"/>
            <w:tcBorders>
              <w:top w:val="single" w:sz="4" w:space="0" w:color="000000"/>
              <w:left w:val="single" w:sz="4" w:space="0" w:color="000000"/>
              <w:bottom w:val="single" w:sz="4" w:space="0" w:color="000000"/>
            </w:tcBorders>
            <w:vAlign w:val="center"/>
          </w:tcPr>
          <w:p w14:paraId="4F44F5FD" w14:textId="36D32B5B" w:rsidR="00980DDA" w:rsidRPr="00690D53" w:rsidRDefault="007562BB" w:rsidP="0084265E">
            <w:pPr>
              <w:snapToGrid w:val="0"/>
              <w:jc w:val="center"/>
              <w:rPr>
                <w:sz w:val="22"/>
                <w:szCs w:val="22"/>
              </w:rPr>
            </w:pPr>
            <w:r w:rsidRPr="00690D53">
              <w:rPr>
                <w:sz w:val="22"/>
                <w:szCs w:val="22"/>
              </w:rPr>
              <w:t>1,3</w:t>
            </w:r>
          </w:p>
        </w:tc>
        <w:tc>
          <w:tcPr>
            <w:tcW w:w="851" w:type="dxa"/>
            <w:gridSpan w:val="2"/>
            <w:tcBorders>
              <w:top w:val="single" w:sz="4" w:space="0" w:color="000000"/>
              <w:left w:val="single" w:sz="4" w:space="0" w:color="000000"/>
              <w:bottom w:val="single" w:sz="4" w:space="0" w:color="000000"/>
            </w:tcBorders>
            <w:vAlign w:val="center"/>
          </w:tcPr>
          <w:p w14:paraId="239DC8CC" w14:textId="680CCEF2" w:rsidR="00980DDA" w:rsidRPr="00690D53" w:rsidRDefault="00C416DF" w:rsidP="0084265E">
            <w:pPr>
              <w:snapToGrid w:val="0"/>
              <w:jc w:val="center"/>
              <w:rPr>
                <w:sz w:val="22"/>
                <w:szCs w:val="22"/>
              </w:rPr>
            </w:pPr>
            <w:r w:rsidRPr="00690D53">
              <w:rPr>
                <w:sz w:val="22"/>
                <w:szCs w:val="22"/>
              </w:rPr>
              <w:t>&lt; 1,0</w:t>
            </w:r>
          </w:p>
        </w:tc>
        <w:tc>
          <w:tcPr>
            <w:tcW w:w="992" w:type="dxa"/>
            <w:tcBorders>
              <w:top w:val="single" w:sz="4" w:space="0" w:color="000000"/>
              <w:left w:val="single" w:sz="4" w:space="0" w:color="000000"/>
              <w:bottom w:val="single" w:sz="4" w:space="0" w:color="000000"/>
              <w:right w:val="single" w:sz="4" w:space="0" w:color="000000"/>
            </w:tcBorders>
            <w:vAlign w:val="center"/>
          </w:tcPr>
          <w:p w14:paraId="772D046F" w14:textId="6E841F3B" w:rsidR="00980DDA" w:rsidRPr="00690D53" w:rsidRDefault="00C416DF" w:rsidP="0084265E">
            <w:pPr>
              <w:snapToGrid w:val="0"/>
              <w:jc w:val="center"/>
              <w:rPr>
                <w:sz w:val="22"/>
                <w:szCs w:val="22"/>
              </w:rPr>
            </w:pPr>
            <w:r w:rsidRPr="00690D53">
              <w:rPr>
                <w:sz w:val="22"/>
                <w:szCs w:val="22"/>
              </w:rPr>
              <w:t>&lt; 1,0</w:t>
            </w:r>
          </w:p>
        </w:tc>
      </w:tr>
      <w:tr w:rsidR="00980DDA" w14:paraId="67B49AC0" w14:textId="77777777" w:rsidTr="00272026">
        <w:trPr>
          <w:cantSplit/>
        </w:trPr>
        <w:tc>
          <w:tcPr>
            <w:tcW w:w="534" w:type="dxa"/>
            <w:tcBorders>
              <w:top w:val="single" w:sz="4" w:space="0" w:color="000000"/>
              <w:left w:val="single" w:sz="4" w:space="0" w:color="000000"/>
              <w:bottom w:val="single" w:sz="4" w:space="0" w:color="000000"/>
            </w:tcBorders>
            <w:vAlign w:val="center"/>
          </w:tcPr>
          <w:p w14:paraId="2650FE60" w14:textId="77777777" w:rsidR="00980DDA" w:rsidRPr="00690D53" w:rsidRDefault="00980DDA" w:rsidP="0084265E">
            <w:pPr>
              <w:snapToGrid w:val="0"/>
              <w:jc w:val="center"/>
              <w:rPr>
                <w:sz w:val="22"/>
                <w:szCs w:val="22"/>
              </w:rPr>
            </w:pPr>
            <w:r w:rsidRPr="00690D53">
              <w:rPr>
                <w:sz w:val="22"/>
                <w:szCs w:val="22"/>
              </w:rPr>
              <w:t>4.</w:t>
            </w:r>
          </w:p>
        </w:tc>
        <w:tc>
          <w:tcPr>
            <w:tcW w:w="1876" w:type="dxa"/>
            <w:tcBorders>
              <w:top w:val="single" w:sz="4" w:space="0" w:color="000000"/>
              <w:left w:val="single" w:sz="4" w:space="0" w:color="000000"/>
              <w:bottom w:val="single" w:sz="4" w:space="0" w:color="000000"/>
            </w:tcBorders>
            <w:vAlign w:val="center"/>
          </w:tcPr>
          <w:p w14:paraId="0C3B7D3F" w14:textId="77777777" w:rsidR="00980DDA" w:rsidRPr="00690D53" w:rsidRDefault="00980DDA" w:rsidP="0084265E">
            <w:pPr>
              <w:snapToGrid w:val="0"/>
              <w:jc w:val="center"/>
              <w:rPr>
                <w:sz w:val="22"/>
                <w:szCs w:val="22"/>
              </w:rPr>
            </w:pPr>
            <w:proofErr w:type="spellStart"/>
            <w:r w:rsidRPr="00690D53">
              <w:rPr>
                <w:sz w:val="22"/>
                <w:szCs w:val="22"/>
              </w:rPr>
              <w:t>ChDS</w:t>
            </w:r>
            <w:r w:rsidRPr="00690D53">
              <w:rPr>
                <w:sz w:val="22"/>
                <w:szCs w:val="22"/>
                <w:vertAlign w:val="subscript"/>
              </w:rPr>
              <w:t>Mn</w:t>
            </w:r>
            <w:proofErr w:type="spellEnd"/>
            <w:r w:rsidRPr="00690D53">
              <w:rPr>
                <w:sz w:val="22"/>
                <w:szCs w:val="22"/>
              </w:rPr>
              <w:t>,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6140A197" w14:textId="77777777" w:rsidR="00980DDA" w:rsidRPr="00690D53" w:rsidRDefault="00980DDA" w:rsidP="0084265E">
            <w:pPr>
              <w:snapToGrid w:val="0"/>
              <w:jc w:val="center"/>
              <w:rPr>
                <w:sz w:val="22"/>
                <w:szCs w:val="22"/>
              </w:rPr>
            </w:pPr>
            <w:r w:rsidRPr="00690D53">
              <w:rPr>
                <w:sz w:val="22"/>
                <w:szCs w:val="22"/>
              </w:rPr>
              <w:t>-</w:t>
            </w:r>
          </w:p>
        </w:tc>
        <w:tc>
          <w:tcPr>
            <w:tcW w:w="915" w:type="dxa"/>
            <w:tcBorders>
              <w:top w:val="single" w:sz="4" w:space="0" w:color="000000"/>
              <w:left w:val="single" w:sz="4" w:space="0" w:color="000000"/>
              <w:bottom w:val="single" w:sz="4" w:space="0" w:color="000000"/>
            </w:tcBorders>
            <w:vAlign w:val="center"/>
          </w:tcPr>
          <w:p w14:paraId="0784178B" w14:textId="13857C7C" w:rsidR="00980DDA" w:rsidRPr="00690D53" w:rsidRDefault="00E829E1" w:rsidP="0084265E">
            <w:pPr>
              <w:snapToGrid w:val="0"/>
              <w:jc w:val="center"/>
              <w:rPr>
                <w:sz w:val="22"/>
                <w:szCs w:val="22"/>
              </w:rPr>
            </w:pPr>
            <w:r w:rsidRPr="00690D53">
              <w:rPr>
                <w:sz w:val="22"/>
                <w:szCs w:val="22"/>
              </w:rPr>
              <w:t>4,8</w:t>
            </w:r>
          </w:p>
        </w:tc>
        <w:tc>
          <w:tcPr>
            <w:tcW w:w="992" w:type="dxa"/>
            <w:tcBorders>
              <w:top w:val="single" w:sz="4" w:space="0" w:color="000000"/>
              <w:left w:val="single" w:sz="4" w:space="0" w:color="000000"/>
              <w:bottom w:val="single" w:sz="4" w:space="0" w:color="000000"/>
            </w:tcBorders>
            <w:vAlign w:val="center"/>
          </w:tcPr>
          <w:p w14:paraId="7187E25F" w14:textId="23640EF9" w:rsidR="00980DDA" w:rsidRPr="00690D53" w:rsidRDefault="00E829E1" w:rsidP="0084265E">
            <w:pPr>
              <w:snapToGrid w:val="0"/>
              <w:jc w:val="center"/>
              <w:rPr>
                <w:sz w:val="22"/>
                <w:szCs w:val="22"/>
              </w:rPr>
            </w:pPr>
            <w:r w:rsidRPr="00690D53">
              <w:rPr>
                <w:sz w:val="22"/>
                <w:szCs w:val="22"/>
              </w:rPr>
              <w:t>4,4</w:t>
            </w:r>
          </w:p>
        </w:tc>
        <w:tc>
          <w:tcPr>
            <w:tcW w:w="993" w:type="dxa"/>
            <w:tcBorders>
              <w:top w:val="single" w:sz="4" w:space="0" w:color="000000"/>
              <w:left w:val="single" w:sz="4" w:space="0" w:color="000000"/>
              <w:bottom w:val="single" w:sz="4" w:space="0" w:color="000000"/>
            </w:tcBorders>
            <w:vAlign w:val="center"/>
          </w:tcPr>
          <w:p w14:paraId="05043D2B" w14:textId="77AE9B2D" w:rsidR="00980DDA" w:rsidRPr="00690D53" w:rsidRDefault="00980DDA" w:rsidP="0084265E">
            <w:pPr>
              <w:snapToGrid w:val="0"/>
              <w:jc w:val="center"/>
              <w:rPr>
                <w:sz w:val="22"/>
                <w:szCs w:val="22"/>
              </w:rPr>
            </w:pPr>
            <w:r w:rsidRPr="00690D53">
              <w:rPr>
                <w:sz w:val="22"/>
                <w:szCs w:val="22"/>
              </w:rPr>
              <w:t>5</w:t>
            </w:r>
            <w:r w:rsidR="00E5260E" w:rsidRPr="00690D53">
              <w:rPr>
                <w:sz w:val="22"/>
                <w:szCs w:val="22"/>
              </w:rPr>
              <w:t>,4</w:t>
            </w:r>
          </w:p>
        </w:tc>
        <w:tc>
          <w:tcPr>
            <w:tcW w:w="850" w:type="dxa"/>
            <w:tcBorders>
              <w:top w:val="single" w:sz="4" w:space="0" w:color="000000"/>
              <w:left w:val="single" w:sz="4" w:space="0" w:color="000000"/>
              <w:bottom w:val="single" w:sz="4" w:space="0" w:color="000000"/>
            </w:tcBorders>
            <w:vAlign w:val="center"/>
          </w:tcPr>
          <w:p w14:paraId="0EAB4868" w14:textId="71C33360" w:rsidR="00980DDA" w:rsidRPr="00690D53" w:rsidRDefault="00730A57" w:rsidP="0084265E">
            <w:pPr>
              <w:snapToGrid w:val="0"/>
              <w:jc w:val="center"/>
              <w:rPr>
                <w:sz w:val="22"/>
                <w:szCs w:val="22"/>
              </w:rPr>
            </w:pPr>
            <w:r w:rsidRPr="00690D53">
              <w:rPr>
                <w:sz w:val="22"/>
                <w:szCs w:val="22"/>
              </w:rPr>
              <w:t>4,7</w:t>
            </w:r>
          </w:p>
        </w:tc>
        <w:tc>
          <w:tcPr>
            <w:tcW w:w="992" w:type="dxa"/>
            <w:tcBorders>
              <w:top w:val="single" w:sz="4" w:space="0" w:color="000000"/>
              <w:left w:val="single" w:sz="4" w:space="0" w:color="000000"/>
              <w:bottom w:val="single" w:sz="4" w:space="0" w:color="000000"/>
            </w:tcBorders>
            <w:vAlign w:val="center"/>
          </w:tcPr>
          <w:p w14:paraId="5C057095" w14:textId="1B6AB859" w:rsidR="00980DDA" w:rsidRPr="00690D53" w:rsidRDefault="00730A57" w:rsidP="0084265E">
            <w:pPr>
              <w:snapToGrid w:val="0"/>
              <w:jc w:val="center"/>
              <w:rPr>
                <w:sz w:val="22"/>
                <w:szCs w:val="22"/>
              </w:rPr>
            </w:pPr>
            <w:r w:rsidRPr="00690D53">
              <w:rPr>
                <w:sz w:val="22"/>
                <w:szCs w:val="22"/>
              </w:rPr>
              <w:t>6,8</w:t>
            </w:r>
          </w:p>
        </w:tc>
        <w:tc>
          <w:tcPr>
            <w:tcW w:w="851" w:type="dxa"/>
            <w:tcBorders>
              <w:top w:val="single" w:sz="4" w:space="0" w:color="000000"/>
              <w:left w:val="single" w:sz="4" w:space="0" w:color="000000"/>
              <w:bottom w:val="single" w:sz="4" w:space="0" w:color="000000"/>
            </w:tcBorders>
            <w:vAlign w:val="center"/>
          </w:tcPr>
          <w:p w14:paraId="57BCE3D0" w14:textId="1FB53B85" w:rsidR="00980DDA" w:rsidRPr="00690D53" w:rsidRDefault="00D245ED" w:rsidP="0084265E">
            <w:pPr>
              <w:snapToGrid w:val="0"/>
              <w:jc w:val="center"/>
              <w:rPr>
                <w:sz w:val="22"/>
                <w:szCs w:val="22"/>
              </w:rPr>
            </w:pPr>
            <w:r w:rsidRPr="00690D53">
              <w:rPr>
                <w:sz w:val="22"/>
                <w:szCs w:val="22"/>
              </w:rPr>
              <w:t>7,6</w:t>
            </w:r>
          </w:p>
        </w:tc>
        <w:tc>
          <w:tcPr>
            <w:tcW w:w="992" w:type="dxa"/>
            <w:tcBorders>
              <w:top w:val="single" w:sz="4" w:space="0" w:color="000000"/>
              <w:left w:val="single" w:sz="4" w:space="0" w:color="000000"/>
              <w:bottom w:val="single" w:sz="4" w:space="0" w:color="000000"/>
            </w:tcBorders>
            <w:vAlign w:val="center"/>
          </w:tcPr>
          <w:p w14:paraId="047C7AAF" w14:textId="3F37576C" w:rsidR="00980DDA" w:rsidRPr="00690D53" w:rsidRDefault="005A5E12" w:rsidP="0084265E">
            <w:pPr>
              <w:snapToGrid w:val="0"/>
              <w:jc w:val="center"/>
              <w:rPr>
                <w:sz w:val="22"/>
                <w:szCs w:val="22"/>
              </w:rPr>
            </w:pPr>
            <w:r w:rsidRPr="00690D53">
              <w:rPr>
                <w:sz w:val="22"/>
                <w:szCs w:val="22"/>
              </w:rPr>
              <w:t>7,5</w:t>
            </w:r>
          </w:p>
        </w:tc>
        <w:tc>
          <w:tcPr>
            <w:tcW w:w="992" w:type="dxa"/>
            <w:tcBorders>
              <w:top w:val="single" w:sz="4" w:space="0" w:color="000000"/>
              <w:left w:val="single" w:sz="4" w:space="0" w:color="000000"/>
              <w:bottom w:val="single" w:sz="4" w:space="0" w:color="000000"/>
            </w:tcBorders>
            <w:vAlign w:val="center"/>
          </w:tcPr>
          <w:p w14:paraId="367B3011" w14:textId="2904A1A0" w:rsidR="00980DDA" w:rsidRPr="00690D53" w:rsidRDefault="005A5E12" w:rsidP="0084265E">
            <w:pPr>
              <w:snapToGrid w:val="0"/>
              <w:jc w:val="center"/>
              <w:rPr>
                <w:sz w:val="22"/>
                <w:szCs w:val="22"/>
              </w:rPr>
            </w:pPr>
            <w:r w:rsidRPr="00690D53">
              <w:rPr>
                <w:sz w:val="22"/>
                <w:szCs w:val="22"/>
              </w:rPr>
              <w:t>7,4</w:t>
            </w:r>
          </w:p>
        </w:tc>
        <w:tc>
          <w:tcPr>
            <w:tcW w:w="993" w:type="dxa"/>
            <w:tcBorders>
              <w:top w:val="single" w:sz="4" w:space="0" w:color="000000"/>
              <w:left w:val="single" w:sz="4" w:space="0" w:color="000000"/>
              <w:bottom w:val="single" w:sz="4" w:space="0" w:color="000000"/>
            </w:tcBorders>
            <w:vAlign w:val="center"/>
          </w:tcPr>
          <w:p w14:paraId="2EEFC143" w14:textId="5FB2C7F1" w:rsidR="00980DDA" w:rsidRPr="00690D53" w:rsidRDefault="001760C3" w:rsidP="0084265E">
            <w:pPr>
              <w:snapToGrid w:val="0"/>
              <w:jc w:val="center"/>
              <w:rPr>
                <w:sz w:val="22"/>
                <w:szCs w:val="22"/>
              </w:rPr>
            </w:pPr>
            <w:r w:rsidRPr="00690D53">
              <w:rPr>
                <w:sz w:val="22"/>
                <w:szCs w:val="22"/>
              </w:rPr>
              <w:t>8,19</w:t>
            </w:r>
          </w:p>
        </w:tc>
        <w:tc>
          <w:tcPr>
            <w:tcW w:w="850" w:type="dxa"/>
            <w:tcBorders>
              <w:top w:val="single" w:sz="4" w:space="0" w:color="000000"/>
              <w:left w:val="single" w:sz="4" w:space="0" w:color="000000"/>
              <w:bottom w:val="single" w:sz="4" w:space="0" w:color="000000"/>
            </w:tcBorders>
            <w:vAlign w:val="center"/>
          </w:tcPr>
          <w:p w14:paraId="3ED5ECF3" w14:textId="7EA13AEF" w:rsidR="00980DDA" w:rsidRPr="00690D53" w:rsidRDefault="007562BB" w:rsidP="0084265E">
            <w:pPr>
              <w:snapToGrid w:val="0"/>
              <w:jc w:val="center"/>
              <w:rPr>
                <w:sz w:val="22"/>
                <w:szCs w:val="22"/>
              </w:rPr>
            </w:pPr>
            <w:r w:rsidRPr="00690D53">
              <w:rPr>
                <w:sz w:val="22"/>
                <w:szCs w:val="22"/>
              </w:rPr>
              <w:t>6,00</w:t>
            </w:r>
          </w:p>
        </w:tc>
        <w:tc>
          <w:tcPr>
            <w:tcW w:w="851" w:type="dxa"/>
            <w:gridSpan w:val="2"/>
            <w:tcBorders>
              <w:top w:val="single" w:sz="4" w:space="0" w:color="000000"/>
              <w:left w:val="single" w:sz="4" w:space="0" w:color="000000"/>
              <w:bottom w:val="single" w:sz="4" w:space="0" w:color="000000"/>
            </w:tcBorders>
            <w:vAlign w:val="center"/>
          </w:tcPr>
          <w:p w14:paraId="2FEFF64D" w14:textId="576B2633" w:rsidR="00980DDA" w:rsidRPr="00690D53" w:rsidRDefault="00C416DF" w:rsidP="0084265E">
            <w:pPr>
              <w:snapToGrid w:val="0"/>
              <w:jc w:val="center"/>
              <w:rPr>
                <w:sz w:val="22"/>
                <w:szCs w:val="22"/>
              </w:rPr>
            </w:pPr>
            <w:r w:rsidRPr="00690D53">
              <w:rPr>
                <w:sz w:val="22"/>
                <w:szCs w:val="22"/>
              </w:rPr>
              <w:t>5,85</w:t>
            </w:r>
          </w:p>
        </w:tc>
        <w:tc>
          <w:tcPr>
            <w:tcW w:w="992" w:type="dxa"/>
            <w:tcBorders>
              <w:top w:val="single" w:sz="4" w:space="0" w:color="000000"/>
              <w:left w:val="single" w:sz="4" w:space="0" w:color="000000"/>
              <w:bottom w:val="single" w:sz="4" w:space="0" w:color="000000"/>
              <w:right w:val="single" w:sz="4" w:space="0" w:color="000000"/>
            </w:tcBorders>
            <w:vAlign w:val="center"/>
          </w:tcPr>
          <w:p w14:paraId="23C8C184" w14:textId="6921E639" w:rsidR="00980DDA" w:rsidRPr="00690D53" w:rsidRDefault="00980DDA" w:rsidP="0084265E">
            <w:pPr>
              <w:snapToGrid w:val="0"/>
              <w:jc w:val="center"/>
              <w:rPr>
                <w:sz w:val="22"/>
                <w:szCs w:val="22"/>
              </w:rPr>
            </w:pPr>
            <w:r w:rsidRPr="00690D53">
              <w:rPr>
                <w:sz w:val="22"/>
                <w:szCs w:val="22"/>
              </w:rPr>
              <w:t>6,</w:t>
            </w:r>
            <w:r w:rsidR="00C416DF" w:rsidRPr="00690D53">
              <w:rPr>
                <w:sz w:val="22"/>
                <w:szCs w:val="22"/>
              </w:rPr>
              <w:t>81</w:t>
            </w:r>
          </w:p>
        </w:tc>
      </w:tr>
      <w:tr w:rsidR="00980DDA" w14:paraId="63467E51" w14:textId="77777777" w:rsidTr="00272026">
        <w:trPr>
          <w:cantSplit/>
        </w:trPr>
        <w:tc>
          <w:tcPr>
            <w:tcW w:w="534" w:type="dxa"/>
            <w:tcBorders>
              <w:top w:val="single" w:sz="4" w:space="0" w:color="000000"/>
              <w:left w:val="single" w:sz="4" w:space="0" w:color="000000"/>
              <w:bottom w:val="single" w:sz="4" w:space="0" w:color="000000"/>
            </w:tcBorders>
            <w:vAlign w:val="center"/>
          </w:tcPr>
          <w:p w14:paraId="16A1A1A0" w14:textId="77777777" w:rsidR="00980DDA" w:rsidRPr="00690D53" w:rsidRDefault="00980DDA" w:rsidP="0084265E">
            <w:pPr>
              <w:snapToGrid w:val="0"/>
              <w:jc w:val="center"/>
              <w:rPr>
                <w:sz w:val="22"/>
                <w:szCs w:val="22"/>
              </w:rPr>
            </w:pPr>
            <w:r w:rsidRPr="00690D53">
              <w:rPr>
                <w:sz w:val="22"/>
                <w:szCs w:val="22"/>
              </w:rPr>
              <w:t>5.</w:t>
            </w:r>
          </w:p>
        </w:tc>
        <w:tc>
          <w:tcPr>
            <w:tcW w:w="1876" w:type="dxa"/>
            <w:tcBorders>
              <w:top w:val="single" w:sz="4" w:space="0" w:color="000000"/>
              <w:left w:val="single" w:sz="4" w:space="0" w:color="000000"/>
              <w:bottom w:val="single" w:sz="4" w:space="0" w:color="000000"/>
            </w:tcBorders>
            <w:vAlign w:val="center"/>
          </w:tcPr>
          <w:p w14:paraId="51C243DA" w14:textId="77777777" w:rsidR="00980DDA" w:rsidRPr="00690D53" w:rsidRDefault="00980DDA" w:rsidP="0084265E">
            <w:pPr>
              <w:snapToGrid w:val="0"/>
              <w:jc w:val="center"/>
              <w:rPr>
                <w:sz w:val="22"/>
                <w:szCs w:val="22"/>
              </w:rPr>
            </w:pPr>
            <w:proofErr w:type="spellStart"/>
            <w:r w:rsidRPr="00690D53">
              <w:rPr>
                <w:sz w:val="22"/>
                <w:szCs w:val="22"/>
              </w:rPr>
              <w:t>ChDS</w:t>
            </w:r>
            <w:r w:rsidRPr="00690D53">
              <w:rPr>
                <w:sz w:val="22"/>
                <w:szCs w:val="22"/>
                <w:vertAlign w:val="subscript"/>
              </w:rPr>
              <w:t>Cr</w:t>
            </w:r>
            <w:proofErr w:type="spellEnd"/>
            <w:r w:rsidRPr="00690D53">
              <w:rPr>
                <w:sz w:val="22"/>
                <w:szCs w:val="22"/>
              </w:rPr>
              <w:t>,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24B1DC09" w14:textId="77777777" w:rsidR="00980DDA" w:rsidRPr="00690D53" w:rsidRDefault="00980DDA" w:rsidP="0084265E">
            <w:pPr>
              <w:snapToGrid w:val="0"/>
              <w:jc w:val="center"/>
              <w:rPr>
                <w:sz w:val="22"/>
                <w:szCs w:val="22"/>
              </w:rPr>
            </w:pPr>
            <w:r w:rsidRPr="00690D53">
              <w:rPr>
                <w:sz w:val="22"/>
                <w:szCs w:val="22"/>
              </w:rPr>
              <w:t>-</w:t>
            </w:r>
          </w:p>
        </w:tc>
        <w:tc>
          <w:tcPr>
            <w:tcW w:w="915" w:type="dxa"/>
            <w:tcBorders>
              <w:top w:val="single" w:sz="4" w:space="0" w:color="000000"/>
              <w:left w:val="single" w:sz="4" w:space="0" w:color="000000"/>
              <w:bottom w:val="single" w:sz="4" w:space="0" w:color="000000"/>
            </w:tcBorders>
            <w:vAlign w:val="center"/>
          </w:tcPr>
          <w:p w14:paraId="565316F1" w14:textId="4B41289F" w:rsidR="00980DDA" w:rsidRPr="00690D53" w:rsidRDefault="00E829E1" w:rsidP="0084265E">
            <w:pPr>
              <w:snapToGrid w:val="0"/>
              <w:jc w:val="center"/>
              <w:rPr>
                <w:sz w:val="22"/>
                <w:szCs w:val="22"/>
              </w:rPr>
            </w:pPr>
            <w:r w:rsidRPr="00690D53">
              <w:rPr>
                <w:sz w:val="22"/>
                <w:szCs w:val="22"/>
              </w:rPr>
              <w:t>10,0</w:t>
            </w:r>
          </w:p>
        </w:tc>
        <w:tc>
          <w:tcPr>
            <w:tcW w:w="992" w:type="dxa"/>
            <w:tcBorders>
              <w:top w:val="single" w:sz="4" w:space="0" w:color="000000"/>
              <w:left w:val="single" w:sz="4" w:space="0" w:color="000000"/>
              <w:bottom w:val="single" w:sz="4" w:space="0" w:color="000000"/>
            </w:tcBorders>
            <w:vAlign w:val="center"/>
          </w:tcPr>
          <w:p w14:paraId="4CA3F4F1" w14:textId="2400AE9D" w:rsidR="00980DDA" w:rsidRPr="00690D53" w:rsidRDefault="00E5260E" w:rsidP="0084265E">
            <w:pPr>
              <w:snapToGrid w:val="0"/>
              <w:jc w:val="center"/>
              <w:rPr>
                <w:sz w:val="22"/>
                <w:szCs w:val="22"/>
              </w:rPr>
            </w:pPr>
            <w:r w:rsidRPr="00690D53">
              <w:rPr>
                <w:sz w:val="22"/>
                <w:szCs w:val="22"/>
              </w:rPr>
              <w:t>47,0</w:t>
            </w:r>
          </w:p>
        </w:tc>
        <w:tc>
          <w:tcPr>
            <w:tcW w:w="993" w:type="dxa"/>
            <w:tcBorders>
              <w:top w:val="single" w:sz="4" w:space="0" w:color="000000"/>
              <w:left w:val="single" w:sz="4" w:space="0" w:color="000000"/>
              <w:bottom w:val="single" w:sz="4" w:space="0" w:color="000000"/>
            </w:tcBorders>
            <w:vAlign w:val="center"/>
          </w:tcPr>
          <w:p w14:paraId="48F88FC7" w14:textId="659D7954" w:rsidR="00980DDA" w:rsidRPr="00690D53" w:rsidRDefault="00E5260E" w:rsidP="0084265E">
            <w:pPr>
              <w:snapToGrid w:val="0"/>
              <w:jc w:val="center"/>
              <w:rPr>
                <w:sz w:val="22"/>
                <w:szCs w:val="22"/>
              </w:rPr>
            </w:pPr>
            <w:r w:rsidRPr="00690D53">
              <w:rPr>
                <w:sz w:val="22"/>
                <w:szCs w:val="22"/>
              </w:rPr>
              <w:t>13,0</w:t>
            </w:r>
          </w:p>
        </w:tc>
        <w:tc>
          <w:tcPr>
            <w:tcW w:w="850" w:type="dxa"/>
            <w:tcBorders>
              <w:top w:val="single" w:sz="4" w:space="0" w:color="000000"/>
              <w:left w:val="single" w:sz="4" w:space="0" w:color="000000"/>
              <w:bottom w:val="single" w:sz="4" w:space="0" w:color="000000"/>
            </w:tcBorders>
            <w:vAlign w:val="center"/>
          </w:tcPr>
          <w:p w14:paraId="02B0910D" w14:textId="7EEBF118" w:rsidR="00980DDA" w:rsidRPr="00690D53" w:rsidRDefault="00730A57" w:rsidP="0084265E">
            <w:pPr>
              <w:snapToGrid w:val="0"/>
              <w:jc w:val="center"/>
              <w:rPr>
                <w:sz w:val="22"/>
                <w:szCs w:val="22"/>
              </w:rPr>
            </w:pPr>
            <w:r w:rsidRPr="00690D53">
              <w:rPr>
                <w:sz w:val="22"/>
                <w:szCs w:val="22"/>
              </w:rPr>
              <w:t>41,0</w:t>
            </w:r>
          </w:p>
        </w:tc>
        <w:tc>
          <w:tcPr>
            <w:tcW w:w="992" w:type="dxa"/>
            <w:tcBorders>
              <w:top w:val="single" w:sz="4" w:space="0" w:color="000000"/>
              <w:left w:val="single" w:sz="4" w:space="0" w:color="000000"/>
              <w:bottom w:val="single" w:sz="4" w:space="0" w:color="000000"/>
            </w:tcBorders>
            <w:vAlign w:val="center"/>
          </w:tcPr>
          <w:p w14:paraId="4AB94556" w14:textId="20A1C211" w:rsidR="00980DDA" w:rsidRPr="00690D53" w:rsidRDefault="00730A57" w:rsidP="0084265E">
            <w:pPr>
              <w:snapToGrid w:val="0"/>
              <w:jc w:val="center"/>
              <w:rPr>
                <w:sz w:val="22"/>
                <w:szCs w:val="22"/>
              </w:rPr>
            </w:pPr>
            <w:r w:rsidRPr="00690D53">
              <w:rPr>
                <w:sz w:val="22"/>
                <w:szCs w:val="22"/>
              </w:rPr>
              <w:t>23,0</w:t>
            </w:r>
          </w:p>
        </w:tc>
        <w:tc>
          <w:tcPr>
            <w:tcW w:w="851" w:type="dxa"/>
            <w:tcBorders>
              <w:top w:val="single" w:sz="4" w:space="0" w:color="000000"/>
              <w:left w:val="single" w:sz="4" w:space="0" w:color="000000"/>
              <w:bottom w:val="single" w:sz="4" w:space="0" w:color="000000"/>
            </w:tcBorders>
            <w:vAlign w:val="center"/>
          </w:tcPr>
          <w:p w14:paraId="40A5D521" w14:textId="40E57F71" w:rsidR="00980DDA" w:rsidRPr="00690D53" w:rsidRDefault="00D245ED" w:rsidP="0084265E">
            <w:pPr>
              <w:snapToGrid w:val="0"/>
              <w:jc w:val="center"/>
              <w:rPr>
                <w:sz w:val="22"/>
                <w:szCs w:val="22"/>
              </w:rPr>
            </w:pPr>
            <w:r w:rsidRPr="00690D53">
              <w:rPr>
                <w:sz w:val="22"/>
                <w:szCs w:val="22"/>
              </w:rPr>
              <w:t>16,0</w:t>
            </w:r>
          </w:p>
        </w:tc>
        <w:tc>
          <w:tcPr>
            <w:tcW w:w="992" w:type="dxa"/>
            <w:tcBorders>
              <w:top w:val="single" w:sz="4" w:space="0" w:color="000000"/>
              <w:left w:val="single" w:sz="4" w:space="0" w:color="000000"/>
              <w:bottom w:val="single" w:sz="4" w:space="0" w:color="000000"/>
            </w:tcBorders>
            <w:vAlign w:val="center"/>
          </w:tcPr>
          <w:p w14:paraId="34EE1826" w14:textId="013C2C4E" w:rsidR="00980DDA" w:rsidRPr="00690D53" w:rsidRDefault="005A5E12" w:rsidP="0084265E">
            <w:pPr>
              <w:snapToGrid w:val="0"/>
              <w:jc w:val="center"/>
              <w:rPr>
                <w:sz w:val="22"/>
                <w:szCs w:val="22"/>
              </w:rPr>
            </w:pPr>
            <w:r w:rsidRPr="00690D53">
              <w:rPr>
                <w:sz w:val="22"/>
                <w:szCs w:val="22"/>
              </w:rPr>
              <w:t>59,0</w:t>
            </w:r>
          </w:p>
        </w:tc>
        <w:tc>
          <w:tcPr>
            <w:tcW w:w="992" w:type="dxa"/>
            <w:tcBorders>
              <w:top w:val="single" w:sz="4" w:space="0" w:color="000000"/>
              <w:left w:val="single" w:sz="4" w:space="0" w:color="000000"/>
              <w:bottom w:val="single" w:sz="4" w:space="0" w:color="000000"/>
            </w:tcBorders>
            <w:vAlign w:val="center"/>
          </w:tcPr>
          <w:p w14:paraId="2D213662" w14:textId="747D9494" w:rsidR="00980DDA" w:rsidRPr="00690D53" w:rsidRDefault="005A5E12" w:rsidP="0084265E">
            <w:pPr>
              <w:snapToGrid w:val="0"/>
              <w:jc w:val="center"/>
              <w:rPr>
                <w:sz w:val="22"/>
                <w:szCs w:val="22"/>
              </w:rPr>
            </w:pPr>
            <w:r w:rsidRPr="00690D53">
              <w:rPr>
                <w:sz w:val="22"/>
                <w:szCs w:val="22"/>
              </w:rPr>
              <w:t>14,0</w:t>
            </w:r>
          </w:p>
        </w:tc>
        <w:tc>
          <w:tcPr>
            <w:tcW w:w="993" w:type="dxa"/>
            <w:tcBorders>
              <w:top w:val="single" w:sz="4" w:space="0" w:color="000000"/>
              <w:left w:val="single" w:sz="4" w:space="0" w:color="000000"/>
              <w:bottom w:val="single" w:sz="4" w:space="0" w:color="000000"/>
            </w:tcBorders>
            <w:vAlign w:val="center"/>
          </w:tcPr>
          <w:p w14:paraId="6E301980" w14:textId="330CDA2B" w:rsidR="00980DDA" w:rsidRPr="00690D53" w:rsidRDefault="001760C3" w:rsidP="0084265E">
            <w:pPr>
              <w:snapToGrid w:val="0"/>
              <w:jc w:val="center"/>
              <w:rPr>
                <w:sz w:val="22"/>
                <w:szCs w:val="22"/>
              </w:rPr>
            </w:pPr>
            <w:r w:rsidRPr="00690D53">
              <w:rPr>
                <w:sz w:val="22"/>
                <w:szCs w:val="22"/>
              </w:rPr>
              <w:t>19,0</w:t>
            </w:r>
          </w:p>
        </w:tc>
        <w:tc>
          <w:tcPr>
            <w:tcW w:w="850" w:type="dxa"/>
            <w:tcBorders>
              <w:top w:val="single" w:sz="4" w:space="0" w:color="000000"/>
              <w:left w:val="single" w:sz="4" w:space="0" w:color="000000"/>
              <w:bottom w:val="single" w:sz="4" w:space="0" w:color="000000"/>
            </w:tcBorders>
            <w:vAlign w:val="center"/>
          </w:tcPr>
          <w:p w14:paraId="464F43C7" w14:textId="4D3E5A45" w:rsidR="00980DDA" w:rsidRPr="00690D53" w:rsidRDefault="007562BB" w:rsidP="0084265E">
            <w:pPr>
              <w:snapToGrid w:val="0"/>
              <w:jc w:val="center"/>
              <w:rPr>
                <w:sz w:val="22"/>
                <w:szCs w:val="22"/>
              </w:rPr>
            </w:pPr>
            <w:r w:rsidRPr="00690D53">
              <w:rPr>
                <w:sz w:val="22"/>
                <w:szCs w:val="22"/>
              </w:rPr>
              <w:t>18,6</w:t>
            </w:r>
          </w:p>
        </w:tc>
        <w:tc>
          <w:tcPr>
            <w:tcW w:w="851" w:type="dxa"/>
            <w:gridSpan w:val="2"/>
            <w:tcBorders>
              <w:top w:val="single" w:sz="4" w:space="0" w:color="000000"/>
              <w:left w:val="single" w:sz="4" w:space="0" w:color="000000"/>
              <w:bottom w:val="single" w:sz="4" w:space="0" w:color="000000"/>
            </w:tcBorders>
            <w:vAlign w:val="center"/>
          </w:tcPr>
          <w:p w14:paraId="69E801EE" w14:textId="7FAB16CC" w:rsidR="00980DDA" w:rsidRPr="00690D53" w:rsidRDefault="00980DDA" w:rsidP="0084265E">
            <w:pPr>
              <w:snapToGrid w:val="0"/>
              <w:jc w:val="center"/>
              <w:rPr>
                <w:sz w:val="22"/>
                <w:szCs w:val="22"/>
              </w:rPr>
            </w:pPr>
            <w:r w:rsidRPr="00690D53">
              <w:rPr>
                <w:sz w:val="22"/>
                <w:szCs w:val="22"/>
              </w:rPr>
              <w:t>2</w:t>
            </w:r>
            <w:r w:rsidR="00C416DF" w:rsidRPr="00690D53">
              <w:rPr>
                <w:sz w:val="22"/>
                <w:szCs w:val="22"/>
              </w:rPr>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049F0319" w14:textId="62386D18" w:rsidR="00980DDA" w:rsidRPr="00690D53" w:rsidRDefault="00C416DF" w:rsidP="0084265E">
            <w:pPr>
              <w:snapToGrid w:val="0"/>
              <w:jc w:val="center"/>
              <w:rPr>
                <w:sz w:val="22"/>
                <w:szCs w:val="22"/>
              </w:rPr>
            </w:pPr>
            <w:r w:rsidRPr="00690D53">
              <w:rPr>
                <w:sz w:val="22"/>
                <w:szCs w:val="22"/>
              </w:rPr>
              <w:t>8,65</w:t>
            </w:r>
          </w:p>
        </w:tc>
      </w:tr>
      <w:tr w:rsidR="00980DDA" w14:paraId="0DC1BC88" w14:textId="77777777" w:rsidTr="00272026">
        <w:trPr>
          <w:cantSplit/>
        </w:trPr>
        <w:tc>
          <w:tcPr>
            <w:tcW w:w="534" w:type="dxa"/>
            <w:tcBorders>
              <w:top w:val="single" w:sz="4" w:space="0" w:color="000000"/>
              <w:left w:val="single" w:sz="4" w:space="0" w:color="000000"/>
              <w:bottom w:val="single" w:sz="4" w:space="0" w:color="000000"/>
            </w:tcBorders>
            <w:vAlign w:val="center"/>
          </w:tcPr>
          <w:p w14:paraId="2268D806" w14:textId="77777777" w:rsidR="00980DDA" w:rsidRPr="00690D53" w:rsidRDefault="00980DDA" w:rsidP="0084265E">
            <w:pPr>
              <w:snapToGrid w:val="0"/>
              <w:jc w:val="center"/>
              <w:rPr>
                <w:sz w:val="22"/>
                <w:szCs w:val="22"/>
              </w:rPr>
            </w:pPr>
            <w:r w:rsidRPr="00690D53">
              <w:rPr>
                <w:sz w:val="22"/>
                <w:szCs w:val="22"/>
              </w:rPr>
              <w:t>6.</w:t>
            </w:r>
          </w:p>
        </w:tc>
        <w:tc>
          <w:tcPr>
            <w:tcW w:w="1876" w:type="dxa"/>
            <w:tcBorders>
              <w:top w:val="single" w:sz="4" w:space="0" w:color="000000"/>
              <w:left w:val="single" w:sz="4" w:space="0" w:color="000000"/>
              <w:bottom w:val="single" w:sz="4" w:space="0" w:color="000000"/>
            </w:tcBorders>
            <w:vAlign w:val="center"/>
          </w:tcPr>
          <w:p w14:paraId="2B34158E" w14:textId="77777777" w:rsidR="00980DDA" w:rsidRPr="00690D53" w:rsidRDefault="00980DDA" w:rsidP="0084265E">
            <w:pPr>
              <w:snapToGrid w:val="0"/>
              <w:jc w:val="center"/>
              <w:rPr>
                <w:sz w:val="22"/>
                <w:szCs w:val="22"/>
              </w:rPr>
            </w:pPr>
            <w:r w:rsidRPr="00690D53">
              <w:rPr>
                <w:sz w:val="22"/>
                <w:szCs w:val="22"/>
              </w:rPr>
              <w:t>BDS</w:t>
            </w:r>
            <w:r w:rsidRPr="00690D53">
              <w:rPr>
                <w:sz w:val="22"/>
                <w:szCs w:val="22"/>
                <w:vertAlign w:val="subscript"/>
              </w:rPr>
              <w:t>7</w:t>
            </w:r>
            <w:r w:rsidRPr="00690D53">
              <w:rPr>
                <w:sz w:val="22"/>
                <w:szCs w:val="22"/>
              </w:rPr>
              <w:t>,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082BA4FB" w14:textId="77777777" w:rsidR="00980DDA" w:rsidRPr="00690D53" w:rsidRDefault="00980DDA" w:rsidP="0084265E">
            <w:pPr>
              <w:snapToGrid w:val="0"/>
              <w:jc w:val="center"/>
              <w:rPr>
                <w:sz w:val="22"/>
                <w:szCs w:val="22"/>
              </w:rPr>
            </w:pPr>
            <w:r w:rsidRPr="00690D53">
              <w:rPr>
                <w:sz w:val="22"/>
                <w:szCs w:val="22"/>
              </w:rPr>
              <w:t>&gt;7,0 mg/lO</w:t>
            </w:r>
            <w:r w:rsidRPr="00690D53">
              <w:rPr>
                <w:sz w:val="22"/>
                <w:szCs w:val="22"/>
                <w:vertAlign w:val="subscript"/>
              </w:rPr>
              <w:t>2</w:t>
            </w:r>
          </w:p>
        </w:tc>
        <w:tc>
          <w:tcPr>
            <w:tcW w:w="915" w:type="dxa"/>
            <w:tcBorders>
              <w:top w:val="single" w:sz="4" w:space="0" w:color="000000"/>
              <w:left w:val="single" w:sz="4" w:space="0" w:color="000000"/>
              <w:bottom w:val="single" w:sz="4" w:space="0" w:color="000000"/>
            </w:tcBorders>
            <w:vAlign w:val="center"/>
          </w:tcPr>
          <w:p w14:paraId="0D64F419" w14:textId="7231227A" w:rsidR="00980DDA" w:rsidRPr="00690D53" w:rsidRDefault="00980DDA" w:rsidP="0084265E">
            <w:pPr>
              <w:snapToGrid w:val="0"/>
              <w:jc w:val="center"/>
              <w:rPr>
                <w:sz w:val="22"/>
                <w:szCs w:val="22"/>
              </w:rPr>
            </w:pPr>
            <w:r w:rsidRPr="00690D53">
              <w:rPr>
                <w:sz w:val="22"/>
                <w:szCs w:val="22"/>
              </w:rPr>
              <w:t>1,</w:t>
            </w:r>
            <w:r w:rsidR="00E829E1" w:rsidRPr="00690D53">
              <w:rPr>
                <w:sz w:val="22"/>
                <w:szCs w:val="22"/>
              </w:rPr>
              <w:t>2</w:t>
            </w:r>
          </w:p>
        </w:tc>
        <w:tc>
          <w:tcPr>
            <w:tcW w:w="992" w:type="dxa"/>
            <w:tcBorders>
              <w:top w:val="single" w:sz="4" w:space="0" w:color="000000"/>
              <w:left w:val="single" w:sz="4" w:space="0" w:color="000000"/>
              <w:bottom w:val="single" w:sz="4" w:space="0" w:color="000000"/>
            </w:tcBorders>
            <w:vAlign w:val="center"/>
          </w:tcPr>
          <w:p w14:paraId="74F51E6C" w14:textId="735C2FCA" w:rsidR="00980DDA" w:rsidRPr="00690D53" w:rsidRDefault="00980DDA" w:rsidP="0084265E">
            <w:pPr>
              <w:snapToGrid w:val="0"/>
              <w:jc w:val="center"/>
              <w:rPr>
                <w:sz w:val="22"/>
                <w:szCs w:val="22"/>
              </w:rPr>
            </w:pPr>
            <w:r w:rsidRPr="00690D53">
              <w:rPr>
                <w:sz w:val="22"/>
                <w:szCs w:val="22"/>
              </w:rPr>
              <w:t>1,</w:t>
            </w:r>
            <w:r w:rsidR="00E5260E" w:rsidRPr="00690D53">
              <w:rPr>
                <w:sz w:val="22"/>
                <w:szCs w:val="22"/>
              </w:rPr>
              <w:t>5</w:t>
            </w:r>
          </w:p>
        </w:tc>
        <w:tc>
          <w:tcPr>
            <w:tcW w:w="993" w:type="dxa"/>
            <w:tcBorders>
              <w:top w:val="single" w:sz="4" w:space="0" w:color="000000"/>
              <w:left w:val="single" w:sz="4" w:space="0" w:color="000000"/>
              <w:bottom w:val="single" w:sz="4" w:space="0" w:color="000000"/>
            </w:tcBorders>
            <w:vAlign w:val="center"/>
          </w:tcPr>
          <w:p w14:paraId="7A9D100A" w14:textId="0F940055" w:rsidR="00980DDA" w:rsidRPr="00690D53" w:rsidRDefault="00E5260E" w:rsidP="0084265E">
            <w:pPr>
              <w:snapToGrid w:val="0"/>
              <w:jc w:val="center"/>
              <w:rPr>
                <w:sz w:val="22"/>
                <w:szCs w:val="22"/>
              </w:rPr>
            </w:pPr>
            <w:r w:rsidRPr="00690D53">
              <w:rPr>
                <w:sz w:val="22"/>
                <w:szCs w:val="22"/>
              </w:rPr>
              <w:t>2,1</w:t>
            </w:r>
          </w:p>
        </w:tc>
        <w:tc>
          <w:tcPr>
            <w:tcW w:w="850" w:type="dxa"/>
            <w:tcBorders>
              <w:top w:val="single" w:sz="4" w:space="0" w:color="000000"/>
              <w:left w:val="single" w:sz="4" w:space="0" w:color="000000"/>
              <w:bottom w:val="single" w:sz="4" w:space="0" w:color="000000"/>
            </w:tcBorders>
            <w:vAlign w:val="center"/>
          </w:tcPr>
          <w:p w14:paraId="767D44BE" w14:textId="44E1E63F" w:rsidR="00980DDA" w:rsidRPr="00690D53" w:rsidRDefault="00730A57" w:rsidP="0084265E">
            <w:pPr>
              <w:snapToGrid w:val="0"/>
              <w:jc w:val="center"/>
              <w:rPr>
                <w:sz w:val="22"/>
                <w:szCs w:val="22"/>
              </w:rPr>
            </w:pPr>
            <w:r w:rsidRPr="00690D53">
              <w:rPr>
                <w:sz w:val="22"/>
                <w:szCs w:val="22"/>
              </w:rPr>
              <w:t>4,9</w:t>
            </w:r>
          </w:p>
        </w:tc>
        <w:tc>
          <w:tcPr>
            <w:tcW w:w="992" w:type="dxa"/>
            <w:tcBorders>
              <w:top w:val="single" w:sz="4" w:space="0" w:color="000000"/>
              <w:left w:val="single" w:sz="4" w:space="0" w:color="000000"/>
              <w:bottom w:val="single" w:sz="4" w:space="0" w:color="000000"/>
            </w:tcBorders>
            <w:vAlign w:val="center"/>
          </w:tcPr>
          <w:p w14:paraId="3EC329A1" w14:textId="7F7B2859" w:rsidR="00980DDA" w:rsidRPr="00690D53" w:rsidRDefault="00980DDA" w:rsidP="0084265E">
            <w:pPr>
              <w:snapToGrid w:val="0"/>
              <w:jc w:val="center"/>
              <w:rPr>
                <w:sz w:val="22"/>
                <w:szCs w:val="22"/>
              </w:rPr>
            </w:pPr>
            <w:r w:rsidRPr="00690D53">
              <w:rPr>
                <w:sz w:val="22"/>
                <w:szCs w:val="22"/>
              </w:rPr>
              <w:t>2,</w:t>
            </w:r>
            <w:r w:rsidR="00730A57" w:rsidRPr="00690D53">
              <w:rPr>
                <w:sz w:val="22"/>
                <w:szCs w:val="22"/>
              </w:rPr>
              <w:t>5</w:t>
            </w:r>
          </w:p>
        </w:tc>
        <w:tc>
          <w:tcPr>
            <w:tcW w:w="851" w:type="dxa"/>
            <w:tcBorders>
              <w:top w:val="single" w:sz="4" w:space="0" w:color="000000"/>
              <w:left w:val="single" w:sz="4" w:space="0" w:color="000000"/>
              <w:bottom w:val="single" w:sz="4" w:space="0" w:color="000000"/>
            </w:tcBorders>
            <w:vAlign w:val="center"/>
          </w:tcPr>
          <w:p w14:paraId="6020E206" w14:textId="1AF6B142" w:rsidR="00980DDA" w:rsidRPr="00690D53" w:rsidRDefault="00D245ED" w:rsidP="0084265E">
            <w:pPr>
              <w:snapToGrid w:val="0"/>
              <w:jc w:val="center"/>
              <w:rPr>
                <w:sz w:val="22"/>
                <w:szCs w:val="22"/>
              </w:rPr>
            </w:pPr>
            <w:r w:rsidRPr="00690D53">
              <w:rPr>
                <w:sz w:val="22"/>
                <w:szCs w:val="22"/>
              </w:rPr>
              <w:t>3,4</w:t>
            </w:r>
          </w:p>
        </w:tc>
        <w:tc>
          <w:tcPr>
            <w:tcW w:w="992" w:type="dxa"/>
            <w:tcBorders>
              <w:top w:val="single" w:sz="4" w:space="0" w:color="000000"/>
              <w:left w:val="single" w:sz="4" w:space="0" w:color="000000"/>
              <w:bottom w:val="single" w:sz="4" w:space="0" w:color="000000"/>
            </w:tcBorders>
            <w:vAlign w:val="center"/>
          </w:tcPr>
          <w:p w14:paraId="688BE688" w14:textId="499FC9CE" w:rsidR="00980DDA" w:rsidRPr="00690D53" w:rsidRDefault="00980DDA" w:rsidP="0084265E">
            <w:pPr>
              <w:snapToGrid w:val="0"/>
              <w:jc w:val="center"/>
              <w:rPr>
                <w:sz w:val="22"/>
                <w:szCs w:val="22"/>
              </w:rPr>
            </w:pPr>
            <w:r w:rsidRPr="00690D53">
              <w:rPr>
                <w:sz w:val="22"/>
                <w:szCs w:val="22"/>
              </w:rPr>
              <w:t>2,</w:t>
            </w:r>
            <w:r w:rsidR="005A5E12" w:rsidRPr="00690D53">
              <w:rPr>
                <w:sz w:val="22"/>
                <w:szCs w:val="22"/>
              </w:rPr>
              <w:t>1</w:t>
            </w:r>
          </w:p>
        </w:tc>
        <w:tc>
          <w:tcPr>
            <w:tcW w:w="992" w:type="dxa"/>
            <w:tcBorders>
              <w:top w:val="single" w:sz="4" w:space="0" w:color="000000"/>
              <w:left w:val="single" w:sz="4" w:space="0" w:color="000000"/>
              <w:bottom w:val="single" w:sz="4" w:space="0" w:color="000000"/>
            </w:tcBorders>
            <w:vAlign w:val="center"/>
          </w:tcPr>
          <w:p w14:paraId="5A17CDE4" w14:textId="3B025ABD" w:rsidR="00980DDA" w:rsidRPr="00690D53" w:rsidRDefault="005A5E12" w:rsidP="0084265E">
            <w:pPr>
              <w:snapToGrid w:val="0"/>
              <w:jc w:val="center"/>
              <w:rPr>
                <w:sz w:val="22"/>
                <w:szCs w:val="22"/>
              </w:rPr>
            </w:pPr>
            <w:r w:rsidRPr="00690D53">
              <w:rPr>
                <w:sz w:val="22"/>
                <w:szCs w:val="22"/>
              </w:rPr>
              <w:t>2,0</w:t>
            </w:r>
          </w:p>
        </w:tc>
        <w:tc>
          <w:tcPr>
            <w:tcW w:w="993" w:type="dxa"/>
            <w:tcBorders>
              <w:top w:val="single" w:sz="4" w:space="0" w:color="000000"/>
              <w:left w:val="single" w:sz="4" w:space="0" w:color="000000"/>
              <w:bottom w:val="single" w:sz="4" w:space="0" w:color="000000"/>
            </w:tcBorders>
            <w:vAlign w:val="center"/>
          </w:tcPr>
          <w:p w14:paraId="5E427F8A" w14:textId="7A5AEC02" w:rsidR="00980DDA" w:rsidRPr="00690D53" w:rsidRDefault="001760C3" w:rsidP="0084265E">
            <w:pPr>
              <w:snapToGrid w:val="0"/>
              <w:jc w:val="center"/>
              <w:rPr>
                <w:sz w:val="22"/>
                <w:szCs w:val="22"/>
              </w:rPr>
            </w:pPr>
            <w:r w:rsidRPr="00690D53">
              <w:rPr>
                <w:sz w:val="22"/>
                <w:szCs w:val="22"/>
              </w:rPr>
              <w:t>1,08</w:t>
            </w:r>
          </w:p>
        </w:tc>
        <w:tc>
          <w:tcPr>
            <w:tcW w:w="850" w:type="dxa"/>
            <w:tcBorders>
              <w:top w:val="single" w:sz="4" w:space="0" w:color="000000"/>
              <w:left w:val="single" w:sz="4" w:space="0" w:color="000000"/>
              <w:bottom w:val="single" w:sz="4" w:space="0" w:color="000000"/>
            </w:tcBorders>
            <w:vAlign w:val="center"/>
          </w:tcPr>
          <w:p w14:paraId="3823B790" w14:textId="669E0354" w:rsidR="00980DDA" w:rsidRPr="00690D53" w:rsidRDefault="007562BB" w:rsidP="0084265E">
            <w:pPr>
              <w:snapToGrid w:val="0"/>
              <w:jc w:val="center"/>
              <w:rPr>
                <w:sz w:val="22"/>
                <w:szCs w:val="22"/>
              </w:rPr>
            </w:pPr>
            <w:r w:rsidRPr="00690D53">
              <w:rPr>
                <w:sz w:val="22"/>
                <w:szCs w:val="22"/>
              </w:rPr>
              <w:t>0,880</w:t>
            </w:r>
          </w:p>
        </w:tc>
        <w:tc>
          <w:tcPr>
            <w:tcW w:w="851" w:type="dxa"/>
            <w:gridSpan w:val="2"/>
            <w:tcBorders>
              <w:top w:val="single" w:sz="4" w:space="0" w:color="000000"/>
              <w:left w:val="single" w:sz="4" w:space="0" w:color="000000"/>
              <w:bottom w:val="single" w:sz="4" w:space="0" w:color="000000"/>
            </w:tcBorders>
            <w:vAlign w:val="center"/>
          </w:tcPr>
          <w:p w14:paraId="4D45CE67" w14:textId="7AD05317" w:rsidR="00980DDA" w:rsidRPr="00690D53" w:rsidRDefault="00C416DF" w:rsidP="0084265E">
            <w:pPr>
              <w:snapToGrid w:val="0"/>
              <w:jc w:val="center"/>
              <w:rPr>
                <w:sz w:val="22"/>
                <w:szCs w:val="22"/>
              </w:rPr>
            </w:pPr>
            <w:r w:rsidRPr="00690D53">
              <w:rPr>
                <w:sz w:val="22"/>
                <w:szCs w:val="22"/>
              </w:rPr>
              <w:t>0,640</w:t>
            </w:r>
          </w:p>
        </w:tc>
        <w:tc>
          <w:tcPr>
            <w:tcW w:w="992" w:type="dxa"/>
            <w:tcBorders>
              <w:top w:val="single" w:sz="4" w:space="0" w:color="000000"/>
              <w:left w:val="single" w:sz="4" w:space="0" w:color="000000"/>
              <w:bottom w:val="single" w:sz="4" w:space="0" w:color="000000"/>
              <w:right w:val="single" w:sz="4" w:space="0" w:color="000000"/>
            </w:tcBorders>
            <w:vAlign w:val="center"/>
          </w:tcPr>
          <w:p w14:paraId="0A0C1D03" w14:textId="4A344C34" w:rsidR="00980DDA" w:rsidRPr="00690D53" w:rsidRDefault="00C416DF" w:rsidP="0084265E">
            <w:pPr>
              <w:snapToGrid w:val="0"/>
              <w:jc w:val="center"/>
              <w:rPr>
                <w:sz w:val="22"/>
                <w:szCs w:val="22"/>
              </w:rPr>
            </w:pPr>
            <w:r w:rsidRPr="00690D53">
              <w:rPr>
                <w:sz w:val="22"/>
                <w:szCs w:val="22"/>
              </w:rPr>
              <w:t>0,660</w:t>
            </w:r>
          </w:p>
        </w:tc>
      </w:tr>
      <w:tr w:rsidR="00980DDA" w14:paraId="4145CCD8" w14:textId="77777777" w:rsidTr="00272026">
        <w:trPr>
          <w:cantSplit/>
        </w:trPr>
        <w:tc>
          <w:tcPr>
            <w:tcW w:w="534" w:type="dxa"/>
            <w:tcBorders>
              <w:top w:val="single" w:sz="4" w:space="0" w:color="000000"/>
              <w:left w:val="single" w:sz="4" w:space="0" w:color="000000"/>
              <w:bottom w:val="single" w:sz="4" w:space="0" w:color="000000"/>
            </w:tcBorders>
            <w:vAlign w:val="center"/>
          </w:tcPr>
          <w:p w14:paraId="5C6A68F9" w14:textId="77777777" w:rsidR="00980DDA" w:rsidRPr="00690D53" w:rsidRDefault="00980DDA" w:rsidP="0084265E">
            <w:pPr>
              <w:snapToGrid w:val="0"/>
              <w:jc w:val="center"/>
              <w:rPr>
                <w:sz w:val="22"/>
                <w:szCs w:val="22"/>
              </w:rPr>
            </w:pPr>
            <w:r w:rsidRPr="00690D53">
              <w:rPr>
                <w:sz w:val="22"/>
                <w:szCs w:val="22"/>
              </w:rPr>
              <w:t>7.</w:t>
            </w:r>
          </w:p>
        </w:tc>
        <w:tc>
          <w:tcPr>
            <w:tcW w:w="1876" w:type="dxa"/>
            <w:tcBorders>
              <w:top w:val="single" w:sz="4" w:space="0" w:color="000000"/>
              <w:left w:val="single" w:sz="4" w:space="0" w:color="000000"/>
              <w:bottom w:val="single" w:sz="4" w:space="0" w:color="000000"/>
            </w:tcBorders>
            <w:vAlign w:val="center"/>
          </w:tcPr>
          <w:p w14:paraId="794A01CE" w14:textId="77777777" w:rsidR="00980DDA" w:rsidRPr="00690D53" w:rsidRDefault="00980DDA" w:rsidP="0084265E">
            <w:pPr>
              <w:snapToGrid w:val="0"/>
              <w:jc w:val="center"/>
              <w:rPr>
                <w:sz w:val="22"/>
                <w:szCs w:val="22"/>
              </w:rPr>
            </w:pPr>
            <w:r w:rsidRPr="00690D53">
              <w:rPr>
                <w:sz w:val="22"/>
                <w:szCs w:val="22"/>
              </w:rPr>
              <w:t>Fosfatai, mg/</w:t>
            </w:r>
            <w:proofErr w:type="spellStart"/>
            <w:r w:rsidRPr="00690D53">
              <w:rPr>
                <w:sz w:val="22"/>
                <w:szCs w:val="22"/>
              </w:rPr>
              <w:t>lP</w:t>
            </w:r>
            <w:proofErr w:type="spellEnd"/>
          </w:p>
        </w:tc>
        <w:tc>
          <w:tcPr>
            <w:tcW w:w="1418" w:type="dxa"/>
            <w:tcBorders>
              <w:top w:val="single" w:sz="4" w:space="0" w:color="000000"/>
              <w:left w:val="single" w:sz="4" w:space="0" w:color="000000"/>
              <w:bottom w:val="single" w:sz="4" w:space="0" w:color="000000"/>
            </w:tcBorders>
            <w:vAlign w:val="center"/>
          </w:tcPr>
          <w:p w14:paraId="27342483" w14:textId="77777777" w:rsidR="00980DDA" w:rsidRPr="00690D53" w:rsidRDefault="00980DDA" w:rsidP="0084265E">
            <w:pPr>
              <w:snapToGrid w:val="0"/>
              <w:jc w:val="center"/>
              <w:rPr>
                <w:sz w:val="22"/>
                <w:szCs w:val="22"/>
              </w:rPr>
            </w:pPr>
            <w:r w:rsidRPr="00690D53">
              <w:rPr>
                <w:sz w:val="22"/>
                <w:szCs w:val="22"/>
              </w:rPr>
              <w:t>&gt;0,400mg/</w:t>
            </w:r>
            <w:proofErr w:type="spellStart"/>
            <w:r w:rsidRPr="00690D53">
              <w:rPr>
                <w:sz w:val="22"/>
                <w:szCs w:val="22"/>
              </w:rPr>
              <w:t>lP</w:t>
            </w:r>
            <w:proofErr w:type="spellEnd"/>
          </w:p>
        </w:tc>
        <w:tc>
          <w:tcPr>
            <w:tcW w:w="915" w:type="dxa"/>
            <w:tcBorders>
              <w:top w:val="single" w:sz="4" w:space="0" w:color="000000"/>
              <w:left w:val="single" w:sz="4" w:space="0" w:color="000000"/>
              <w:bottom w:val="single" w:sz="4" w:space="0" w:color="000000"/>
            </w:tcBorders>
            <w:vAlign w:val="center"/>
          </w:tcPr>
          <w:p w14:paraId="166985FE" w14:textId="6209506E" w:rsidR="00980DDA" w:rsidRPr="00690D53" w:rsidRDefault="00E829E1" w:rsidP="0084265E">
            <w:pPr>
              <w:snapToGrid w:val="0"/>
              <w:jc w:val="center"/>
              <w:rPr>
                <w:sz w:val="22"/>
                <w:szCs w:val="22"/>
              </w:rPr>
            </w:pPr>
            <w:r w:rsidRPr="00690D53">
              <w:rPr>
                <w:sz w:val="22"/>
                <w:szCs w:val="22"/>
              </w:rPr>
              <w:t>0,250</w:t>
            </w:r>
          </w:p>
        </w:tc>
        <w:tc>
          <w:tcPr>
            <w:tcW w:w="992" w:type="dxa"/>
            <w:tcBorders>
              <w:top w:val="single" w:sz="4" w:space="0" w:color="000000"/>
              <w:left w:val="single" w:sz="4" w:space="0" w:color="000000"/>
              <w:bottom w:val="single" w:sz="4" w:space="0" w:color="000000"/>
            </w:tcBorders>
            <w:vAlign w:val="center"/>
          </w:tcPr>
          <w:p w14:paraId="694610ED" w14:textId="159BC0F0" w:rsidR="00980DDA" w:rsidRPr="00690D53" w:rsidRDefault="00980DDA" w:rsidP="0084265E">
            <w:pPr>
              <w:snapToGrid w:val="0"/>
              <w:jc w:val="center"/>
              <w:rPr>
                <w:sz w:val="22"/>
                <w:szCs w:val="22"/>
              </w:rPr>
            </w:pPr>
            <w:r w:rsidRPr="00690D53">
              <w:rPr>
                <w:sz w:val="22"/>
                <w:szCs w:val="22"/>
              </w:rPr>
              <w:t>0,0</w:t>
            </w:r>
            <w:r w:rsidR="00E5260E" w:rsidRPr="00690D53">
              <w:rPr>
                <w:sz w:val="22"/>
                <w:szCs w:val="22"/>
              </w:rPr>
              <w:t>45</w:t>
            </w:r>
          </w:p>
        </w:tc>
        <w:tc>
          <w:tcPr>
            <w:tcW w:w="993" w:type="dxa"/>
            <w:tcBorders>
              <w:top w:val="single" w:sz="4" w:space="0" w:color="000000"/>
              <w:left w:val="single" w:sz="4" w:space="0" w:color="000000"/>
              <w:bottom w:val="single" w:sz="4" w:space="0" w:color="000000"/>
            </w:tcBorders>
            <w:vAlign w:val="center"/>
          </w:tcPr>
          <w:p w14:paraId="40044205" w14:textId="35E86D2A"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076</w:t>
            </w:r>
          </w:p>
        </w:tc>
        <w:tc>
          <w:tcPr>
            <w:tcW w:w="850" w:type="dxa"/>
            <w:tcBorders>
              <w:top w:val="single" w:sz="4" w:space="0" w:color="000000"/>
              <w:left w:val="single" w:sz="4" w:space="0" w:color="000000"/>
              <w:bottom w:val="single" w:sz="4" w:space="0" w:color="000000"/>
            </w:tcBorders>
            <w:vAlign w:val="center"/>
          </w:tcPr>
          <w:p w14:paraId="7E657F32" w14:textId="288652B8" w:rsidR="00980DDA" w:rsidRPr="00690D53" w:rsidRDefault="00730A57" w:rsidP="0084265E">
            <w:pPr>
              <w:snapToGrid w:val="0"/>
              <w:jc w:val="center"/>
              <w:rPr>
                <w:sz w:val="22"/>
                <w:szCs w:val="22"/>
              </w:rPr>
            </w:pPr>
            <w:r w:rsidRPr="00690D53">
              <w:rPr>
                <w:sz w:val="22"/>
                <w:szCs w:val="22"/>
              </w:rPr>
              <w:t>0,076</w:t>
            </w:r>
          </w:p>
        </w:tc>
        <w:tc>
          <w:tcPr>
            <w:tcW w:w="992" w:type="dxa"/>
            <w:tcBorders>
              <w:top w:val="single" w:sz="4" w:space="0" w:color="000000"/>
              <w:left w:val="single" w:sz="4" w:space="0" w:color="000000"/>
              <w:bottom w:val="single" w:sz="4" w:space="0" w:color="000000"/>
            </w:tcBorders>
            <w:vAlign w:val="center"/>
          </w:tcPr>
          <w:p w14:paraId="16CDA903" w14:textId="08D09664"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049</w:t>
            </w:r>
          </w:p>
        </w:tc>
        <w:tc>
          <w:tcPr>
            <w:tcW w:w="851" w:type="dxa"/>
            <w:tcBorders>
              <w:top w:val="single" w:sz="4" w:space="0" w:color="000000"/>
              <w:left w:val="single" w:sz="4" w:space="0" w:color="000000"/>
              <w:bottom w:val="single" w:sz="4" w:space="0" w:color="000000"/>
            </w:tcBorders>
            <w:vAlign w:val="center"/>
          </w:tcPr>
          <w:p w14:paraId="6AD997B4" w14:textId="6F523B10"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174</w:t>
            </w:r>
          </w:p>
        </w:tc>
        <w:tc>
          <w:tcPr>
            <w:tcW w:w="992" w:type="dxa"/>
            <w:tcBorders>
              <w:top w:val="single" w:sz="4" w:space="0" w:color="000000"/>
              <w:left w:val="single" w:sz="4" w:space="0" w:color="000000"/>
              <w:bottom w:val="single" w:sz="4" w:space="0" w:color="000000"/>
            </w:tcBorders>
            <w:vAlign w:val="center"/>
          </w:tcPr>
          <w:p w14:paraId="389DB666" w14:textId="04B17CD4"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331</w:t>
            </w:r>
          </w:p>
        </w:tc>
        <w:tc>
          <w:tcPr>
            <w:tcW w:w="992" w:type="dxa"/>
            <w:tcBorders>
              <w:top w:val="single" w:sz="4" w:space="0" w:color="000000"/>
              <w:left w:val="single" w:sz="4" w:space="0" w:color="000000"/>
              <w:bottom w:val="single" w:sz="4" w:space="0" w:color="000000"/>
            </w:tcBorders>
            <w:vAlign w:val="center"/>
          </w:tcPr>
          <w:p w14:paraId="156B3103" w14:textId="17545198"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074</w:t>
            </w:r>
          </w:p>
        </w:tc>
        <w:tc>
          <w:tcPr>
            <w:tcW w:w="993" w:type="dxa"/>
            <w:tcBorders>
              <w:top w:val="single" w:sz="4" w:space="0" w:color="000000"/>
              <w:left w:val="single" w:sz="4" w:space="0" w:color="000000"/>
              <w:bottom w:val="single" w:sz="4" w:space="0" w:color="000000"/>
            </w:tcBorders>
            <w:vAlign w:val="center"/>
          </w:tcPr>
          <w:p w14:paraId="4C43FE48" w14:textId="288729DC" w:rsidR="00980DDA" w:rsidRPr="00690D53" w:rsidRDefault="00980DDA" w:rsidP="0084265E">
            <w:pPr>
              <w:snapToGrid w:val="0"/>
              <w:jc w:val="center"/>
              <w:rPr>
                <w:sz w:val="22"/>
                <w:szCs w:val="22"/>
              </w:rPr>
            </w:pPr>
            <w:r w:rsidRPr="00690D53">
              <w:rPr>
                <w:sz w:val="22"/>
                <w:szCs w:val="22"/>
              </w:rPr>
              <w:t>0,</w:t>
            </w:r>
            <w:r w:rsidR="001760C3" w:rsidRPr="00690D53">
              <w:rPr>
                <w:sz w:val="22"/>
                <w:szCs w:val="22"/>
              </w:rPr>
              <w:t>018</w:t>
            </w:r>
          </w:p>
        </w:tc>
        <w:tc>
          <w:tcPr>
            <w:tcW w:w="850" w:type="dxa"/>
            <w:tcBorders>
              <w:top w:val="single" w:sz="4" w:space="0" w:color="000000"/>
              <w:left w:val="single" w:sz="4" w:space="0" w:color="000000"/>
              <w:bottom w:val="single" w:sz="4" w:space="0" w:color="000000"/>
            </w:tcBorders>
            <w:vAlign w:val="center"/>
          </w:tcPr>
          <w:p w14:paraId="677EE0DA" w14:textId="56863259"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100</w:t>
            </w:r>
          </w:p>
        </w:tc>
        <w:tc>
          <w:tcPr>
            <w:tcW w:w="851" w:type="dxa"/>
            <w:gridSpan w:val="2"/>
            <w:tcBorders>
              <w:top w:val="single" w:sz="4" w:space="0" w:color="000000"/>
              <w:left w:val="single" w:sz="4" w:space="0" w:color="000000"/>
              <w:bottom w:val="single" w:sz="4" w:space="0" w:color="000000"/>
            </w:tcBorders>
            <w:vAlign w:val="center"/>
          </w:tcPr>
          <w:p w14:paraId="0984FD17" w14:textId="7F698BA9"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021</w:t>
            </w:r>
          </w:p>
        </w:tc>
        <w:tc>
          <w:tcPr>
            <w:tcW w:w="992" w:type="dxa"/>
            <w:tcBorders>
              <w:top w:val="single" w:sz="4" w:space="0" w:color="000000"/>
              <w:left w:val="single" w:sz="4" w:space="0" w:color="000000"/>
              <w:bottom w:val="single" w:sz="4" w:space="0" w:color="000000"/>
              <w:right w:val="single" w:sz="4" w:space="0" w:color="000000"/>
            </w:tcBorders>
            <w:vAlign w:val="center"/>
          </w:tcPr>
          <w:p w14:paraId="4DEE126D" w14:textId="4EFF9048"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027</w:t>
            </w:r>
          </w:p>
        </w:tc>
      </w:tr>
      <w:tr w:rsidR="00980DDA" w14:paraId="712CC36C" w14:textId="77777777" w:rsidTr="00272026">
        <w:trPr>
          <w:cantSplit/>
        </w:trPr>
        <w:tc>
          <w:tcPr>
            <w:tcW w:w="534" w:type="dxa"/>
            <w:tcBorders>
              <w:top w:val="single" w:sz="4" w:space="0" w:color="000000"/>
              <w:left w:val="single" w:sz="4" w:space="0" w:color="000000"/>
              <w:bottom w:val="single" w:sz="4" w:space="0" w:color="000000"/>
            </w:tcBorders>
            <w:vAlign w:val="center"/>
          </w:tcPr>
          <w:p w14:paraId="2DD04DDE" w14:textId="77777777" w:rsidR="00980DDA" w:rsidRPr="00690D53" w:rsidRDefault="00980DDA" w:rsidP="0084265E">
            <w:pPr>
              <w:snapToGrid w:val="0"/>
              <w:jc w:val="center"/>
              <w:rPr>
                <w:sz w:val="22"/>
                <w:szCs w:val="22"/>
              </w:rPr>
            </w:pPr>
            <w:r w:rsidRPr="00690D53">
              <w:rPr>
                <w:sz w:val="22"/>
                <w:szCs w:val="22"/>
              </w:rPr>
              <w:t>8.</w:t>
            </w:r>
          </w:p>
        </w:tc>
        <w:tc>
          <w:tcPr>
            <w:tcW w:w="1876" w:type="dxa"/>
            <w:tcBorders>
              <w:top w:val="single" w:sz="4" w:space="0" w:color="000000"/>
              <w:left w:val="single" w:sz="4" w:space="0" w:color="000000"/>
              <w:bottom w:val="single" w:sz="4" w:space="0" w:color="000000"/>
            </w:tcBorders>
            <w:vAlign w:val="center"/>
          </w:tcPr>
          <w:p w14:paraId="2B47F77F" w14:textId="77777777" w:rsidR="00980DDA" w:rsidRPr="00690D53" w:rsidRDefault="00980DDA" w:rsidP="0084265E">
            <w:pPr>
              <w:snapToGrid w:val="0"/>
              <w:jc w:val="center"/>
              <w:rPr>
                <w:sz w:val="22"/>
                <w:szCs w:val="22"/>
              </w:rPr>
            </w:pPr>
            <w:r w:rsidRPr="00690D53">
              <w:rPr>
                <w:sz w:val="22"/>
                <w:szCs w:val="22"/>
              </w:rPr>
              <w:t>B. Fosforas, mg/l</w:t>
            </w:r>
          </w:p>
        </w:tc>
        <w:tc>
          <w:tcPr>
            <w:tcW w:w="1418" w:type="dxa"/>
            <w:tcBorders>
              <w:top w:val="single" w:sz="4" w:space="0" w:color="000000"/>
              <w:left w:val="single" w:sz="4" w:space="0" w:color="000000"/>
              <w:bottom w:val="single" w:sz="4" w:space="0" w:color="000000"/>
            </w:tcBorders>
            <w:vAlign w:val="center"/>
          </w:tcPr>
          <w:p w14:paraId="02EE7F4F" w14:textId="77777777" w:rsidR="00980DDA" w:rsidRPr="00690D53" w:rsidRDefault="00980DDA" w:rsidP="0084265E">
            <w:pPr>
              <w:snapToGrid w:val="0"/>
              <w:jc w:val="center"/>
              <w:rPr>
                <w:sz w:val="22"/>
                <w:szCs w:val="22"/>
              </w:rPr>
            </w:pPr>
            <w:r w:rsidRPr="00690D53">
              <w:rPr>
                <w:sz w:val="22"/>
                <w:szCs w:val="22"/>
              </w:rPr>
              <w:t>&gt;0,470 mg/</w:t>
            </w:r>
            <w:proofErr w:type="spellStart"/>
            <w:r w:rsidRPr="00690D53">
              <w:rPr>
                <w:sz w:val="22"/>
                <w:szCs w:val="22"/>
              </w:rPr>
              <w:t>lP</w:t>
            </w:r>
            <w:proofErr w:type="spellEnd"/>
          </w:p>
        </w:tc>
        <w:tc>
          <w:tcPr>
            <w:tcW w:w="915" w:type="dxa"/>
            <w:tcBorders>
              <w:top w:val="single" w:sz="4" w:space="0" w:color="000000"/>
              <w:left w:val="single" w:sz="4" w:space="0" w:color="000000"/>
              <w:bottom w:val="single" w:sz="4" w:space="0" w:color="000000"/>
            </w:tcBorders>
            <w:vAlign w:val="center"/>
          </w:tcPr>
          <w:p w14:paraId="1296A7B5" w14:textId="1BAE931F" w:rsidR="00980DDA" w:rsidRPr="00690D53" w:rsidRDefault="00E829E1" w:rsidP="0084265E">
            <w:pPr>
              <w:snapToGrid w:val="0"/>
              <w:jc w:val="center"/>
              <w:rPr>
                <w:sz w:val="22"/>
                <w:szCs w:val="22"/>
              </w:rPr>
            </w:pPr>
            <w:r w:rsidRPr="00690D53">
              <w:rPr>
                <w:sz w:val="22"/>
                <w:szCs w:val="22"/>
              </w:rPr>
              <w:t>0,299</w:t>
            </w:r>
          </w:p>
        </w:tc>
        <w:tc>
          <w:tcPr>
            <w:tcW w:w="992" w:type="dxa"/>
            <w:tcBorders>
              <w:top w:val="single" w:sz="4" w:space="0" w:color="000000"/>
              <w:left w:val="single" w:sz="4" w:space="0" w:color="000000"/>
              <w:bottom w:val="single" w:sz="4" w:space="0" w:color="000000"/>
            </w:tcBorders>
            <w:vAlign w:val="center"/>
          </w:tcPr>
          <w:p w14:paraId="38AC9277" w14:textId="7D474548"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073</w:t>
            </w:r>
          </w:p>
        </w:tc>
        <w:tc>
          <w:tcPr>
            <w:tcW w:w="993" w:type="dxa"/>
            <w:tcBorders>
              <w:top w:val="single" w:sz="4" w:space="0" w:color="000000"/>
              <w:left w:val="single" w:sz="4" w:space="0" w:color="000000"/>
              <w:bottom w:val="single" w:sz="4" w:space="0" w:color="000000"/>
            </w:tcBorders>
            <w:vAlign w:val="center"/>
          </w:tcPr>
          <w:p w14:paraId="4F7BA331" w14:textId="18A2DCFA"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099</w:t>
            </w:r>
          </w:p>
        </w:tc>
        <w:tc>
          <w:tcPr>
            <w:tcW w:w="850" w:type="dxa"/>
            <w:tcBorders>
              <w:top w:val="single" w:sz="4" w:space="0" w:color="000000"/>
              <w:left w:val="single" w:sz="4" w:space="0" w:color="000000"/>
              <w:bottom w:val="single" w:sz="4" w:space="0" w:color="000000"/>
            </w:tcBorders>
            <w:vAlign w:val="center"/>
          </w:tcPr>
          <w:p w14:paraId="55305EF9" w14:textId="601EA1E9" w:rsidR="00980DDA" w:rsidRPr="00690D53" w:rsidRDefault="00980DDA" w:rsidP="0084265E">
            <w:pPr>
              <w:snapToGrid w:val="0"/>
              <w:jc w:val="center"/>
              <w:rPr>
                <w:sz w:val="22"/>
                <w:szCs w:val="22"/>
              </w:rPr>
            </w:pPr>
            <w:r w:rsidRPr="00690D53">
              <w:rPr>
                <w:sz w:val="22"/>
                <w:szCs w:val="22"/>
              </w:rPr>
              <w:t>0,</w:t>
            </w:r>
            <w:r w:rsidR="00730A57" w:rsidRPr="00690D53">
              <w:rPr>
                <w:sz w:val="22"/>
                <w:szCs w:val="22"/>
              </w:rPr>
              <w:t>090</w:t>
            </w:r>
          </w:p>
        </w:tc>
        <w:tc>
          <w:tcPr>
            <w:tcW w:w="992" w:type="dxa"/>
            <w:tcBorders>
              <w:top w:val="single" w:sz="4" w:space="0" w:color="000000"/>
              <w:left w:val="single" w:sz="4" w:space="0" w:color="000000"/>
              <w:bottom w:val="single" w:sz="4" w:space="0" w:color="000000"/>
            </w:tcBorders>
            <w:vAlign w:val="center"/>
          </w:tcPr>
          <w:p w14:paraId="3BB85DEF" w14:textId="654FDBC3"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076</w:t>
            </w:r>
          </w:p>
        </w:tc>
        <w:tc>
          <w:tcPr>
            <w:tcW w:w="851" w:type="dxa"/>
            <w:tcBorders>
              <w:top w:val="single" w:sz="4" w:space="0" w:color="000000"/>
              <w:left w:val="single" w:sz="4" w:space="0" w:color="000000"/>
              <w:bottom w:val="single" w:sz="4" w:space="0" w:color="000000"/>
            </w:tcBorders>
            <w:vAlign w:val="center"/>
          </w:tcPr>
          <w:p w14:paraId="2AF86DBF" w14:textId="6E494799" w:rsidR="00980DDA" w:rsidRPr="00690D53" w:rsidRDefault="00980DDA" w:rsidP="0084265E">
            <w:pPr>
              <w:snapToGrid w:val="0"/>
              <w:jc w:val="center"/>
              <w:rPr>
                <w:sz w:val="22"/>
                <w:szCs w:val="22"/>
              </w:rPr>
            </w:pPr>
            <w:r w:rsidRPr="00690D53">
              <w:rPr>
                <w:sz w:val="22"/>
                <w:szCs w:val="22"/>
              </w:rPr>
              <w:t>0,2</w:t>
            </w:r>
            <w:r w:rsidR="00D245ED" w:rsidRPr="00690D53">
              <w:rPr>
                <w:sz w:val="22"/>
                <w:szCs w:val="22"/>
              </w:rPr>
              <w:t>05</w:t>
            </w:r>
          </w:p>
        </w:tc>
        <w:tc>
          <w:tcPr>
            <w:tcW w:w="992" w:type="dxa"/>
            <w:tcBorders>
              <w:top w:val="single" w:sz="4" w:space="0" w:color="000000"/>
              <w:left w:val="single" w:sz="4" w:space="0" w:color="000000"/>
              <w:bottom w:val="single" w:sz="4" w:space="0" w:color="000000"/>
            </w:tcBorders>
            <w:vAlign w:val="center"/>
          </w:tcPr>
          <w:p w14:paraId="1796FCA6" w14:textId="51A64537"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382</w:t>
            </w:r>
          </w:p>
        </w:tc>
        <w:tc>
          <w:tcPr>
            <w:tcW w:w="992" w:type="dxa"/>
            <w:tcBorders>
              <w:top w:val="single" w:sz="4" w:space="0" w:color="000000"/>
              <w:left w:val="single" w:sz="4" w:space="0" w:color="000000"/>
              <w:bottom w:val="single" w:sz="4" w:space="0" w:color="000000"/>
            </w:tcBorders>
            <w:vAlign w:val="center"/>
          </w:tcPr>
          <w:p w14:paraId="166731FE" w14:textId="6D349D7C" w:rsidR="00980DDA" w:rsidRPr="00690D53" w:rsidRDefault="00980DDA" w:rsidP="0084265E">
            <w:pPr>
              <w:snapToGrid w:val="0"/>
              <w:jc w:val="center"/>
              <w:rPr>
                <w:sz w:val="22"/>
                <w:szCs w:val="22"/>
              </w:rPr>
            </w:pPr>
            <w:r w:rsidRPr="00690D53">
              <w:rPr>
                <w:sz w:val="22"/>
                <w:szCs w:val="22"/>
              </w:rPr>
              <w:t>0,1</w:t>
            </w:r>
            <w:r w:rsidR="005A5E12" w:rsidRPr="00690D53">
              <w:rPr>
                <w:sz w:val="22"/>
                <w:szCs w:val="22"/>
              </w:rPr>
              <w:t>02</w:t>
            </w:r>
          </w:p>
        </w:tc>
        <w:tc>
          <w:tcPr>
            <w:tcW w:w="993" w:type="dxa"/>
            <w:tcBorders>
              <w:top w:val="single" w:sz="4" w:space="0" w:color="000000"/>
              <w:left w:val="single" w:sz="4" w:space="0" w:color="000000"/>
              <w:bottom w:val="single" w:sz="4" w:space="0" w:color="000000"/>
            </w:tcBorders>
            <w:vAlign w:val="center"/>
          </w:tcPr>
          <w:p w14:paraId="0FF58DE8" w14:textId="3789C65B" w:rsidR="00980DDA" w:rsidRPr="00690D53" w:rsidRDefault="00980DDA" w:rsidP="0084265E">
            <w:pPr>
              <w:snapToGrid w:val="0"/>
              <w:jc w:val="center"/>
              <w:rPr>
                <w:sz w:val="22"/>
                <w:szCs w:val="22"/>
              </w:rPr>
            </w:pPr>
            <w:r w:rsidRPr="00690D53">
              <w:rPr>
                <w:sz w:val="22"/>
                <w:szCs w:val="22"/>
              </w:rPr>
              <w:t>0,</w:t>
            </w:r>
            <w:r w:rsidR="001760C3" w:rsidRPr="00690D53">
              <w:rPr>
                <w:sz w:val="22"/>
                <w:szCs w:val="22"/>
              </w:rPr>
              <w:t>044</w:t>
            </w:r>
          </w:p>
        </w:tc>
        <w:tc>
          <w:tcPr>
            <w:tcW w:w="850" w:type="dxa"/>
            <w:tcBorders>
              <w:top w:val="single" w:sz="4" w:space="0" w:color="000000"/>
              <w:left w:val="single" w:sz="4" w:space="0" w:color="000000"/>
              <w:bottom w:val="single" w:sz="4" w:space="0" w:color="000000"/>
            </w:tcBorders>
            <w:vAlign w:val="center"/>
          </w:tcPr>
          <w:p w14:paraId="5A51AC56" w14:textId="09855D8B"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130</w:t>
            </w:r>
          </w:p>
        </w:tc>
        <w:tc>
          <w:tcPr>
            <w:tcW w:w="851" w:type="dxa"/>
            <w:gridSpan w:val="2"/>
            <w:tcBorders>
              <w:top w:val="single" w:sz="4" w:space="0" w:color="000000"/>
              <w:left w:val="single" w:sz="4" w:space="0" w:color="000000"/>
              <w:bottom w:val="single" w:sz="4" w:space="0" w:color="000000"/>
            </w:tcBorders>
            <w:vAlign w:val="center"/>
          </w:tcPr>
          <w:p w14:paraId="0A4D3BC8" w14:textId="482C8B17"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031</w:t>
            </w:r>
          </w:p>
        </w:tc>
        <w:tc>
          <w:tcPr>
            <w:tcW w:w="992" w:type="dxa"/>
            <w:tcBorders>
              <w:top w:val="single" w:sz="4" w:space="0" w:color="000000"/>
              <w:left w:val="single" w:sz="4" w:space="0" w:color="000000"/>
              <w:bottom w:val="single" w:sz="4" w:space="0" w:color="000000"/>
              <w:right w:val="single" w:sz="4" w:space="0" w:color="000000"/>
            </w:tcBorders>
            <w:vAlign w:val="center"/>
          </w:tcPr>
          <w:p w14:paraId="4FFB27A5" w14:textId="68627B3B"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028</w:t>
            </w:r>
          </w:p>
        </w:tc>
      </w:tr>
      <w:tr w:rsidR="00980DDA" w14:paraId="1C210409" w14:textId="77777777" w:rsidTr="00272026">
        <w:trPr>
          <w:cantSplit/>
        </w:trPr>
        <w:tc>
          <w:tcPr>
            <w:tcW w:w="534" w:type="dxa"/>
            <w:tcBorders>
              <w:top w:val="single" w:sz="4" w:space="0" w:color="000000"/>
              <w:left w:val="single" w:sz="4" w:space="0" w:color="000000"/>
              <w:bottom w:val="single" w:sz="4" w:space="0" w:color="000000"/>
            </w:tcBorders>
            <w:vAlign w:val="center"/>
          </w:tcPr>
          <w:p w14:paraId="5D52084F" w14:textId="77777777" w:rsidR="00980DDA" w:rsidRPr="00690D53" w:rsidRDefault="00980DDA" w:rsidP="0084265E">
            <w:pPr>
              <w:snapToGrid w:val="0"/>
              <w:jc w:val="center"/>
              <w:rPr>
                <w:sz w:val="22"/>
                <w:szCs w:val="22"/>
              </w:rPr>
            </w:pPr>
            <w:r w:rsidRPr="00690D53">
              <w:rPr>
                <w:sz w:val="22"/>
                <w:szCs w:val="22"/>
              </w:rPr>
              <w:t>9.</w:t>
            </w:r>
          </w:p>
        </w:tc>
        <w:tc>
          <w:tcPr>
            <w:tcW w:w="1876" w:type="dxa"/>
            <w:tcBorders>
              <w:top w:val="single" w:sz="4" w:space="0" w:color="000000"/>
              <w:left w:val="single" w:sz="4" w:space="0" w:color="000000"/>
              <w:bottom w:val="single" w:sz="4" w:space="0" w:color="000000"/>
            </w:tcBorders>
            <w:vAlign w:val="center"/>
          </w:tcPr>
          <w:p w14:paraId="2F15A521" w14:textId="77777777" w:rsidR="00980DDA" w:rsidRPr="00690D53" w:rsidRDefault="00980DDA" w:rsidP="0084265E">
            <w:pPr>
              <w:snapToGrid w:val="0"/>
              <w:jc w:val="center"/>
              <w:rPr>
                <w:sz w:val="22"/>
                <w:szCs w:val="22"/>
              </w:rPr>
            </w:pPr>
            <w:r w:rsidRPr="00690D53">
              <w:rPr>
                <w:sz w:val="22"/>
                <w:szCs w:val="22"/>
              </w:rPr>
              <w:t>B. azotas, mg/l</w:t>
            </w:r>
          </w:p>
        </w:tc>
        <w:tc>
          <w:tcPr>
            <w:tcW w:w="1418" w:type="dxa"/>
            <w:tcBorders>
              <w:top w:val="single" w:sz="4" w:space="0" w:color="000000"/>
              <w:left w:val="single" w:sz="4" w:space="0" w:color="000000"/>
              <w:bottom w:val="single" w:sz="4" w:space="0" w:color="000000"/>
            </w:tcBorders>
            <w:vAlign w:val="center"/>
          </w:tcPr>
          <w:p w14:paraId="6C6CA213" w14:textId="77777777" w:rsidR="00980DDA" w:rsidRPr="00690D53" w:rsidRDefault="00980DDA" w:rsidP="0084265E">
            <w:pPr>
              <w:snapToGrid w:val="0"/>
              <w:jc w:val="center"/>
              <w:rPr>
                <w:sz w:val="22"/>
                <w:szCs w:val="22"/>
              </w:rPr>
            </w:pPr>
            <w:r w:rsidRPr="00690D53">
              <w:rPr>
                <w:sz w:val="22"/>
                <w:szCs w:val="22"/>
              </w:rPr>
              <w:t xml:space="preserve">&gt;12,0 </w:t>
            </w:r>
            <w:proofErr w:type="spellStart"/>
            <w:r w:rsidRPr="00690D53">
              <w:rPr>
                <w:sz w:val="22"/>
                <w:szCs w:val="22"/>
              </w:rPr>
              <w:t>mgN</w:t>
            </w:r>
            <w:proofErr w:type="spellEnd"/>
            <w:r w:rsidRPr="00690D53">
              <w:rPr>
                <w:sz w:val="22"/>
                <w:szCs w:val="22"/>
              </w:rPr>
              <w:t>/l</w:t>
            </w:r>
          </w:p>
        </w:tc>
        <w:tc>
          <w:tcPr>
            <w:tcW w:w="915" w:type="dxa"/>
            <w:tcBorders>
              <w:top w:val="single" w:sz="4" w:space="0" w:color="000000"/>
              <w:left w:val="single" w:sz="4" w:space="0" w:color="000000"/>
              <w:bottom w:val="single" w:sz="4" w:space="0" w:color="000000"/>
            </w:tcBorders>
            <w:vAlign w:val="center"/>
          </w:tcPr>
          <w:p w14:paraId="1E92B0DC" w14:textId="51F2F5E5" w:rsidR="00980DDA" w:rsidRPr="00690D53" w:rsidRDefault="00E829E1" w:rsidP="0084265E">
            <w:pPr>
              <w:snapToGrid w:val="0"/>
              <w:jc w:val="center"/>
              <w:rPr>
                <w:sz w:val="22"/>
                <w:szCs w:val="22"/>
              </w:rPr>
            </w:pPr>
            <w:r w:rsidRPr="00690D53">
              <w:rPr>
                <w:sz w:val="22"/>
                <w:szCs w:val="22"/>
              </w:rPr>
              <w:t>17,7</w:t>
            </w:r>
          </w:p>
        </w:tc>
        <w:tc>
          <w:tcPr>
            <w:tcW w:w="992" w:type="dxa"/>
            <w:tcBorders>
              <w:top w:val="single" w:sz="4" w:space="0" w:color="000000"/>
              <w:left w:val="single" w:sz="4" w:space="0" w:color="000000"/>
              <w:bottom w:val="single" w:sz="4" w:space="0" w:color="000000"/>
            </w:tcBorders>
            <w:vAlign w:val="center"/>
          </w:tcPr>
          <w:p w14:paraId="7C97A86F" w14:textId="017F2110" w:rsidR="00980DDA" w:rsidRPr="00690D53" w:rsidRDefault="00980DDA" w:rsidP="0084265E">
            <w:pPr>
              <w:snapToGrid w:val="0"/>
              <w:jc w:val="center"/>
              <w:rPr>
                <w:sz w:val="22"/>
                <w:szCs w:val="22"/>
              </w:rPr>
            </w:pPr>
            <w:r w:rsidRPr="00690D53">
              <w:rPr>
                <w:sz w:val="22"/>
                <w:szCs w:val="22"/>
              </w:rPr>
              <w:t>1</w:t>
            </w:r>
            <w:r w:rsidR="00E5260E" w:rsidRPr="00690D53">
              <w:rPr>
                <w:sz w:val="22"/>
                <w:szCs w:val="22"/>
              </w:rPr>
              <w:t>7,9</w:t>
            </w:r>
          </w:p>
        </w:tc>
        <w:tc>
          <w:tcPr>
            <w:tcW w:w="993" w:type="dxa"/>
            <w:tcBorders>
              <w:top w:val="single" w:sz="4" w:space="0" w:color="000000"/>
              <w:left w:val="single" w:sz="4" w:space="0" w:color="000000"/>
              <w:bottom w:val="single" w:sz="4" w:space="0" w:color="000000"/>
            </w:tcBorders>
            <w:vAlign w:val="center"/>
          </w:tcPr>
          <w:p w14:paraId="61259339" w14:textId="7028408F" w:rsidR="00980DDA" w:rsidRPr="00690D53" w:rsidRDefault="00980DDA" w:rsidP="0084265E">
            <w:pPr>
              <w:snapToGrid w:val="0"/>
              <w:jc w:val="center"/>
              <w:rPr>
                <w:sz w:val="22"/>
                <w:szCs w:val="22"/>
              </w:rPr>
            </w:pPr>
            <w:r w:rsidRPr="00690D53">
              <w:rPr>
                <w:sz w:val="22"/>
                <w:szCs w:val="22"/>
              </w:rPr>
              <w:t>1</w:t>
            </w:r>
            <w:r w:rsidR="00E5260E" w:rsidRPr="00690D53">
              <w:rPr>
                <w:sz w:val="22"/>
                <w:szCs w:val="22"/>
              </w:rPr>
              <w:t>0,2</w:t>
            </w:r>
          </w:p>
        </w:tc>
        <w:tc>
          <w:tcPr>
            <w:tcW w:w="850" w:type="dxa"/>
            <w:tcBorders>
              <w:top w:val="single" w:sz="4" w:space="0" w:color="000000"/>
              <w:left w:val="single" w:sz="4" w:space="0" w:color="000000"/>
              <w:bottom w:val="single" w:sz="4" w:space="0" w:color="000000"/>
            </w:tcBorders>
            <w:vAlign w:val="center"/>
          </w:tcPr>
          <w:p w14:paraId="798DD6EF" w14:textId="50F6F759" w:rsidR="00980DDA" w:rsidRPr="00690D53" w:rsidRDefault="00730A57" w:rsidP="0084265E">
            <w:pPr>
              <w:snapToGrid w:val="0"/>
              <w:jc w:val="center"/>
              <w:rPr>
                <w:sz w:val="22"/>
                <w:szCs w:val="22"/>
              </w:rPr>
            </w:pPr>
            <w:r w:rsidRPr="00690D53">
              <w:rPr>
                <w:sz w:val="22"/>
                <w:szCs w:val="22"/>
              </w:rPr>
              <w:t>19,5</w:t>
            </w:r>
          </w:p>
        </w:tc>
        <w:tc>
          <w:tcPr>
            <w:tcW w:w="992" w:type="dxa"/>
            <w:tcBorders>
              <w:top w:val="single" w:sz="4" w:space="0" w:color="000000"/>
              <w:left w:val="single" w:sz="4" w:space="0" w:color="000000"/>
              <w:bottom w:val="single" w:sz="4" w:space="0" w:color="000000"/>
            </w:tcBorders>
            <w:vAlign w:val="center"/>
          </w:tcPr>
          <w:p w14:paraId="517B77DF" w14:textId="3549E6AC" w:rsidR="00980DDA" w:rsidRPr="00690D53" w:rsidRDefault="00980DDA" w:rsidP="0084265E">
            <w:pPr>
              <w:snapToGrid w:val="0"/>
              <w:jc w:val="center"/>
              <w:rPr>
                <w:sz w:val="22"/>
                <w:szCs w:val="22"/>
              </w:rPr>
            </w:pPr>
            <w:r w:rsidRPr="00690D53">
              <w:rPr>
                <w:sz w:val="22"/>
                <w:szCs w:val="22"/>
              </w:rPr>
              <w:t>7,</w:t>
            </w:r>
            <w:r w:rsidR="00D245ED" w:rsidRPr="00690D53">
              <w:rPr>
                <w:sz w:val="22"/>
                <w:szCs w:val="22"/>
              </w:rPr>
              <w:t>89</w:t>
            </w:r>
          </w:p>
        </w:tc>
        <w:tc>
          <w:tcPr>
            <w:tcW w:w="851" w:type="dxa"/>
            <w:tcBorders>
              <w:top w:val="single" w:sz="4" w:space="0" w:color="000000"/>
              <w:left w:val="single" w:sz="4" w:space="0" w:color="000000"/>
              <w:bottom w:val="single" w:sz="4" w:space="0" w:color="000000"/>
            </w:tcBorders>
            <w:vAlign w:val="center"/>
          </w:tcPr>
          <w:p w14:paraId="08B29954" w14:textId="2749C0E9" w:rsidR="00980DDA" w:rsidRPr="00690D53" w:rsidRDefault="00D245ED" w:rsidP="0084265E">
            <w:pPr>
              <w:snapToGrid w:val="0"/>
              <w:jc w:val="center"/>
              <w:rPr>
                <w:sz w:val="22"/>
                <w:szCs w:val="22"/>
              </w:rPr>
            </w:pPr>
            <w:r w:rsidRPr="00690D53">
              <w:rPr>
                <w:sz w:val="22"/>
                <w:szCs w:val="22"/>
              </w:rPr>
              <w:t>8,80</w:t>
            </w:r>
          </w:p>
        </w:tc>
        <w:tc>
          <w:tcPr>
            <w:tcW w:w="992" w:type="dxa"/>
            <w:tcBorders>
              <w:top w:val="single" w:sz="4" w:space="0" w:color="000000"/>
              <w:left w:val="single" w:sz="4" w:space="0" w:color="000000"/>
              <w:bottom w:val="single" w:sz="4" w:space="0" w:color="000000"/>
            </w:tcBorders>
            <w:vAlign w:val="center"/>
          </w:tcPr>
          <w:p w14:paraId="46B0F3E5" w14:textId="205D8FF4" w:rsidR="00980DDA" w:rsidRPr="00690D53" w:rsidRDefault="005A5E12" w:rsidP="0084265E">
            <w:pPr>
              <w:snapToGrid w:val="0"/>
              <w:jc w:val="center"/>
              <w:rPr>
                <w:sz w:val="22"/>
                <w:szCs w:val="22"/>
              </w:rPr>
            </w:pPr>
            <w:r w:rsidRPr="00690D53">
              <w:rPr>
                <w:sz w:val="22"/>
                <w:szCs w:val="22"/>
              </w:rPr>
              <w:t>3,44</w:t>
            </w:r>
          </w:p>
        </w:tc>
        <w:tc>
          <w:tcPr>
            <w:tcW w:w="992" w:type="dxa"/>
            <w:tcBorders>
              <w:top w:val="single" w:sz="4" w:space="0" w:color="000000"/>
              <w:left w:val="single" w:sz="4" w:space="0" w:color="000000"/>
              <w:bottom w:val="single" w:sz="4" w:space="0" w:color="000000"/>
            </w:tcBorders>
            <w:vAlign w:val="center"/>
          </w:tcPr>
          <w:p w14:paraId="0D8983DE" w14:textId="44E0B809" w:rsidR="00980DDA" w:rsidRPr="00690D53" w:rsidRDefault="005A5E12" w:rsidP="0084265E">
            <w:pPr>
              <w:snapToGrid w:val="0"/>
              <w:jc w:val="center"/>
              <w:rPr>
                <w:sz w:val="22"/>
                <w:szCs w:val="22"/>
              </w:rPr>
            </w:pPr>
            <w:r w:rsidRPr="00690D53">
              <w:rPr>
                <w:sz w:val="22"/>
                <w:szCs w:val="22"/>
              </w:rPr>
              <w:t>3,94</w:t>
            </w:r>
          </w:p>
        </w:tc>
        <w:tc>
          <w:tcPr>
            <w:tcW w:w="993" w:type="dxa"/>
            <w:tcBorders>
              <w:top w:val="single" w:sz="4" w:space="0" w:color="000000"/>
              <w:left w:val="single" w:sz="4" w:space="0" w:color="000000"/>
              <w:bottom w:val="single" w:sz="4" w:space="0" w:color="000000"/>
            </w:tcBorders>
            <w:vAlign w:val="center"/>
          </w:tcPr>
          <w:p w14:paraId="6F948FCC" w14:textId="6C8BF30A" w:rsidR="00980DDA" w:rsidRPr="00690D53" w:rsidRDefault="001760C3" w:rsidP="0084265E">
            <w:pPr>
              <w:snapToGrid w:val="0"/>
              <w:jc w:val="center"/>
              <w:rPr>
                <w:sz w:val="22"/>
                <w:szCs w:val="22"/>
              </w:rPr>
            </w:pPr>
            <w:r w:rsidRPr="00690D53">
              <w:rPr>
                <w:sz w:val="22"/>
                <w:szCs w:val="22"/>
              </w:rPr>
              <w:t>1,95</w:t>
            </w:r>
          </w:p>
        </w:tc>
        <w:tc>
          <w:tcPr>
            <w:tcW w:w="850" w:type="dxa"/>
            <w:tcBorders>
              <w:top w:val="single" w:sz="4" w:space="0" w:color="000000"/>
              <w:left w:val="single" w:sz="4" w:space="0" w:color="000000"/>
              <w:bottom w:val="single" w:sz="4" w:space="0" w:color="000000"/>
            </w:tcBorders>
            <w:vAlign w:val="center"/>
          </w:tcPr>
          <w:p w14:paraId="315D6F22" w14:textId="36EC6FF7" w:rsidR="00980DDA" w:rsidRPr="00690D53" w:rsidRDefault="007562BB" w:rsidP="0084265E">
            <w:pPr>
              <w:snapToGrid w:val="0"/>
              <w:jc w:val="center"/>
              <w:rPr>
                <w:sz w:val="22"/>
                <w:szCs w:val="22"/>
              </w:rPr>
            </w:pPr>
            <w:r w:rsidRPr="00690D53">
              <w:rPr>
                <w:sz w:val="22"/>
                <w:szCs w:val="22"/>
              </w:rPr>
              <w:t>2,46</w:t>
            </w:r>
          </w:p>
        </w:tc>
        <w:tc>
          <w:tcPr>
            <w:tcW w:w="851" w:type="dxa"/>
            <w:gridSpan w:val="2"/>
            <w:tcBorders>
              <w:top w:val="single" w:sz="4" w:space="0" w:color="000000"/>
              <w:left w:val="single" w:sz="4" w:space="0" w:color="000000"/>
              <w:bottom w:val="single" w:sz="4" w:space="0" w:color="000000"/>
            </w:tcBorders>
            <w:vAlign w:val="center"/>
          </w:tcPr>
          <w:p w14:paraId="687D4616" w14:textId="31086B42" w:rsidR="00980DDA" w:rsidRPr="00690D53" w:rsidRDefault="00C416DF" w:rsidP="0084265E">
            <w:pPr>
              <w:snapToGrid w:val="0"/>
              <w:jc w:val="center"/>
              <w:rPr>
                <w:sz w:val="22"/>
                <w:szCs w:val="22"/>
              </w:rPr>
            </w:pPr>
            <w:r w:rsidRPr="00690D53">
              <w:rPr>
                <w:sz w:val="22"/>
                <w:szCs w:val="22"/>
              </w:rPr>
              <w:t>7,05</w:t>
            </w:r>
          </w:p>
        </w:tc>
        <w:tc>
          <w:tcPr>
            <w:tcW w:w="992" w:type="dxa"/>
            <w:tcBorders>
              <w:top w:val="single" w:sz="4" w:space="0" w:color="000000"/>
              <w:left w:val="single" w:sz="4" w:space="0" w:color="000000"/>
              <w:bottom w:val="single" w:sz="4" w:space="0" w:color="000000"/>
              <w:right w:val="single" w:sz="4" w:space="0" w:color="000000"/>
            </w:tcBorders>
            <w:vAlign w:val="center"/>
          </w:tcPr>
          <w:p w14:paraId="28F6B8EC" w14:textId="2CF8501B" w:rsidR="00980DDA" w:rsidRPr="00690D53" w:rsidRDefault="00C416DF" w:rsidP="0084265E">
            <w:pPr>
              <w:snapToGrid w:val="0"/>
              <w:jc w:val="center"/>
              <w:rPr>
                <w:sz w:val="22"/>
                <w:szCs w:val="22"/>
              </w:rPr>
            </w:pPr>
            <w:r w:rsidRPr="00690D53">
              <w:rPr>
                <w:sz w:val="22"/>
                <w:szCs w:val="22"/>
              </w:rPr>
              <w:t>7,12</w:t>
            </w:r>
          </w:p>
        </w:tc>
      </w:tr>
      <w:tr w:rsidR="00980DDA" w14:paraId="07ABAEA5" w14:textId="77777777" w:rsidTr="00272026">
        <w:trPr>
          <w:cantSplit/>
        </w:trPr>
        <w:tc>
          <w:tcPr>
            <w:tcW w:w="534" w:type="dxa"/>
            <w:tcBorders>
              <w:top w:val="single" w:sz="4" w:space="0" w:color="000000"/>
              <w:left w:val="single" w:sz="4" w:space="0" w:color="000000"/>
              <w:bottom w:val="single" w:sz="4" w:space="0" w:color="000000"/>
            </w:tcBorders>
            <w:vAlign w:val="center"/>
          </w:tcPr>
          <w:p w14:paraId="39A49FFE" w14:textId="77777777" w:rsidR="00980DDA" w:rsidRPr="00690D53" w:rsidRDefault="00980DDA" w:rsidP="0084265E">
            <w:pPr>
              <w:snapToGrid w:val="0"/>
              <w:jc w:val="center"/>
              <w:rPr>
                <w:sz w:val="22"/>
                <w:szCs w:val="22"/>
              </w:rPr>
            </w:pPr>
            <w:r w:rsidRPr="00690D53">
              <w:rPr>
                <w:sz w:val="22"/>
                <w:szCs w:val="22"/>
              </w:rPr>
              <w:t>10.</w:t>
            </w:r>
          </w:p>
        </w:tc>
        <w:tc>
          <w:tcPr>
            <w:tcW w:w="1876" w:type="dxa"/>
            <w:tcBorders>
              <w:top w:val="single" w:sz="4" w:space="0" w:color="000000"/>
              <w:left w:val="single" w:sz="4" w:space="0" w:color="000000"/>
              <w:bottom w:val="single" w:sz="4" w:space="0" w:color="000000"/>
            </w:tcBorders>
            <w:vAlign w:val="center"/>
          </w:tcPr>
          <w:p w14:paraId="7B9A9B20" w14:textId="77777777" w:rsidR="00980DDA" w:rsidRPr="00690D53" w:rsidRDefault="00980DDA" w:rsidP="0084265E">
            <w:pPr>
              <w:snapToGrid w:val="0"/>
              <w:jc w:val="center"/>
              <w:rPr>
                <w:sz w:val="22"/>
                <w:szCs w:val="22"/>
              </w:rPr>
            </w:pPr>
            <w:r w:rsidRPr="00690D53">
              <w:rPr>
                <w:sz w:val="22"/>
                <w:szCs w:val="22"/>
              </w:rPr>
              <w:t>Nitritai, mg/</w:t>
            </w:r>
            <w:proofErr w:type="spellStart"/>
            <w:r w:rsidRPr="00690D53">
              <w:rPr>
                <w:sz w:val="22"/>
                <w:szCs w:val="22"/>
              </w:rPr>
              <w:t>lN</w:t>
            </w:r>
            <w:proofErr w:type="spellEnd"/>
          </w:p>
        </w:tc>
        <w:tc>
          <w:tcPr>
            <w:tcW w:w="1418" w:type="dxa"/>
            <w:tcBorders>
              <w:top w:val="single" w:sz="4" w:space="0" w:color="000000"/>
              <w:left w:val="single" w:sz="4" w:space="0" w:color="000000"/>
              <w:bottom w:val="single" w:sz="4" w:space="0" w:color="000000"/>
            </w:tcBorders>
            <w:vAlign w:val="center"/>
          </w:tcPr>
          <w:p w14:paraId="753E223E" w14:textId="77777777" w:rsidR="00980DDA" w:rsidRPr="00690D53" w:rsidRDefault="00980DDA" w:rsidP="0084265E">
            <w:pPr>
              <w:snapToGrid w:val="0"/>
              <w:jc w:val="center"/>
              <w:rPr>
                <w:sz w:val="22"/>
                <w:szCs w:val="22"/>
              </w:rPr>
            </w:pPr>
            <w:r w:rsidRPr="00690D53">
              <w:rPr>
                <w:sz w:val="22"/>
                <w:szCs w:val="22"/>
              </w:rPr>
              <w:t xml:space="preserve">0,450 </w:t>
            </w:r>
            <w:proofErr w:type="spellStart"/>
            <w:r w:rsidRPr="00690D53">
              <w:rPr>
                <w:sz w:val="22"/>
                <w:szCs w:val="22"/>
              </w:rPr>
              <w:t>mgN</w:t>
            </w:r>
            <w:proofErr w:type="spellEnd"/>
            <w:r w:rsidRPr="00690D53">
              <w:rPr>
                <w:sz w:val="22"/>
                <w:szCs w:val="22"/>
              </w:rPr>
              <w:t>/l</w:t>
            </w:r>
          </w:p>
        </w:tc>
        <w:tc>
          <w:tcPr>
            <w:tcW w:w="915" w:type="dxa"/>
            <w:tcBorders>
              <w:top w:val="single" w:sz="4" w:space="0" w:color="000000"/>
              <w:left w:val="single" w:sz="4" w:space="0" w:color="000000"/>
              <w:bottom w:val="single" w:sz="4" w:space="0" w:color="000000"/>
            </w:tcBorders>
            <w:vAlign w:val="center"/>
          </w:tcPr>
          <w:p w14:paraId="6BB49C08" w14:textId="0EEDD5C2" w:rsidR="00980DDA" w:rsidRPr="00690D53" w:rsidRDefault="00E829E1" w:rsidP="0084265E">
            <w:pPr>
              <w:snapToGrid w:val="0"/>
              <w:jc w:val="center"/>
              <w:rPr>
                <w:sz w:val="22"/>
                <w:szCs w:val="22"/>
              </w:rPr>
            </w:pPr>
            <w:r w:rsidRPr="00690D53">
              <w:rPr>
                <w:sz w:val="22"/>
                <w:szCs w:val="22"/>
              </w:rPr>
              <w:t>0,026</w:t>
            </w:r>
          </w:p>
        </w:tc>
        <w:tc>
          <w:tcPr>
            <w:tcW w:w="992" w:type="dxa"/>
            <w:tcBorders>
              <w:top w:val="single" w:sz="4" w:space="0" w:color="000000"/>
              <w:left w:val="single" w:sz="4" w:space="0" w:color="000000"/>
              <w:bottom w:val="single" w:sz="4" w:space="0" w:color="000000"/>
            </w:tcBorders>
            <w:vAlign w:val="center"/>
          </w:tcPr>
          <w:p w14:paraId="0AD2D453" w14:textId="282EEC11" w:rsidR="00980DDA" w:rsidRPr="00690D53" w:rsidRDefault="00980DDA" w:rsidP="0084265E">
            <w:pPr>
              <w:snapToGrid w:val="0"/>
              <w:jc w:val="center"/>
              <w:rPr>
                <w:sz w:val="22"/>
                <w:szCs w:val="22"/>
              </w:rPr>
            </w:pPr>
            <w:r w:rsidRPr="00690D53">
              <w:rPr>
                <w:sz w:val="22"/>
                <w:szCs w:val="22"/>
              </w:rPr>
              <w:t>0,0</w:t>
            </w:r>
            <w:r w:rsidR="00E5260E" w:rsidRPr="00690D53">
              <w:rPr>
                <w:sz w:val="22"/>
                <w:szCs w:val="22"/>
              </w:rPr>
              <w:t>09</w:t>
            </w:r>
          </w:p>
        </w:tc>
        <w:tc>
          <w:tcPr>
            <w:tcW w:w="993" w:type="dxa"/>
            <w:tcBorders>
              <w:top w:val="single" w:sz="4" w:space="0" w:color="000000"/>
              <w:left w:val="single" w:sz="4" w:space="0" w:color="000000"/>
              <w:bottom w:val="single" w:sz="4" w:space="0" w:color="000000"/>
            </w:tcBorders>
            <w:vAlign w:val="center"/>
          </w:tcPr>
          <w:p w14:paraId="5528198A" w14:textId="13537ABA"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011</w:t>
            </w:r>
          </w:p>
        </w:tc>
        <w:tc>
          <w:tcPr>
            <w:tcW w:w="850" w:type="dxa"/>
            <w:tcBorders>
              <w:top w:val="single" w:sz="4" w:space="0" w:color="000000"/>
              <w:left w:val="single" w:sz="4" w:space="0" w:color="000000"/>
              <w:bottom w:val="single" w:sz="4" w:space="0" w:color="000000"/>
            </w:tcBorders>
            <w:vAlign w:val="center"/>
          </w:tcPr>
          <w:p w14:paraId="7E68B578" w14:textId="27E8F6B9" w:rsidR="00980DDA" w:rsidRPr="00690D53" w:rsidRDefault="00980DDA" w:rsidP="0084265E">
            <w:pPr>
              <w:snapToGrid w:val="0"/>
              <w:jc w:val="center"/>
              <w:rPr>
                <w:sz w:val="22"/>
                <w:szCs w:val="22"/>
              </w:rPr>
            </w:pPr>
            <w:r w:rsidRPr="00690D53">
              <w:rPr>
                <w:sz w:val="22"/>
                <w:szCs w:val="22"/>
              </w:rPr>
              <w:t>0,0</w:t>
            </w:r>
            <w:r w:rsidR="00730A57" w:rsidRPr="00690D53">
              <w:rPr>
                <w:sz w:val="22"/>
                <w:szCs w:val="22"/>
              </w:rPr>
              <w:t>06</w:t>
            </w:r>
          </w:p>
        </w:tc>
        <w:tc>
          <w:tcPr>
            <w:tcW w:w="992" w:type="dxa"/>
            <w:tcBorders>
              <w:top w:val="single" w:sz="4" w:space="0" w:color="000000"/>
              <w:left w:val="single" w:sz="4" w:space="0" w:color="000000"/>
              <w:bottom w:val="single" w:sz="4" w:space="0" w:color="000000"/>
            </w:tcBorders>
            <w:vAlign w:val="center"/>
          </w:tcPr>
          <w:p w14:paraId="1206C3D8" w14:textId="23A38467" w:rsidR="00980DDA" w:rsidRPr="00690D53" w:rsidRDefault="00980DDA" w:rsidP="0084265E">
            <w:pPr>
              <w:snapToGrid w:val="0"/>
              <w:jc w:val="center"/>
              <w:rPr>
                <w:sz w:val="22"/>
                <w:szCs w:val="22"/>
              </w:rPr>
            </w:pPr>
            <w:r w:rsidRPr="00690D53">
              <w:rPr>
                <w:sz w:val="22"/>
                <w:szCs w:val="22"/>
              </w:rPr>
              <w:t>0,0</w:t>
            </w:r>
            <w:r w:rsidR="00D245ED" w:rsidRPr="00690D53">
              <w:rPr>
                <w:sz w:val="22"/>
                <w:szCs w:val="22"/>
              </w:rPr>
              <w:t>26</w:t>
            </w:r>
          </w:p>
        </w:tc>
        <w:tc>
          <w:tcPr>
            <w:tcW w:w="851" w:type="dxa"/>
            <w:tcBorders>
              <w:top w:val="single" w:sz="4" w:space="0" w:color="000000"/>
              <w:left w:val="single" w:sz="4" w:space="0" w:color="000000"/>
              <w:bottom w:val="single" w:sz="4" w:space="0" w:color="000000"/>
            </w:tcBorders>
            <w:vAlign w:val="center"/>
          </w:tcPr>
          <w:p w14:paraId="2893E3B4" w14:textId="4D14DC1F" w:rsidR="00980DDA" w:rsidRPr="00690D53" w:rsidRDefault="00980DDA" w:rsidP="0084265E">
            <w:pPr>
              <w:snapToGrid w:val="0"/>
              <w:jc w:val="center"/>
              <w:rPr>
                <w:sz w:val="22"/>
                <w:szCs w:val="22"/>
              </w:rPr>
            </w:pPr>
            <w:r w:rsidRPr="00690D53">
              <w:rPr>
                <w:sz w:val="22"/>
                <w:szCs w:val="22"/>
              </w:rPr>
              <w:t>0,0</w:t>
            </w:r>
            <w:r w:rsidR="00D245ED" w:rsidRPr="00690D53">
              <w:rPr>
                <w:sz w:val="22"/>
                <w:szCs w:val="22"/>
              </w:rPr>
              <w:t>40</w:t>
            </w:r>
          </w:p>
        </w:tc>
        <w:tc>
          <w:tcPr>
            <w:tcW w:w="992" w:type="dxa"/>
            <w:tcBorders>
              <w:top w:val="single" w:sz="4" w:space="0" w:color="000000"/>
              <w:left w:val="single" w:sz="4" w:space="0" w:color="000000"/>
              <w:bottom w:val="single" w:sz="4" w:space="0" w:color="000000"/>
            </w:tcBorders>
            <w:vAlign w:val="center"/>
          </w:tcPr>
          <w:p w14:paraId="4C9326A3" w14:textId="66A5FF64" w:rsidR="00980DDA" w:rsidRPr="00690D53" w:rsidRDefault="00980DDA" w:rsidP="0084265E">
            <w:pPr>
              <w:snapToGrid w:val="0"/>
              <w:jc w:val="center"/>
              <w:rPr>
                <w:sz w:val="22"/>
                <w:szCs w:val="22"/>
              </w:rPr>
            </w:pPr>
            <w:r w:rsidRPr="00690D53">
              <w:rPr>
                <w:sz w:val="22"/>
                <w:szCs w:val="22"/>
              </w:rPr>
              <w:t>0,0</w:t>
            </w:r>
            <w:r w:rsidR="005A5E12" w:rsidRPr="00690D53">
              <w:rPr>
                <w:sz w:val="22"/>
                <w:szCs w:val="22"/>
              </w:rPr>
              <w:t>30</w:t>
            </w:r>
          </w:p>
        </w:tc>
        <w:tc>
          <w:tcPr>
            <w:tcW w:w="992" w:type="dxa"/>
            <w:tcBorders>
              <w:top w:val="single" w:sz="4" w:space="0" w:color="000000"/>
              <w:left w:val="single" w:sz="4" w:space="0" w:color="000000"/>
              <w:bottom w:val="single" w:sz="4" w:space="0" w:color="000000"/>
            </w:tcBorders>
            <w:vAlign w:val="center"/>
          </w:tcPr>
          <w:p w14:paraId="443E2889" w14:textId="7109B0A3" w:rsidR="00980DDA" w:rsidRPr="00690D53" w:rsidRDefault="00980DDA" w:rsidP="0084265E">
            <w:pPr>
              <w:snapToGrid w:val="0"/>
              <w:jc w:val="center"/>
              <w:rPr>
                <w:sz w:val="22"/>
                <w:szCs w:val="22"/>
              </w:rPr>
            </w:pPr>
            <w:r w:rsidRPr="00690D53">
              <w:rPr>
                <w:sz w:val="22"/>
                <w:szCs w:val="22"/>
              </w:rPr>
              <w:t>0,0</w:t>
            </w:r>
            <w:r w:rsidR="005A5E12" w:rsidRPr="00690D53">
              <w:rPr>
                <w:sz w:val="22"/>
                <w:szCs w:val="22"/>
              </w:rPr>
              <w:t>44</w:t>
            </w:r>
          </w:p>
        </w:tc>
        <w:tc>
          <w:tcPr>
            <w:tcW w:w="993" w:type="dxa"/>
            <w:tcBorders>
              <w:top w:val="single" w:sz="4" w:space="0" w:color="000000"/>
              <w:left w:val="single" w:sz="4" w:space="0" w:color="000000"/>
              <w:bottom w:val="single" w:sz="4" w:space="0" w:color="000000"/>
            </w:tcBorders>
            <w:vAlign w:val="center"/>
          </w:tcPr>
          <w:p w14:paraId="1FA5EA23" w14:textId="27F3807A" w:rsidR="00980DDA" w:rsidRPr="00690D53" w:rsidRDefault="00980DDA" w:rsidP="0084265E">
            <w:pPr>
              <w:snapToGrid w:val="0"/>
              <w:jc w:val="center"/>
              <w:rPr>
                <w:sz w:val="22"/>
                <w:szCs w:val="22"/>
              </w:rPr>
            </w:pPr>
            <w:r w:rsidRPr="00690D53">
              <w:rPr>
                <w:sz w:val="22"/>
                <w:szCs w:val="22"/>
              </w:rPr>
              <w:t>0,0</w:t>
            </w:r>
            <w:r w:rsidR="001760C3" w:rsidRPr="00690D53">
              <w:rPr>
                <w:sz w:val="22"/>
                <w:szCs w:val="22"/>
              </w:rPr>
              <w:t>17</w:t>
            </w:r>
          </w:p>
        </w:tc>
        <w:tc>
          <w:tcPr>
            <w:tcW w:w="850" w:type="dxa"/>
            <w:tcBorders>
              <w:top w:val="single" w:sz="4" w:space="0" w:color="000000"/>
              <w:left w:val="single" w:sz="4" w:space="0" w:color="000000"/>
              <w:bottom w:val="single" w:sz="4" w:space="0" w:color="000000"/>
            </w:tcBorders>
            <w:vAlign w:val="center"/>
          </w:tcPr>
          <w:p w14:paraId="3B13F670" w14:textId="4C86192E" w:rsidR="00980DDA" w:rsidRPr="00690D53" w:rsidRDefault="00980DDA" w:rsidP="0084265E">
            <w:pPr>
              <w:snapToGrid w:val="0"/>
              <w:jc w:val="center"/>
              <w:rPr>
                <w:sz w:val="22"/>
                <w:szCs w:val="22"/>
              </w:rPr>
            </w:pPr>
            <w:r w:rsidRPr="00690D53">
              <w:rPr>
                <w:sz w:val="22"/>
                <w:szCs w:val="22"/>
              </w:rPr>
              <w:t>0,0</w:t>
            </w:r>
            <w:r w:rsidR="007562BB" w:rsidRPr="00690D53">
              <w:rPr>
                <w:sz w:val="22"/>
                <w:szCs w:val="22"/>
              </w:rPr>
              <w:t>23</w:t>
            </w:r>
          </w:p>
        </w:tc>
        <w:tc>
          <w:tcPr>
            <w:tcW w:w="851" w:type="dxa"/>
            <w:gridSpan w:val="2"/>
            <w:tcBorders>
              <w:top w:val="single" w:sz="4" w:space="0" w:color="000000"/>
              <w:left w:val="single" w:sz="4" w:space="0" w:color="000000"/>
              <w:bottom w:val="single" w:sz="4" w:space="0" w:color="000000"/>
            </w:tcBorders>
            <w:vAlign w:val="center"/>
          </w:tcPr>
          <w:p w14:paraId="07E20999" w14:textId="5CF20ED0" w:rsidR="00980DDA" w:rsidRPr="00690D53" w:rsidRDefault="00980DDA" w:rsidP="0084265E">
            <w:pPr>
              <w:snapToGrid w:val="0"/>
              <w:jc w:val="center"/>
              <w:rPr>
                <w:sz w:val="22"/>
                <w:szCs w:val="22"/>
              </w:rPr>
            </w:pPr>
            <w:r w:rsidRPr="00690D53">
              <w:rPr>
                <w:sz w:val="22"/>
                <w:szCs w:val="22"/>
              </w:rPr>
              <w:t>0,0</w:t>
            </w:r>
            <w:r w:rsidR="00C416DF" w:rsidRPr="00690D53">
              <w:rPr>
                <w:sz w:val="22"/>
                <w:szCs w:val="22"/>
              </w:rPr>
              <w:t>16</w:t>
            </w:r>
          </w:p>
        </w:tc>
        <w:tc>
          <w:tcPr>
            <w:tcW w:w="992" w:type="dxa"/>
            <w:tcBorders>
              <w:top w:val="single" w:sz="4" w:space="0" w:color="000000"/>
              <w:left w:val="single" w:sz="4" w:space="0" w:color="000000"/>
              <w:bottom w:val="single" w:sz="4" w:space="0" w:color="000000"/>
              <w:right w:val="single" w:sz="4" w:space="0" w:color="000000"/>
            </w:tcBorders>
            <w:vAlign w:val="center"/>
          </w:tcPr>
          <w:p w14:paraId="0596DD12" w14:textId="4DB81FCC" w:rsidR="00980DDA" w:rsidRPr="00690D53" w:rsidRDefault="00980DDA" w:rsidP="0084265E">
            <w:pPr>
              <w:snapToGrid w:val="0"/>
              <w:jc w:val="center"/>
              <w:rPr>
                <w:sz w:val="22"/>
                <w:szCs w:val="22"/>
              </w:rPr>
            </w:pPr>
            <w:r w:rsidRPr="00690D53">
              <w:rPr>
                <w:sz w:val="22"/>
                <w:szCs w:val="22"/>
              </w:rPr>
              <w:t>0,0</w:t>
            </w:r>
            <w:r w:rsidR="00C83B21" w:rsidRPr="00690D53">
              <w:rPr>
                <w:sz w:val="22"/>
                <w:szCs w:val="22"/>
              </w:rPr>
              <w:t>46</w:t>
            </w:r>
          </w:p>
        </w:tc>
      </w:tr>
      <w:tr w:rsidR="00980DDA" w14:paraId="63E28AC7" w14:textId="77777777" w:rsidTr="00272026">
        <w:trPr>
          <w:cantSplit/>
        </w:trPr>
        <w:tc>
          <w:tcPr>
            <w:tcW w:w="534" w:type="dxa"/>
            <w:tcBorders>
              <w:top w:val="single" w:sz="4" w:space="0" w:color="000000"/>
              <w:left w:val="single" w:sz="4" w:space="0" w:color="000000"/>
              <w:bottom w:val="single" w:sz="4" w:space="0" w:color="000000"/>
            </w:tcBorders>
            <w:vAlign w:val="center"/>
          </w:tcPr>
          <w:p w14:paraId="60579EC5" w14:textId="77777777" w:rsidR="00980DDA" w:rsidRPr="00690D53" w:rsidRDefault="00980DDA" w:rsidP="0084265E">
            <w:pPr>
              <w:snapToGrid w:val="0"/>
              <w:jc w:val="center"/>
              <w:rPr>
                <w:sz w:val="22"/>
                <w:szCs w:val="22"/>
              </w:rPr>
            </w:pPr>
            <w:r w:rsidRPr="00690D53">
              <w:rPr>
                <w:sz w:val="22"/>
                <w:szCs w:val="22"/>
              </w:rPr>
              <w:t>11.</w:t>
            </w:r>
          </w:p>
        </w:tc>
        <w:tc>
          <w:tcPr>
            <w:tcW w:w="1876" w:type="dxa"/>
            <w:tcBorders>
              <w:top w:val="single" w:sz="4" w:space="0" w:color="000000"/>
              <w:left w:val="single" w:sz="4" w:space="0" w:color="000000"/>
              <w:bottom w:val="single" w:sz="4" w:space="0" w:color="000000"/>
            </w:tcBorders>
            <w:vAlign w:val="center"/>
          </w:tcPr>
          <w:p w14:paraId="1C72D990" w14:textId="77777777" w:rsidR="00980DDA" w:rsidRPr="00690D53" w:rsidRDefault="00980DDA" w:rsidP="0084265E">
            <w:pPr>
              <w:snapToGrid w:val="0"/>
              <w:jc w:val="center"/>
              <w:rPr>
                <w:sz w:val="22"/>
                <w:szCs w:val="22"/>
              </w:rPr>
            </w:pPr>
            <w:r w:rsidRPr="00690D53">
              <w:rPr>
                <w:sz w:val="22"/>
                <w:szCs w:val="22"/>
              </w:rPr>
              <w:t>Nitratai, mg/</w:t>
            </w:r>
            <w:proofErr w:type="spellStart"/>
            <w:r w:rsidRPr="00690D53">
              <w:rPr>
                <w:sz w:val="22"/>
                <w:szCs w:val="22"/>
              </w:rPr>
              <w:t>lN</w:t>
            </w:r>
            <w:proofErr w:type="spellEnd"/>
          </w:p>
        </w:tc>
        <w:tc>
          <w:tcPr>
            <w:tcW w:w="1418" w:type="dxa"/>
            <w:tcBorders>
              <w:top w:val="single" w:sz="4" w:space="0" w:color="000000"/>
              <w:left w:val="single" w:sz="4" w:space="0" w:color="000000"/>
              <w:bottom w:val="single" w:sz="4" w:space="0" w:color="000000"/>
            </w:tcBorders>
            <w:vAlign w:val="center"/>
          </w:tcPr>
          <w:p w14:paraId="7D1135A9" w14:textId="77777777" w:rsidR="00980DDA" w:rsidRPr="00690D53" w:rsidRDefault="00980DDA" w:rsidP="0084265E">
            <w:pPr>
              <w:snapToGrid w:val="0"/>
              <w:jc w:val="center"/>
              <w:rPr>
                <w:sz w:val="22"/>
                <w:szCs w:val="22"/>
              </w:rPr>
            </w:pPr>
            <w:r w:rsidRPr="00690D53">
              <w:rPr>
                <w:sz w:val="22"/>
                <w:szCs w:val="22"/>
              </w:rPr>
              <w:t xml:space="preserve">&gt;10,0 </w:t>
            </w:r>
            <w:proofErr w:type="spellStart"/>
            <w:r w:rsidRPr="00690D53">
              <w:rPr>
                <w:sz w:val="22"/>
                <w:szCs w:val="22"/>
              </w:rPr>
              <w:t>mgN</w:t>
            </w:r>
            <w:proofErr w:type="spellEnd"/>
            <w:r w:rsidRPr="00690D53">
              <w:rPr>
                <w:sz w:val="22"/>
                <w:szCs w:val="22"/>
              </w:rPr>
              <w:t>/l</w:t>
            </w:r>
          </w:p>
        </w:tc>
        <w:tc>
          <w:tcPr>
            <w:tcW w:w="915" w:type="dxa"/>
            <w:tcBorders>
              <w:top w:val="single" w:sz="4" w:space="0" w:color="000000"/>
              <w:left w:val="single" w:sz="4" w:space="0" w:color="000000"/>
              <w:bottom w:val="single" w:sz="4" w:space="0" w:color="000000"/>
            </w:tcBorders>
            <w:vAlign w:val="center"/>
          </w:tcPr>
          <w:p w14:paraId="1844981F" w14:textId="613BC71C" w:rsidR="00980DDA" w:rsidRPr="00690D53" w:rsidRDefault="00E829E1" w:rsidP="0084265E">
            <w:pPr>
              <w:snapToGrid w:val="0"/>
              <w:jc w:val="center"/>
              <w:rPr>
                <w:sz w:val="22"/>
                <w:szCs w:val="22"/>
              </w:rPr>
            </w:pPr>
            <w:r w:rsidRPr="00690D53">
              <w:rPr>
                <w:sz w:val="22"/>
                <w:szCs w:val="22"/>
              </w:rPr>
              <w:t>13,3</w:t>
            </w:r>
          </w:p>
        </w:tc>
        <w:tc>
          <w:tcPr>
            <w:tcW w:w="992" w:type="dxa"/>
            <w:tcBorders>
              <w:top w:val="single" w:sz="4" w:space="0" w:color="000000"/>
              <w:left w:val="single" w:sz="4" w:space="0" w:color="000000"/>
              <w:bottom w:val="single" w:sz="4" w:space="0" w:color="000000"/>
            </w:tcBorders>
            <w:vAlign w:val="center"/>
          </w:tcPr>
          <w:p w14:paraId="1A8C9D54" w14:textId="1DD4F9D0" w:rsidR="00980DDA" w:rsidRPr="00690D53" w:rsidRDefault="00E5260E" w:rsidP="0084265E">
            <w:pPr>
              <w:snapToGrid w:val="0"/>
              <w:jc w:val="center"/>
              <w:rPr>
                <w:sz w:val="22"/>
                <w:szCs w:val="22"/>
              </w:rPr>
            </w:pPr>
            <w:r w:rsidRPr="00690D53">
              <w:rPr>
                <w:sz w:val="22"/>
                <w:szCs w:val="22"/>
              </w:rPr>
              <w:t>15,0</w:t>
            </w:r>
          </w:p>
        </w:tc>
        <w:tc>
          <w:tcPr>
            <w:tcW w:w="993" w:type="dxa"/>
            <w:tcBorders>
              <w:top w:val="single" w:sz="4" w:space="0" w:color="000000"/>
              <w:left w:val="single" w:sz="4" w:space="0" w:color="000000"/>
              <w:bottom w:val="single" w:sz="4" w:space="0" w:color="000000"/>
            </w:tcBorders>
            <w:vAlign w:val="center"/>
          </w:tcPr>
          <w:p w14:paraId="1F7C5E9C" w14:textId="6921049C" w:rsidR="00980DDA" w:rsidRPr="00690D53" w:rsidRDefault="00980DDA" w:rsidP="0084265E">
            <w:pPr>
              <w:snapToGrid w:val="0"/>
              <w:jc w:val="center"/>
              <w:rPr>
                <w:sz w:val="22"/>
                <w:szCs w:val="22"/>
              </w:rPr>
            </w:pPr>
            <w:r w:rsidRPr="00690D53">
              <w:rPr>
                <w:sz w:val="22"/>
                <w:szCs w:val="22"/>
              </w:rPr>
              <w:t>9,</w:t>
            </w:r>
            <w:r w:rsidR="00E5260E" w:rsidRPr="00690D53">
              <w:rPr>
                <w:sz w:val="22"/>
                <w:szCs w:val="22"/>
              </w:rPr>
              <w:t>36</w:t>
            </w:r>
          </w:p>
        </w:tc>
        <w:tc>
          <w:tcPr>
            <w:tcW w:w="850" w:type="dxa"/>
            <w:tcBorders>
              <w:top w:val="single" w:sz="4" w:space="0" w:color="000000"/>
              <w:left w:val="single" w:sz="4" w:space="0" w:color="000000"/>
              <w:bottom w:val="single" w:sz="4" w:space="0" w:color="000000"/>
            </w:tcBorders>
            <w:vAlign w:val="center"/>
          </w:tcPr>
          <w:p w14:paraId="014637E7" w14:textId="08F641DB" w:rsidR="00980DDA" w:rsidRPr="00690D53" w:rsidRDefault="00730A57" w:rsidP="0084265E">
            <w:pPr>
              <w:snapToGrid w:val="0"/>
              <w:jc w:val="center"/>
              <w:rPr>
                <w:sz w:val="22"/>
                <w:szCs w:val="22"/>
              </w:rPr>
            </w:pPr>
            <w:r w:rsidRPr="00690D53">
              <w:rPr>
                <w:sz w:val="22"/>
                <w:szCs w:val="22"/>
              </w:rPr>
              <w:t>16,5</w:t>
            </w:r>
          </w:p>
        </w:tc>
        <w:tc>
          <w:tcPr>
            <w:tcW w:w="992" w:type="dxa"/>
            <w:tcBorders>
              <w:top w:val="single" w:sz="4" w:space="0" w:color="000000"/>
              <w:left w:val="single" w:sz="4" w:space="0" w:color="000000"/>
              <w:bottom w:val="single" w:sz="4" w:space="0" w:color="000000"/>
            </w:tcBorders>
            <w:vAlign w:val="center"/>
          </w:tcPr>
          <w:p w14:paraId="7DDB595A" w14:textId="46C91D3D" w:rsidR="00980DDA" w:rsidRPr="00690D53" w:rsidRDefault="00D245ED" w:rsidP="0084265E">
            <w:pPr>
              <w:snapToGrid w:val="0"/>
              <w:jc w:val="center"/>
              <w:rPr>
                <w:sz w:val="22"/>
                <w:szCs w:val="22"/>
              </w:rPr>
            </w:pPr>
            <w:r w:rsidRPr="00690D53">
              <w:rPr>
                <w:sz w:val="22"/>
                <w:szCs w:val="22"/>
              </w:rPr>
              <w:t>6,03</w:t>
            </w:r>
          </w:p>
        </w:tc>
        <w:tc>
          <w:tcPr>
            <w:tcW w:w="851" w:type="dxa"/>
            <w:tcBorders>
              <w:top w:val="single" w:sz="4" w:space="0" w:color="000000"/>
              <w:left w:val="single" w:sz="4" w:space="0" w:color="000000"/>
              <w:bottom w:val="single" w:sz="4" w:space="0" w:color="000000"/>
            </w:tcBorders>
            <w:vAlign w:val="center"/>
          </w:tcPr>
          <w:p w14:paraId="62FFD9FD" w14:textId="46C288E6" w:rsidR="00980DDA" w:rsidRPr="00690D53" w:rsidRDefault="00D245ED" w:rsidP="0084265E">
            <w:pPr>
              <w:snapToGrid w:val="0"/>
              <w:jc w:val="center"/>
              <w:rPr>
                <w:sz w:val="22"/>
                <w:szCs w:val="22"/>
              </w:rPr>
            </w:pPr>
            <w:r w:rsidRPr="00690D53">
              <w:rPr>
                <w:sz w:val="22"/>
                <w:szCs w:val="22"/>
              </w:rPr>
              <w:t>7,29</w:t>
            </w:r>
          </w:p>
        </w:tc>
        <w:tc>
          <w:tcPr>
            <w:tcW w:w="992" w:type="dxa"/>
            <w:tcBorders>
              <w:top w:val="single" w:sz="4" w:space="0" w:color="000000"/>
              <w:left w:val="single" w:sz="4" w:space="0" w:color="000000"/>
              <w:bottom w:val="single" w:sz="4" w:space="0" w:color="000000"/>
            </w:tcBorders>
            <w:vAlign w:val="center"/>
          </w:tcPr>
          <w:p w14:paraId="0C5AB3E0" w14:textId="394BA99A" w:rsidR="00980DDA" w:rsidRPr="00690D53" w:rsidRDefault="005A5E12" w:rsidP="0084265E">
            <w:pPr>
              <w:snapToGrid w:val="0"/>
              <w:jc w:val="center"/>
              <w:rPr>
                <w:sz w:val="22"/>
                <w:szCs w:val="22"/>
              </w:rPr>
            </w:pPr>
            <w:r w:rsidRPr="00690D53">
              <w:rPr>
                <w:sz w:val="22"/>
                <w:szCs w:val="22"/>
              </w:rPr>
              <w:t>1,59</w:t>
            </w:r>
          </w:p>
        </w:tc>
        <w:tc>
          <w:tcPr>
            <w:tcW w:w="992" w:type="dxa"/>
            <w:tcBorders>
              <w:top w:val="single" w:sz="4" w:space="0" w:color="000000"/>
              <w:left w:val="single" w:sz="4" w:space="0" w:color="000000"/>
              <w:bottom w:val="single" w:sz="4" w:space="0" w:color="000000"/>
            </w:tcBorders>
            <w:vAlign w:val="center"/>
          </w:tcPr>
          <w:p w14:paraId="0EB3609C" w14:textId="0DEAE749" w:rsidR="00980DDA" w:rsidRPr="00690D53" w:rsidRDefault="005A5E12" w:rsidP="0084265E">
            <w:pPr>
              <w:snapToGrid w:val="0"/>
              <w:jc w:val="center"/>
              <w:rPr>
                <w:sz w:val="22"/>
                <w:szCs w:val="22"/>
              </w:rPr>
            </w:pPr>
            <w:r w:rsidRPr="00690D53">
              <w:rPr>
                <w:sz w:val="22"/>
                <w:szCs w:val="22"/>
              </w:rPr>
              <w:t>3,70</w:t>
            </w:r>
          </w:p>
        </w:tc>
        <w:tc>
          <w:tcPr>
            <w:tcW w:w="993" w:type="dxa"/>
            <w:tcBorders>
              <w:top w:val="single" w:sz="4" w:space="0" w:color="000000"/>
              <w:left w:val="single" w:sz="4" w:space="0" w:color="000000"/>
              <w:bottom w:val="single" w:sz="4" w:space="0" w:color="000000"/>
            </w:tcBorders>
            <w:vAlign w:val="center"/>
          </w:tcPr>
          <w:p w14:paraId="128DF80C" w14:textId="6D35C2CF" w:rsidR="00980DDA" w:rsidRPr="00690D53" w:rsidRDefault="001760C3" w:rsidP="0084265E">
            <w:pPr>
              <w:snapToGrid w:val="0"/>
              <w:jc w:val="center"/>
              <w:rPr>
                <w:sz w:val="22"/>
                <w:szCs w:val="22"/>
              </w:rPr>
            </w:pPr>
            <w:r w:rsidRPr="00690D53">
              <w:rPr>
                <w:sz w:val="22"/>
                <w:szCs w:val="22"/>
              </w:rPr>
              <w:t>0,700</w:t>
            </w:r>
          </w:p>
        </w:tc>
        <w:tc>
          <w:tcPr>
            <w:tcW w:w="850" w:type="dxa"/>
            <w:tcBorders>
              <w:top w:val="single" w:sz="4" w:space="0" w:color="000000"/>
              <w:left w:val="single" w:sz="4" w:space="0" w:color="000000"/>
              <w:bottom w:val="single" w:sz="4" w:space="0" w:color="000000"/>
            </w:tcBorders>
            <w:vAlign w:val="center"/>
          </w:tcPr>
          <w:p w14:paraId="6B71A0C0" w14:textId="3337A1F3" w:rsidR="00980DDA" w:rsidRPr="00690D53" w:rsidRDefault="007562BB" w:rsidP="0084265E">
            <w:pPr>
              <w:snapToGrid w:val="0"/>
              <w:jc w:val="center"/>
              <w:rPr>
                <w:sz w:val="22"/>
                <w:szCs w:val="22"/>
              </w:rPr>
            </w:pPr>
            <w:r w:rsidRPr="00690D53">
              <w:rPr>
                <w:sz w:val="22"/>
                <w:szCs w:val="22"/>
              </w:rPr>
              <w:t>0,900</w:t>
            </w:r>
          </w:p>
        </w:tc>
        <w:tc>
          <w:tcPr>
            <w:tcW w:w="851" w:type="dxa"/>
            <w:gridSpan w:val="2"/>
            <w:tcBorders>
              <w:top w:val="single" w:sz="4" w:space="0" w:color="000000"/>
              <w:left w:val="single" w:sz="4" w:space="0" w:color="000000"/>
              <w:bottom w:val="single" w:sz="4" w:space="0" w:color="000000"/>
            </w:tcBorders>
            <w:vAlign w:val="center"/>
          </w:tcPr>
          <w:p w14:paraId="0130CF07" w14:textId="68FD10AF" w:rsidR="00980DDA" w:rsidRPr="00690D53" w:rsidRDefault="00C416DF" w:rsidP="0084265E">
            <w:pPr>
              <w:snapToGrid w:val="0"/>
              <w:jc w:val="center"/>
              <w:rPr>
                <w:sz w:val="22"/>
                <w:szCs w:val="22"/>
              </w:rPr>
            </w:pPr>
            <w:r w:rsidRPr="00690D53">
              <w:rPr>
                <w:sz w:val="22"/>
                <w:szCs w:val="22"/>
              </w:rPr>
              <w:t>7,00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82FAF6" w14:textId="1F3B5F55" w:rsidR="00980DDA" w:rsidRPr="00690D53" w:rsidRDefault="00C83B21" w:rsidP="0084265E">
            <w:pPr>
              <w:snapToGrid w:val="0"/>
              <w:jc w:val="center"/>
              <w:rPr>
                <w:sz w:val="22"/>
                <w:szCs w:val="22"/>
              </w:rPr>
            </w:pPr>
            <w:r w:rsidRPr="00690D53">
              <w:rPr>
                <w:sz w:val="22"/>
                <w:szCs w:val="22"/>
              </w:rPr>
              <w:t>7,00</w:t>
            </w:r>
          </w:p>
        </w:tc>
      </w:tr>
      <w:tr w:rsidR="00980DDA" w14:paraId="28772707" w14:textId="77777777" w:rsidTr="00272026">
        <w:trPr>
          <w:cantSplit/>
        </w:trPr>
        <w:tc>
          <w:tcPr>
            <w:tcW w:w="534" w:type="dxa"/>
            <w:tcBorders>
              <w:top w:val="single" w:sz="4" w:space="0" w:color="000000"/>
              <w:left w:val="single" w:sz="4" w:space="0" w:color="000000"/>
              <w:bottom w:val="single" w:sz="4" w:space="0" w:color="000000"/>
            </w:tcBorders>
            <w:vAlign w:val="center"/>
          </w:tcPr>
          <w:p w14:paraId="04F2F0AE" w14:textId="77777777" w:rsidR="00980DDA" w:rsidRPr="00690D53" w:rsidRDefault="00980DDA" w:rsidP="0084265E">
            <w:pPr>
              <w:snapToGrid w:val="0"/>
              <w:jc w:val="center"/>
              <w:rPr>
                <w:sz w:val="22"/>
                <w:szCs w:val="22"/>
              </w:rPr>
            </w:pPr>
            <w:r w:rsidRPr="00690D53">
              <w:rPr>
                <w:sz w:val="22"/>
                <w:szCs w:val="22"/>
              </w:rPr>
              <w:t>12.</w:t>
            </w:r>
          </w:p>
        </w:tc>
        <w:tc>
          <w:tcPr>
            <w:tcW w:w="1876" w:type="dxa"/>
            <w:tcBorders>
              <w:top w:val="single" w:sz="4" w:space="0" w:color="000000"/>
              <w:left w:val="single" w:sz="4" w:space="0" w:color="000000"/>
              <w:bottom w:val="single" w:sz="4" w:space="0" w:color="000000"/>
            </w:tcBorders>
            <w:vAlign w:val="center"/>
          </w:tcPr>
          <w:p w14:paraId="7707E467" w14:textId="77777777" w:rsidR="00980DDA" w:rsidRPr="00690D53" w:rsidRDefault="00980DDA" w:rsidP="0084265E">
            <w:pPr>
              <w:snapToGrid w:val="0"/>
              <w:jc w:val="center"/>
              <w:rPr>
                <w:sz w:val="22"/>
                <w:szCs w:val="22"/>
              </w:rPr>
            </w:pPr>
            <w:r w:rsidRPr="00690D53">
              <w:rPr>
                <w:sz w:val="22"/>
                <w:szCs w:val="22"/>
              </w:rPr>
              <w:t>Amonio azotas, mg/</w:t>
            </w:r>
            <w:proofErr w:type="spellStart"/>
            <w:r w:rsidRPr="00690D53">
              <w:rPr>
                <w:sz w:val="22"/>
                <w:szCs w:val="22"/>
              </w:rPr>
              <w:t>lN</w:t>
            </w:r>
            <w:proofErr w:type="spellEnd"/>
          </w:p>
        </w:tc>
        <w:tc>
          <w:tcPr>
            <w:tcW w:w="1418" w:type="dxa"/>
            <w:tcBorders>
              <w:top w:val="single" w:sz="4" w:space="0" w:color="000000"/>
              <w:left w:val="single" w:sz="4" w:space="0" w:color="000000"/>
              <w:bottom w:val="single" w:sz="4" w:space="0" w:color="000000"/>
            </w:tcBorders>
            <w:vAlign w:val="center"/>
          </w:tcPr>
          <w:p w14:paraId="04D22F2B" w14:textId="77777777" w:rsidR="00980DDA" w:rsidRPr="00690D53" w:rsidRDefault="00980DDA" w:rsidP="0084265E">
            <w:pPr>
              <w:snapToGrid w:val="0"/>
              <w:jc w:val="center"/>
              <w:rPr>
                <w:sz w:val="22"/>
                <w:szCs w:val="22"/>
              </w:rPr>
            </w:pPr>
            <w:r w:rsidRPr="00690D53">
              <w:rPr>
                <w:sz w:val="22"/>
                <w:szCs w:val="22"/>
              </w:rPr>
              <w:t xml:space="preserve">&gt;1,50 </w:t>
            </w:r>
            <w:proofErr w:type="spellStart"/>
            <w:r w:rsidRPr="00690D53">
              <w:rPr>
                <w:sz w:val="22"/>
                <w:szCs w:val="22"/>
              </w:rPr>
              <w:t>mgN</w:t>
            </w:r>
            <w:proofErr w:type="spellEnd"/>
            <w:r w:rsidRPr="00690D53">
              <w:rPr>
                <w:sz w:val="22"/>
                <w:szCs w:val="22"/>
              </w:rPr>
              <w:t>/l</w:t>
            </w:r>
          </w:p>
        </w:tc>
        <w:tc>
          <w:tcPr>
            <w:tcW w:w="915" w:type="dxa"/>
            <w:tcBorders>
              <w:top w:val="single" w:sz="4" w:space="0" w:color="000000"/>
              <w:left w:val="single" w:sz="4" w:space="0" w:color="000000"/>
              <w:bottom w:val="single" w:sz="4" w:space="0" w:color="000000"/>
            </w:tcBorders>
            <w:vAlign w:val="center"/>
          </w:tcPr>
          <w:p w14:paraId="0E683FE5" w14:textId="6BF5FBA0" w:rsidR="00980DDA" w:rsidRPr="00690D53" w:rsidRDefault="00E829E1" w:rsidP="00E829E1">
            <w:pPr>
              <w:snapToGrid w:val="0"/>
              <w:jc w:val="center"/>
              <w:rPr>
                <w:sz w:val="22"/>
                <w:szCs w:val="22"/>
              </w:rPr>
            </w:pPr>
            <w:r w:rsidRPr="00690D53">
              <w:rPr>
                <w:sz w:val="22"/>
                <w:szCs w:val="22"/>
              </w:rPr>
              <w:t>0,372</w:t>
            </w:r>
          </w:p>
        </w:tc>
        <w:tc>
          <w:tcPr>
            <w:tcW w:w="992" w:type="dxa"/>
            <w:tcBorders>
              <w:top w:val="single" w:sz="4" w:space="0" w:color="000000"/>
              <w:left w:val="single" w:sz="4" w:space="0" w:color="000000"/>
              <w:bottom w:val="single" w:sz="4" w:space="0" w:color="000000"/>
            </w:tcBorders>
            <w:vAlign w:val="center"/>
          </w:tcPr>
          <w:p w14:paraId="5067DB4E" w14:textId="06DA8F51"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078</w:t>
            </w:r>
          </w:p>
        </w:tc>
        <w:tc>
          <w:tcPr>
            <w:tcW w:w="993" w:type="dxa"/>
            <w:tcBorders>
              <w:top w:val="single" w:sz="4" w:space="0" w:color="000000"/>
              <w:left w:val="single" w:sz="4" w:space="0" w:color="000000"/>
              <w:bottom w:val="single" w:sz="4" w:space="0" w:color="000000"/>
            </w:tcBorders>
            <w:vAlign w:val="center"/>
          </w:tcPr>
          <w:p w14:paraId="3B551222" w14:textId="341C6581"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121</w:t>
            </w:r>
          </w:p>
        </w:tc>
        <w:tc>
          <w:tcPr>
            <w:tcW w:w="850" w:type="dxa"/>
            <w:tcBorders>
              <w:top w:val="single" w:sz="4" w:space="0" w:color="000000"/>
              <w:left w:val="single" w:sz="4" w:space="0" w:color="000000"/>
              <w:bottom w:val="single" w:sz="4" w:space="0" w:color="000000"/>
            </w:tcBorders>
            <w:vAlign w:val="center"/>
          </w:tcPr>
          <w:p w14:paraId="49A5712D" w14:textId="4EF742CF" w:rsidR="00980DDA" w:rsidRPr="00690D53" w:rsidRDefault="00980DDA" w:rsidP="0084265E">
            <w:pPr>
              <w:snapToGrid w:val="0"/>
              <w:jc w:val="center"/>
              <w:rPr>
                <w:sz w:val="22"/>
                <w:szCs w:val="22"/>
              </w:rPr>
            </w:pPr>
            <w:r w:rsidRPr="00690D53">
              <w:rPr>
                <w:sz w:val="22"/>
                <w:szCs w:val="22"/>
              </w:rPr>
              <w:t>0,3</w:t>
            </w:r>
            <w:r w:rsidR="00730A57" w:rsidRPr="00690D53">
              <w:rPr>
                <w:sz w:val="22"/>
                <w:szCs w:val="22"/>
              </w:rPr>
              <w:t>42</w:t>
            </w:r>
          </w:p>
        </w:tc>
        <w:tc>
          <w:tcPr>
            <w:tcW w:w="992" w:type="dxa"/>
            <w:tcBorders>
              <w:top w:val="single" w:sz="4" w:space="0" w:color="000000"/>
              <w:left w:val="single" w:sz="4" w:space="0" w:color="000000"/>
              <w:bottom w:val="single" w:sz="4" w:space="0" w:color="000000"/>
            </w:tcBorders>
            <w:vAlign w:val="center"/>
          </w:tcPr>
          <w:p w14:paraId="6AF3A87B" w14:textId="6B67A60C" w:rsidR="00980DDA" w:rsidRPr="00690D53" w:rsidRDefault="00D245ED" w:rsidP="0084265E">
            <w:pPr>
              <w:snapToGrid w:val="0"/>
              <w:jc w:val="center"/>
              <w:rPr>
                <w:sz w:val="22"/>
                <w:szCs w:val="22"/>
              </w:rPr>
            </w:pPr>
            <w:r w:rsidRPr="00690D53">
              <w:rPr>
                <w:sz w:val="22"/>
                <w:szCs w:val="22"/>
              </w:rPr>
              <w:t>0,450</w:t>
            </w:r>
          </w:p>
        </w:tc>
        <w:tc>
          <w:tcPr>
            <w:tcW w:w="851" w:type="dxa"/>
            <w:tcBorders>
              <w:top w:val="single" w:sz="4" w:space="0" w:color="000000"/>
              <w:left w:val="single" w:sz="4" w:space="0" w:color="000000"/>
              <w:bottom w:val="single" w:sz="4" w:space="0" w:color="000000"/>
            </w:tcBorders>
            <w:vAlign w:val="center"/>
          </w:tcPr>
          <w:p w14:paraId="20936E6C" w14:textId="0EE050C5"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062</w:t>
            </w:r>
          </w:p>
        </w:tc>
        <w:tc>
          <w:tcPr>
            <w:tcW w:w="992" w:type="dxa"/>
            <w:tcBorders>
              <w:top w:val="single" w:sz="4" w:space="0" w:color="000000"/>
              <w:left w:val="single" w:sz="4" w:space="0" w:color="000000"/>
              <w:bottom w:val="single" w:sz="4" w:space="0" w:color="000000"/>
            </w:tcBorders>
            <w:vAlign w:val="center"/>
          </w:tcPr>
          <w:p w14:paraId="52FFE2E6" w14:textId="7EA929ED"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181</w:t>
            </w:r>
          </w:p>
        </w:tc>
        <w:tc>
          <w:tcPr>
            <w:tcW w:w="992" w:type="dxa"/>
            <w:tcBorders>
              <w:top w:val="single" w:sz="4" w:space="0" w:color="000000"/>
              <w:left w:val="single" w:sz="4" w:space="0" w:color="000000"/>
              <w:bottom w:val="single" w:sz="4" w:space="0" w:color="000000"/>
            </w:tcBorders>
            <w:vAlign w:val="center"/>
          </w:tcPr>
          <w:p w14:paraId="3DB07E34" w14:textId="5444EBD5"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074</w:t>
            </w:r>
          </w:p>
        </w:tc>
        <w:tc>
          <w:tcPr>
            <w:tcW w:w="993" w:type="dxa"/>
            <w:tcBorders>
              <w:top w:val="single" w:sz="4" w:space="0" w:color="000000"/>
              <w:left w:val="single" w:sz="4" w:space="0" w:color="000000"/>
              <w:bottom w:val="single" w:sz="4" w:space="0" w:color="000000"/>
            </w:tcBorders>
            <w:vAlign w:val="center"/>
          </w:tcPr>
          <w:p w14:paraId="36E652E7" w14:textId="28067B26" w:rsidR="00980DDA" w:rsidRPr="00690D53" w:rsidRDefault="00980DDA" w:rsidP="0084265E">
            <w:pPr>
              <w:snapToGrid w:val="0"/>
              <w:jc w:val="center"/>
              <w:rPr>
                <w:sz w:val="22"/>
                <w:szCs w:val="22"/>
              </w:rPr>
            </w:pPr>
            <w:r w:rsidRPr="00690D53">
              <w:rPr>
                <w:sz w:val="22"/>
                <w:szCs w:val="22"/>
              </w:rPr>
              <w:t>0,</w:t>
            </w:r>
            <w:r w:rsidR="001760C3" w:rsidRPr="00690D53">
              <w:rPr>
                <w:sz w:val="22"/>
                <w:szCs w:val="22"/>
              </w:rPr>
              <w:t>018</w:t>
            </w:r>
          </w:p>
        </w:tc>
        <w:tc>
          <w:tcPr>
            <w:tcW w:w="850" w:type="dxa"/>
            <w:tcBorders>
              <w:top w:val="single" w:sz="4" w:space="0" w:color="000000"/>
              <w:left w:val="single" w:sz="4" w:space="0" w:color="000000"/>
              <w:bottom w:val="single" w:sz="4" w:space="0" w:color="000000"/>
            </w:tcBorders>
            <w:vAlign w:val="center"/>
          </w:tcPr>
          <w:p w14:paraId="3D0742BB" w14:textId="37A32081"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013</w:t>
            </w:r>
          </w:p>
        </w:tc>
        <w:tc>
          <w:tcPr>
            <w:tcW w:w="851" w:type="dxa"/>
            <w:gridSpan w:val="2"/>
            <w:tcBorders>
              <w:top w:val="single" w:sz="4" w:space="0" w:color="000000"/>
              <w:left w:val="single" w:sz="4" w:space="0" w:color="000000"/>
              <w:bottom w:val="single" w:sz="4" w:space="0" w:color="000000"/>
            </w:tcBorders>
            <w:vAlign w:val="center"/>
          </w:tcPr>
          <w:p w14:paraId="5A97DF77" w14:textId="505AC57E"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F64C8C7" w14:textId="2610DC30" w:rsidR="00980DDA" w:rsidRPr="00690D53" w:rsidRDefault="00980DDA" w:rsidP="0084265E">
            <w:pPr>
              <w:snapToGrid w:val="0"/>
              <w:jc w:val="center"/>
              <w:rPr>
                <w:sz w:val="22"/>
                <w:szCs w:val="22"/>
              </w:rPr>
            </w:pPr>
            <w:r w:rsidRPr="00690D53">
              <w:rPr>
                <w:sz w:val="22"/>
                <w:szCs w:val="22"/>
              </w:rPr>
              <w:t>0,</w:t>
            </w:r>
            <w:r w:rsidR="00C83B21" w:rsidRPr="00690D53">
              <w:rPr>
                <w:sz w:val="22"/>
                <w:szCs w:val="22"/>
              </w:rPr>
              <w:t>031</w:t>
            </w:r>
          </w:p>
        </w:tc>
      </w:tr>
      <w:tr w:rsidR="00980DDA" w14:paraId="55267338" w14:textId="77777777" w:rsidTr="00272026">
        <w:trPr>
          <w:cantSplit/>
        </w:trPr>
        <w:tc>
          <w:tcPr>
            <w:tcW w:w="534" w:type="dxa"/>
            <w:tcBorders>
              <w:top w:val="single" w:sz="4" w:space="0" w:color="000000"/>
              <w:left w:val="single" w:sz="4" w:space="0" w:color="000000"/>
              <w:bottom w:val="single" w:sz="4" w:space="0" w:color="000000"/>
            </w:tcBorders>
            <w:vAlign w:val="center"/>
          </w:tcPr>
          <w:p w14:paraId="7E20FBE0" w14:textId="77777777" w:rsidR="00980DDA" w:rsidRPr="00690D53" w:rsidRDefault="00980DDA" w:rsidP="0084265E">
            <w:pPr>
              <w:snapToGrid w:val="0"/>
              <w:jc w:val="center"/>
              <w:rPr>
                <w:sz w:val="22"/>
                <w:szCs w:val="22"/>
              </w:rPr>
            </w:pPr>
            <w:r w:rsidRPr="00690D53">
              <w:rPr>
                <w:sz w:val="22"/>
                <w:szCs w:val="22"/>
              </w:rPr>
              <w:t>13.</w:t>
            </w:r>
          </w:p>
        </w:tc>
        <w:tc>
          <w:tcPr>
            <w:tcW w:w="1876" w:type="dxa"/>
            <w:tcBorders>
              <w:top w:val="single" w:sz="4" w:space="0" w:color="000000"/>
              <w:left w:val="single" w:sz="4" w:space="0" w:color="000000"/>
              <w:bottom w:val="single" w:sz="4" w:space="0" w:color="000000"/>
            </w:tcBorders>
            <w:vAlign w:val="center"/>
          </w:tcPr>
          <w:p w14:paraId="526BB364" w14:textId="77777777" w:rsidR="00980DDA" w:rsidRPr="00690D53" w:rsidRDefault="00980DDA" w:rsidP="0084265E">
            <w:pPr>
              <w:snapToGrid w:val="0"/>
              <w:jc w:val="center"/>
              <w:rPr>
                <w:sz w:val="22"/>
                <w:szCs w:val="22"/>
              </w:rPr>
            </w:pPr>
            <w:r w:rsidRPr="00690D53">
              <w:rPr>
                <w:sz w:val="22"/>
                <w:szCs w:val="22"/>
              </w:rPr>
              <w:t>Chloridai, mg/l</w:t>
            </w:r>
          </w:p>
        </w:tc>
        <w:tc>
          <w:tcPr>
            <w:tcW w:w="1418" w:type="dxa"/>
            <w:tcBorders>
              <w:top w:val="single" w:sz="4" w:space="0" w:color="000000"/>
              <w:left w:val="single" w:sz="4" w:space="0" w:color="000000"/>
              <w:bottom w:val="single" w:sz="4" w:space="0" w:color="000000"/>
            </w:tcBorders>
            <w:vAlign w:val="center"/>
          </w:tcPr>
          <w:p w14:paraId="08CDD647" w14:textId="77777777" w:rsidR="00980DDA" w:rsidRPr="00690D53" w:rsidRDefault="00980DDA" w:rsidP="0084265E">
            <w:pPr>
              <w:snapToGrid w:val="0"/>
              <w:jc w:val="center"/>
              <w:rPr>
                <w:sz w:val="22"/>
                <w:szCs w:val="22"/>
              </w:rPr>
            </w:pPr>
            <w:r w:rsidRPr="00690D53">
              <w:rPr>
                <w:sz w:val="22"/>
                <w:szCs w:val="22"/>
              </w:rPr>
              <w:t>300 mg/l</w:t>
            </w:r>
          </w:p>
        </w:tc>
        <w:tc>
          <w:tcPr>
            <w:tcW w:w="915" w:type="dxa"/>
            <w:tcBorders>
              <w:top w:val="single" w:sz="4" w:space="0" w:color="000000"/>
              <w:left w:val="single" w:sz="4" w:space="0" w:color="000000"/>
              <w:bottom w:val="single" w:sz="4" w:space="0" w:color="000000"/>
            </w:tcBorders>
            <w:vAlign w:val="center"/>
          </w:tcPr>
          <w:p w14:paraId="5BA21831" w14:textId="1CED4C00" w:rsidR="00980DDA" w:rsidRPr="00690D53" w:rsidRDefault="00E829E1" w:rsidP="0084265E">
            <w:pPr>
              <w:snapToGrid w:val="0"/>
              <w:jc w:val="center"/>
              <w:rPr>
                <w:sz w:val="22"/>
                <w:szCs w:val="22"/>
              </w:rPr>
            </w:pPr>
            <w:r w:rsidRPr="00690D53">
              <w:rPr>
                <w:sz w:val="22"/>
                <w:szCs w:val="22"/>
              </w:rPr>
              <w:t>45,0</w:t>
            </w:r>
          </w:p>
        </w:tc>
        <w:tc>
          <w:tcPr>
            <w:tcW w:w="992" w:type="dxa"/>
            <w:tcBorders>
              <w:top w:val="single" w:sz="4" w:space="0" w:color="000000"/>
              <w:left w:val="single" w:sz="4" w:space="0" w:color="000000"/>
              <w:bottom w:val="single" w:sz="4" w:space="0" w:color="000000"/>
            </w:tcBorders>
            <w:vAlign w:val="center"/>
          </w:tcPr>
          <w:p w14:paraId="7486E4B1" w14:textId="1E3C84D7" w:rsidR="00980DDA" w:rsidRPr="00690D53" w:rsidRDefault="00E5260E" w:rsidP="0084265E">
            <w:pPr>
              <w:snapToGrid w:val="0"/>
              <w:jc w:val="center"/>
              <w:rPr>
                <w:sz w:val="22"/>
                <w:szCs w:val="22"/>
              </w:rPr>
            </w:pPr>
            <w:r w:rsidRPr="00690D53">
              <w:rPr>
                <w:sz w:val="22"/>
                <w:szCs w:val="22"/>
              </w:rPr>
              <w:t>50,0</w:t>
            </w:r>
          </w:p>
        </w:tc>
        <w:tc>
          <w:tcPr>
            <w:tcW w:w="993" w:type="dxa"/>
            <w:tcBorders>
              <w:top w:val="single" w:sz="4" w:space="0" w:color="000000"/>
              <w:left w:val="single" w:sz="4" w:space="0" w:color="000000"/>
              <w:bottom w:val="single" w:sz="4" w:space="0" w:color="000000"/>
            </w:tcBorders>
            <w:vAlign w:val="center"/>
          </w:tcPr>
          <w:p w14:paraId="760052C8" w14:textId="6D6A579F" w:rsidR="00980DDA" w:rsidRPr="00690D53" w:rsidRDefault="00E5260E" w:rsidP="0084265E">
            <w:pPr>
              <w:snapToGrid w:val="0"/>
              <w:jc w:val="center"/>
              <w:rPr>
                <w:sz w:val="22"/>
                <w:szCs w:val="22"/>
              </w:rPr>
            </w:pPr>
            <w:r w:rsidRPr="00690D53">
              <w:rPr>
                <w:sz w:val="22"/>
                <w:szCs w:val="22"/>
              </w:rPr>
              <w:t>48,0</w:t>
            </w:r>
          </w:p>
        </w:tc>
        <w:tc>
          <w:tcPr>
            <w:tcW w:w="850" w:type="dxa"/>
            <w:tcBorders>
              <w:top w:val="single" w:sz="4" w:space="0" w:color="000000"/>
              <w:left w:val="single" w:sz="4" w:space="0" w:color="000000"/>
              <w:bottom w:val="single" w:sz="4" w:space="0" w:color="000000"/>
            </w:tcBorders>
            <w:vAlign w:val="center"/>
          </w:tcPr>
          <w:p w14:paraId="0574C5DC" w14:textId="19CEC83F" w:rsidR="00980DDA" w:rsidRPr="00690D53" w:rsidRDefault="00980DDA" w:rsidP="0084265E">
            <w:pPr>
              <w:snapToGrid w:val="0"/>
              <w:jc w:val="center"/>
              <w:rPr>
                <w:sz w:val="22"/>
                <w:szCs w:val="22"/>
              </w:rPr>
            </w:pPr>
            <w:r w:rsidRPr="00690D53">
              <w:rPr>
                <w:sz w:val="22"/>
                <w:szCs w:val="22"/>
              </w:rPr>
              <w:t>4</w:t>
            </w:r>
            <w:r w:rsidR="00730A57" w:rsidRPr="00690D53">
              <w:rPr>
                <w:sz w:val="22"/>
                <w:szCs w:val="22"/>
              </w:rPr>
              <w:t>0,2</w:t>
            </w:r>
          </w:p>
        </w:tc>
        <w:tc>
          <w:tcPr>
            <w:tcW w:w="992" w:type="dxa"/>
            <w:tcBorders>
              <w:top w:val="single" w:sz="4" w:space="0" w:color="000000"/>
              <w:left w:val="single" w:sz="4" w:space="0" w:color="000000"/>
              <w:bottom w:val="single" w:sz="4" w:space="0" w:color="000000"/>
            </w:tcBorders>
            <w:vAlign w:val="center"/>
          </w:tcPr>
          <w:p w14:paraId="6BD73E7E" w14:textId="05D61D38" w:rsidR="00980DDA" w:rsidRPr="00690D53" w:rsidRDefault="00D245ED" w:rsidP="0084265E">
            <w:pPr>
              <w:snapToGrid w:val="0"/>
              <w:jc w:val="center"/>
              <w:rPr>
                <w:sz w:val="22"/>
                <w:szCs w:val="22"/>
              </w:rPr>
            </w:pPr>
            <w:r w:rsidRPr="00690D53">
              <w:rPr>
                <w:sz w:val="22"/>
                <w:szCs w:val="22"/>
              </w:rPr>
              <w:t>68,1</w:t>
            </w:r>
          </w:p>
        </w:tc>
        <w:tc>
          <w:tcPr>
            <w:tcW w:w="851" w:type="dxa"/>
            <w:tcBorders>
              <w:top w:val="single" w:sz="4" w:space="0" w:color="000000"/>
              <w:left w:val="single" w:sz="4" w:space="0" w:color="000000"/>
              <w:bottom w:val="single" w:sz="4" w:space="0" w:color="000000"/>
            </w:tcBorders>
            <w:vAlign w:val="center"/>
          </w:tcPr>
          <w:p w14:paraId="3B85631B" w14:textId="549C3C02" w:rsidR="00980DDA" w:rsidRPr="00690D53" w:rsidRDefault="00D245ED" w:rsidP="0084265E">
            <w:pPr>
              <w:snapToGrid w:val="0"/>
              <w:jc w:val="center"/>
              <w:rPr>
                <w:sz w:val="22"/>
                <w:szCs w:val="22"/>
              </w:rPr>
            </w:pPr>
            <w:r w:rsidRPr="00690D53">
              <w:rPr>
                <w:sz w:val="22"/>
                <w:szCs w:val="22"/>
              </w:rPr>
              <w:t>67,0</w:t>
            </w:r>
          </w:p>
        </w:tc>
        <w:tc>
          <w:tcPr>
            <w:tcW w:w="992" w:type="dxa"/>
            <w:tcBorders>
              <w:top w:val="single" w:sz="4" w:space="0" w:color="000000"/>
              <w:left w:val="single" w:sz="4" w:space="0" w:color="000000"/>
              <w:bottom w:val="single" w:sz="4" w:space="0" w:color="000000"/>
            </w:tcBorders>
            <w:vAlign w:val="center"/>
          </w:tcPr>
          <w:p w14:paraId="0737DC0D" w14:textId="36186D29" w:rsidR="00980DDA" w:rsidRPr="00690D53" w:rsidRDefault="005A5E12" w:rsidP="0084265E">
            <w:pPr>
              <w:snapToGrid w:val="0"/>
              <w:jc w:val="center"/>
              <w:rPr>
                <w:sz w:val="22"/>
                <w:szCs w:val="22"/>
              </w:rPr>
            </w:pPr>
            <w:r w:rsidRPr="00690D53">
              <w:rPr>
                <w:sz w:val="22"/>
                <w:szCs w:val="22"/>
              </w:rPr>
              <w:t>45,0</w:t>
            </w:r>
          </w:p>
        </w:tc>
        <w:tc>
          <w:tcPr>
            <w:tcW w:w="992" w:type="dxa"/>
            <w:tcBorders>
              <w:top w:val="single" w:sz="4" w:space="0" w:color="000000"/>
              <w:left w:val="single" w:sz="4" w:space="0" w:color="000000"/>
              <w:bottom w:val="single" w:sz="4" w:space="0" w:color="000000"/>
            </w:tcBorders>
            <w:vAlign w:val="center"/>
          </w:tcPr>
          <w:p w14:paraId="05019F04" w14:textId="340922A7" w:rsidR="00980DDA" w:rsidRPr="00690D53" w:rsidRDefault="001760C3" w:rsidP="0084265E">
            <w:pPr>
              <w:snapToGrid w:val="0"/>
              <w:jc w:val="center"/>
              <w:rPr>
                <w:sz w:val="22"/>
                <w:szCs w:val="22"/>
              </w:rPr>
            </w:pPr>
            <w:r w:rsidRPr="00690D53">
              <w:rPr>
                <w:sz w:val="22"/>
                <w:szCs w:val="22"/>
              </w:rPr>
              <w:t>35,0</w:t>
            </w:r>
          </w:p>
        </w:tc>
        <w:tc>
          <w:tcPr>
            <w:tcW w:w="993" w:type="dxa"/>
            <w:tcBorders>
              <w:top w:val="single" w:sz="4" w:space="0" w:color="000000"/>
              <w:left w:val="single" w:sz="4" w:space="0" w:color="000000"/>
              <w:bottom w:val="single" w:sz="4" w:space="0" w:color="000000"/>
            </w:tcBorders>
            <w:vAlign w:val="center"/>
          </w:tcPr>
          <w:p w14:paraId="2A3E0A16" w14:textId="2B52922F" w:rsidR="00980DDA" w:rsidRPr="00690D53" w:rsidRDefault="001760C3" w:rsidP="0084265E">
            <w:pPr>
              <w:snapToGrid w:val="0"/>
              <w:jc w:val="center"/>
              <w:rPr>
                <w:sz w:val="22"/>
                <w:szCs w:val="22"/>
              </w:rPr>
            </w:pPr>
            <w:r w:rsidRPr="00690D53">
              <w:rPr>
                <w:sz w:val="22"/>
                <w:szCs w:val="22"/>
              </w:rPr>
              <w:t>36,0</w:t>
            </w:r>
          </w:p>
        </w:tc>
        <w:tc>
          <w:tcPr>
            <w:tcW w:w="850" w:type="dxa"/>
            <w:tcBorders>
              <w:top w:val="single" w:sz="4" w:space="0" w:color="000000"/>
              <w:left w:val="single" w:sz="4" w:space="0" w:color="000000"/>
              <w:bottom w:val="single" w:sz="4" w:space="0" w:color="000000"/>
            </w:tcBorders>
            <w:vAlign w:val="center"/>
          </w:tcPr>
          <w:p w14:paraId="2915B939" w14:textId="5A1F1315" w:rsidR="00980DDA" w:rsidRPr="00690D53" w:rsidRDefault="007562BB" w:rsidP="0084265E">
            <w:pPr>
              <w:snapToGrid w:val="0"/>
              <w:jc w:val="center"/>
              <w:rPr>
                <w:sz w:val="22"/>
                <w:szCs w:val="22"/>
              </w:rPr>
            </w:pPr>
            <w:r w:rsidRPr="00690D53">
              <w:rPr>
                <w:sz w:val="22"/>
                <w:szCs w:val="22"/>
              </w:rPr>
              <w:t>47,0</w:t>
            </w:r>
          </w:p>
        </w:tc>
        <w:tc>
          <w:tcPr>
            <w:tcW w:w="851" w:type="dxa"/>
            <w:gridSpan w:val="2"/>
            <w:tcBorders>
              <w:top w:val="single" w:sz="4" w:space="0" w:color="000000"/>
              <w:left w:val="single" w:sz="4" w:space="0" w:color="000000"/>
              <w:bottom w:val="single" w:sz="4" w:space="0" w:color="000000"/>
            </w:tcBorders>
            <w:vAlign w:val="center"/>
          </w:tcPr>
          <w:p w14:paraId="416F8145" w14:textId="35A028E4" w:rsidR="00980DDA" w:rsidRPr="00690D53" w:rsidRDefault="00C416DF" w:rsidP="0084265E">
            <w:pPr>
              <w:snapToGrid w:val="0"/>
              <w:jc w:val="center"/>
              <w:rPr>
                <w:sz w:val="22"/>
                <w:szCs w:val="22"/>
              </w:rPr>
            </w:pPr>
            <w:r w:rsidRPr="00690D53">
              <w:rPr>
                <w:sz w:val="22"/>
                <w:szCs w:val="22"/>
              </w:rPr>
              <w:t>41,0</w:t>
            </w:r>
          </w:p>
        </w:tc>
        <w:tc>
          <w:tcPr>
            <w:tcW w:w="992" w:type="dxa"/>
            <w:tcBorders>
              <w:top w:val="single" w:sz="4" w:space="0" w:color="000000"/>
              <w:left w:val="single" w:sz="4" w:space="0" w:color="000000"/>
              <w:bottom w:val="single" w:sz="4" w:space="0" w:color="000000"/>
              <w:right w:val="single" w:sz="4" w:space="0" w:color="000000"/>
            </w:tcBorders>
            <w:vAlign w:val="center"/>
          </w:tcPr>
          <w:p w14:paraId="6DBF0B6E" w14:textId="51C864A5" w:rsidR="00980DDA" w:rsidRPr="00690D53" w:rsidRDefault="00C83B21" w:rsidP="0084265E">
            <w:pPr>
              <w:snapToGrid w:val="0"/>
              <w:jc w:val="center"/>
              <w:rPr>
                <w:sz w:val="22"/>
                <w:szCs w:val="22"/>
              </w:rPr>
            </w:pPr>
            <w:r w:rsidRPr="00690D53">
              <w:rPr>
                <w:sz w:val="22"/>
                <w:szCs w:val="22"/>
              </w:rPr>
              <w:t>38,0</w:t>
            </w:r>
          </w:p>
        </w:tc>
      </w:tr>
      <w:tr w:rsidR="00980DDA" w14:paraId="3B1AF5B5" w14:textId="77777777" w:rsidTr="00272026">
        <w:trPr>
          <w:cantSplit/>
        </w:trPr>
        <w:tc>
          <w:tcPr>
            <w:tcW w:w="534" w:type="dxa"/>
            <w:tcBorders>
              <w:top w:val="single" w:sz="4" w:space="0" w:color="000000"/>
              <w:left w:val="single" w:sz="4" w:space="0" w:color="000000"/>
              <w:bottom w:val="single" w:sz="4" w:space="0" w:color="000000"/>
            </w:tcBorders>
            <w:vAlign w:val="center"/>
          </w:tcPr>
          <w:p w14:paraId="3F1F19B7" w14:textId="77777777" w:rsidR="00980DDA" w:rsidRPr="00690D53" w:rsidRDefault="00980DDA" w:rsidP="0084265E">
            <w:pPr>
              <w:snapToGrid w:val="0"/>
              <w:jc w:val="center"/>
              <w:rPr>
                <w:sz w:val="22"/>
                <w:szCs w:val="22"/>
              </w:rPr>
            </w:pPr>
            <w:r w:rsidRPr="00690D53">
              <w:rPr>
                <w:sz w:val="22"/>
                <w:szCs w:val="22"/>
              </w:rPr>
              <w:t>14.</w:t>
            </w:r>
          </w:p>
        </w:tc>
        <w:tc>
          <w:tcPr>
            <w:tcW w:w="1876" w:type="dxa"/>
            <w:tcBorders>
              <w:top w:val="single" w:sz="4" w:space="0" w:color="000000"/>
              <w:left w:val="single" w:sz="4" w:space="0" w:color="000000"/>
              <w:bottom w:val="single" w:sz="4" w:space="0" w:color="000000"/>
            </w:tcBorders>
            <w:vAlign w:val="center"/>
          </w:tcPr>
          <w:p w14:paraId="272A4A50" w14:textId="77777777" w:rsidR="00980DDA" w:rsidRPr="00690D53" w:rsidRDefault="00980DDA" w:rsidP="0084265E">
            <w:pPr>
              <w:snapToGrid w:val="0"/>
              <w:jc w:val="center"/>
              <w:rPr>
                <w:sz w:val="22"/>
                <w:szCs w:val="22"/>
              </w:rPr>
            </w:pPr>
            <w:r w:rsidRPr="00690D53">
              <w:rPr>
                <w:sz w:val="22"/>
                <w:szCs w:val="22"/>
              </w:rPr>
              <w:t>Ištirpęs deguonies kiekis,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1C71A7D2" w14:textId="77777777" w:rsidR="00980DDA" w:rsidRPr="00690D53" w:rsidRDefault="00980DDA" w:rsidP="0084265E">
            <w:pPr>
              <w:snapToGrid w:val="0"/>
              <w:jc w:val="center"/>
              <w:rPr>
                <w:sz w:val="22"/>
                <w:szCs w:val="22"/>
              </w:rPr>
            </w:pPr>
            <w:r w:rsidRPr="00690D53">
              <w:rPr>
                <w:sz w:val="22"/>
                <w:szCs w:val="22"/>
              </w:rPr>
              <w:t>&lt;3,00 mg/lO</w:t>
            </w:r>
            <w:r w:rsidRPr="00690D53">
              <w:rPr>
                <w:sz w:val="22"/>
                <w:szCs w:val="22"/>
                <w:vertAlign w:val="subscript"/>
              </w:rPr>
              <w:t>2</w:t>
            </w:r>
          </w:p>
        </w:tc>
        <w:tc>
          <w:tcPr>
            <w:tcW w:w="915" w:type="dxa"/>
            <w:tcBorders>
              <w:top w:val="single" w:sz="4" w:space="0" w:color="000000"/>
              <w:left w:val="single" w:sz="4" w:space="0" w:color="000000"/>
              <w:bottom w:val="single" w:sz="4" w:space="0" w:color="000000"/>
            </w:tcBorders>
            <w:vAlign w:val="center"/>
          </w:tcPr>
          <w:p w14:paraId="4F3FE513" w14:textId="3592E8BD" w:rsidR="00980DDA" w:rsidRPr="00690D53" w:rsidRDefault="00980DDA" w:rsidP="0084265E">
            <w:pPr>
              <w:snapToGrid w:val="0"/>
              <w:jc w:val="center"/>
              <w:rPr>
                <w:sz w:val="22"/>
                <w:szCs w:val="22"/>
              </w:rPr>
            </w:pPr>
            <w:r w:rsidRPr="00690D53">
              <w:rPr>
                <w:sz w:val="22"/>
                <w:szCs w:val="22"/>
              </w:rPr>
              <w:t>1</w:t>
            </w:r>
            <w:r w:rsidR="00E829E1" w:rsidRPr="00690D53">
              <w:rPr>
                <w:sz w:val="22"/>
                <w:szCs w:val="22"/>
              </w:rPr>
              <w:t>0,2</w:t>
            </w:r>
          </w:p>
        </w:tc>
        <w:tc>
          <w:tcPr>
            <w:tcW w:w="992" w:type="dxa"/>
            <w:tcBorders>
              <w:top w:val="single" w:sz="4" w:space="0" w:color="000000"/>
              <w:left w:val="single" w:sz="4" w:space="0" w:color="000000"/>
              <w:bottom w:val="single" w:sz="4" w:space="0" w:color="000000"/>
            </w:tcBorders>
            <w:vAlign w:val="center"/>
          </w:tcPr>
          <w:p w14:paraId="6143F62C" w14:textId="35CE5A2A" w:rsidR="00980DDA" w:rsidRPr="00690D53" w:rsidRDefault="00980DDA" w:rsidP="0084265E">
            <w:pPr>
              <w:snapToGrid w:val="0"/>
              <w:jc w:val="center"/>
              <w:rPr>
                <w:sz w:val="22"/>
                <w:szCs w:val="22"/>
              </w:rPr>
            </w:pPr>
            <w:r w:rsidRPr="00690D53">
              <w:rPr>
                <w:sz w:val="22"/>
                <w:szCs w:val="22"/>
              </w:rPr>
              <w:t>1</w:t>
            </w:r>
            <w:r w:rsidR="00E5260E" w:rsidRPr="00690D53">
              <w:rPr>
                <w:sz w:val="22"/>
                <w:szCs w:val="22"/>
              </w:rPr>
              <w:t>3,2</w:t>
            </w:r>
          </w:p>
        </w:tc>
        <w:tc>
          <w:tcPr>
            <w:tcW w:w="993" w:type="dxa"/>
            <w:tcBorders>
              <w:top w:val="single" w:sz="4" w:space="0" w:color="000000"/>
              <w:left w:val="single" w:sz="4" w:space="0" w:color="000000"/>
              <w:bottom w:val="single" w:sz="4" w:space="0" w:color="000000"/>
            </w:tcBorders>
            <w:vAlign w:val="center"/>
          </w:tcPr>
          <w:p w14:paraId="0747E1E3" w14:textId="3E341E61" w:rsidR="00980DDA" w:rsidRPr="00690D53" w:rsidRDefault="00980DDA" w:rsidP="0084265E">
            <w:pPr>
              <w:snapToGrid w:val="0"/>
              <w:jc w:val="center"/>
              <w:rPr>
                <w:sz w:val="22"/>
                <w:szCs w:val="22"/>
              </w:rPr>
            </w:pPr>
            <w:r w:rsidRPr="00690D53">
              <w:rPr>
                <w:sz w:val="22"/>
                <w:szCs w:val="22"/>
              </w:rPr>
              <w:t>11,</w:t>
            </w:r>
            <w:r w:rsidR="00E5260E" w:rsidRPr="00690D53">
              <w:rPr>
                <w:sz w:val="22"/>
                <w:szCs w:val="22"/>
              </w:rPr>
              <w:t>3</w:t>
            </w:r>
          </w:p>
        </w:tc>
        <w:tc>
          <w:tcPr>
            <w:tcW w:w="850" w:type="dxa"/>
            <w:tcBorders>
              <w:top w:val="single" w:sz="4" w:space="0" w:color="000000"/>
              <w:left w:val="single" w:sz="4" w:space="0" w:color="000000"/>
              <w:bottom w:val="single" w:sz="4" w:space="0" w:color="000000"/>
            </w:tcBorders>
            <w:vAlign w:val="center"/>
          </w:tcPr>
          <w:p w14:paraId="6BB16428" w14:textId="6047600B" w:rsidR="00980DDA" w:rsidRPr="00690D53" w:rsidRDefault="00980DDA" w:rsidP="0084265E">
            <w:pPr>
              <w:snapToGrid w:val="0"/>
              <w:jc w:val="center"/>
              <w:rPr>
                <w:sz w:val="22"/>
                <w:szCs w:val="22"/>
              </w:rPr>
            </w:pPr>
            <w:r w:rsidRPr="00690D53">
              <w:rPr>
                <w:sz w:val="22"/>
                <w:szCs w:val="22"/>
              </w:rPr>
              <w:t>10,</w:t>
            </w:r>
            <w:r w:rsidR="00730A57" w:rsidRPr="00690D53">
              <w:rPr>
                <w:sz w:val="22"/>
                <w:szCs w:val="22"/>
              </w:rPr>
              <w:t>2</w:t>
            </w:r>
          </w:p>
        </w:tc>
        <w:tc>
          <w:tcPr>
            <w:tcW w:w="992" w:type="dxa"/>
            <w:tcBorders>
              <w:top w:val="single" w:sz="4" w:space="0" w:color="000000"/>
              <w:left w:val="single" w:sz="4" w:space="0" w:color="000000"/>
              <w:bottom w:val="single" w:sz="4" w:space="0" w:color="000000"/>
            </w:tcBorders>
            <w:vAlign w:val="center"/>
          </w:tcPr>
          <w:p w14:paraId="0F5C3032" w14:textId="00920703" w:rsidR="00980DDA" w:rsidRPr="00690D53" w:rsidRDefault="00D245ED" w:rsidP="0084265E">
            <w:pPr>
              <w:snapToGrid w:val="0"/>
              <w:jc w:val="center"/>
              <w:rPr>
                <w:sz w:val="22"/>
                <w:szCs w:val="22"/>
              </w:rPr>
            </w:pPr>
            <w:r w:rsidRPr="00690D53">
              <w:rPr>
                <w:sz w:val="22"/>
                <w:szCs w:val="22"/>
              </w:rPr>
              <w:t>10,3</w:t>
            </w:r>
          </w:p>
        </w:tc>
        <w:tc>
          <w:tcPr>
            <w:tcW w:w="851" w:type="dxa"/>
            <w:tcBorders>
              <w:top w:val="single" w:sz="4" w:space="0" w:color="000000"/>
              <w:left w:val="single" w:sz="4" w:space="0" w:color="000000"/>
              <w:bottom w:val="single" w:sz="4" w:space="0" w:color="000000"/>
            </w:tcBorders>
            <w:vAlign w:val="center"/>
          </w:tcPr>
          <w:p w14:paraId="5EB1A3BC" w14:textId="55279770" w:rsidR="00980DDA" w:rsidRPr="00690D53" w:rsidRDefault="00D245ED" w:rsidP="0084265E">
            <w:pPr>
              <w:snapToGrid w:val="0"/>
              <w:jc w:val="center"/>
              <w:rPr>
                <w:sz w:val="22"/>
                <w:szCs w:val="22"/>
              </w:rPr>
            </w:pPr>
            <w:r w:rsidRPr="00690D53">
              <w:rPr>
                <w:sz w:val="22"/>
                <w:szCs w:val="22"/>
              </w:rPr>
              <w:t>10,1</w:t>
            </w:r>
          </w:p>
        </w:tc>
        <w:tc>
          <w:tcPr>
            <w:tcW w:w="992" w:type="dxa"/>
            <w:tcBorders>
              <w:top w:val="single" w:sz="4" w:space="0" w:color="000000"/>
              <w:left w:val="single" w:sz="4" w:space="0" w:color="000000"/>
              <w:bottom w:val="single" w:sz="4" w:space="0" w:color="000000"/>
            </w:tcBorders>
            <w:vAlign w:val="center"/>
          </w:tcPr>
          <w:p w14:paraId="5FE35EA1" w14:textId="18330FEB" w:rsidR="00980DDA" w:rsidRPr="00690D53" w:rsidRDefault="00980DDA" w:rsidP="0084265E">
            <w:pPr>
              <w:snapToGrid w:val="0"/>
              <w:jc w:val="center"/>
              <w:rPr>
                <w:sz w:val="22"/>
                <w:szCs w:val="22"/>
              </w:rPr>
            </w:pPr>
            <w:r w:rsidRPr="00690D53">
              <w:rPr>
                <w:sz w:val="22"/>
                <w:szCs w:val="22"/>
              </w:rPr>
              <w:t>9,</w:t>
            </w:r>
            <w:r w:rsidR="005A5E12" w:rsidRPr="00690D53">
              <w:rPr>
                <w:sz w:val="22"/>
                <w:szCs w:val="22"/>
              </w:rPr>
              <w:t>7</w:t>
            </w:r>
          </w:p>
        </w:tc>
        <w:tc>
          <w:tcPr>
            <w:tcW w:w="992" w:type="dxa"/>
            <w:tcBorders>
              <w:top w:val="single" w:sz="4" w:space="0" w:color="000000"/>
              <w:left w:val="single" w:sz="4" w:space="0" w:color="000000"/>
              <w:bottom w:val="single" w:sz="4" w:space="0" w:color="000000"/>
            </w:tcBorders>
            <w:vAlign w:val="center"/>
          </w:tcPr>
          <w:p w14:paraId="30B21F94" w14:textId="3AF629BA" w:rsidR="00980DDA" w:rsidRPr="00690D53" w:rsidRDefault="001760C3" w:rsidP="0084265E">
            <w:pPr>
              <w:snapToGrid w:val="0"/>
              <w:jc w:val="center"/>
              <w:rPr>
                <w:sz w:val="22"/>
                <w:szCs w:val="22"/>
              </w:rPr>
            </w:pPr>
            <w:r w:rsidRPr="00690D53">
              <w:rPr>
                <w:sz w:val="22"/>
                <w:szCs w:val="22"/>
              </w:rPr>
              <w:t>9,2</w:t>
            </w:r>
          </w:p>
        </w:tc>
        <w:tc>
          <w:tcPr>
            <w:tcW w:w="993" w:type="dxa"/>
            <w:tcBorders>
              <w:top w:val="single" w:sz="4" w:space="0" w:color="000000"/>
              <w:left w:val="single" w:sz="4" w:space="0" w:color="000000"/>
              <w:bottom w:val="single" w:sz="4" w:space="0" w:color="000000"/>
            </w:tcBorders>
            <w:vAlign w:val="center"/>
          </w:tcPr>
          <w:p w14:paraId="3C72497B" w14:textId="3AD5BE8E" w:rsidR="00980DDA" w:rsidRPr="00690D53" w:rsidRDefault="001760C3" w:rsidP="0084265E">
            <w:pPr>
              <w:snapToGrid w:val="0"/>
              <w:jc w:val="center"/>
              <w:rPr>
                <w:color w:val="EE0000"/>
                <w:sz w:val="22"/>
                <w:szCs w:val="22"/>
              </w:rPr>
            </w:pPr>
            <w:r w:rsidRPr="00690D53">
              <w:rPr>
                <w:sz w:val="22"/>
                <w:szCs w:val="22"/>
              </w:rPr>
              <w:t>8,76</w:t>
            </w:r>
          </w:p>
        </w:tc>
        <w:tc>
          <w:tcPr>
            <w:tcW w:w="850" w:type="dxa"/>
            <w:tcBorders>
              <w:top w:val="single" w:sz="4" w:space="0" w:color="000000"/>
              <w:left w:val="single" w:sz="4" w:space="0" w:color="000000"/>
              <w:bottom w:val="single" w:sz="4" w:space="0" w:color="000000"/>
            </w:tcBorders>
            <w:vAlign w:val="center"/>
          </w:tcPr>
          <w:p w14:paraId="0779CFED" w14:textId="20FA5F7E" w:rsidR="00980DDA" w:rsidRPr="00690D53" w:rsidRDefault="007562BB" w:rsidP="0084265E">
            <w:pPr>
              <w:snapToGrid w:val="0"/>
              <w:jc w:val="center"/>
              <w:rPr>
                <w:sz w:val="22"/>
                <w:szCs w:val="22"/>
              </w:rPr>
            </w:pPr>
            <w:r w:rsidRPr="00690D53">
              <w:rPr>
                <w:sz w:val="22"/>
                <w:szCs w:val="22"/>
              </w:rPr>
              <w:t>8,44</w:t>
            </w:r>
          </w:p>
        </w:tc>
        <w:tc>
          <w:tcPr>
            <w:tcW w:w="851" w:type="dxa"/>
            <w:gridSpan w:val="2"/>
            <w:tcBorders>
              <w:top w:val="single" w:sz="4" w:space="0" w:color="000000"/>
              <w:left w:val="single" w:sz="4" w:space="0" w:color="000000"/>
              <w:bottom w:val="single" w:sz="4" w:space="0" w:color="000000"/>
            </w:tcBorders>
            <w:vAlign w:val="center"/>
          </w:tcPr>
          <w:p w14:paraId="672A5B36" w14:textId="47486B49" w:rsidR="00980DDA" w:rsidRPr="00690D53" w:rsidRDefault="00C416DF" w:rsidP="0084265E">
            <w:pPr>
              <w:snapToGrid w:val="0"/>
              <w:jc w:val="center"/>
              <w:rPr>
                <w:sz w:val="22"/>
                <w:szCs w:val="22"/>
              </w:rPr>
            </w:pPr>
            <w:r w:rsidRPr="00690D53">
              <w:rPr>
                <w:sz w:val="22"/>
                <w:szCs w:val="22"/>
              </w:rPr>
              <w:t>9,01</w:t>
            </w:r>
          </w:p>
        </w:tc>
        <w:tc>
          <w:tcPr>
            <w:tcW w:w="992" w:type="dxa"/>
            <w:tcBorders>
              <w:top w:val="single" w:sz="4" w:space="0" w:color="000000"/>
              <w:left w:val="single" w:sz="4" w:space="0" w:color="000000"/>
              <w:bottom w:val="single" w:sz="4" w:space="0" w:color="000000"/>
              <w:right w:val="single" w:sz="4" w:space="0" w:color="000000"/>
            </w:tcBorders>
            <w:vAlign w:val="center"/>
          </w:tcPr>
          <w:p w14:paraId="5EFA1596" w14:textId="51685BA7" w:rsidR="00980DDA" w:rsidRPr="00690D53" w:rsidRDefault="00C416DF" w:rsidP="0084265E">
            <w:pPr>
              <w:snapToGrid w:val="0"/>
              <w:jc w:val="center"/>
              <w:rPr>
                <w:sz w:val="22"/>
                <w:szCs w:val="22"/>
              </w:rPr>
            </w:pPr>
            <w:r w:rsidRPr="00690D53">
              <w:rPr>
                <w:sz w:val="22"/>
                <w:szCs w:val="22"/>
              </w:rPr>
              <w:t>10,76</w:t>
            </w:r>
          </w:p>
        </w:tc>
      </w:tr>
      <w:tr w:rsidR="00C83B21" w14:paraId="6F4F7713" w14:textId="77777777" w:rsidTr="00272026">
        <w:trPr>
          <w:cantSplit/>
        </w:trPr>
        <w:tc>
          <w:tcPr>
            <w:tcW w:w="534" w:type="dxa"/>
            <w:tcBorders>
              <w:top w:val="single" w:sz="4" w:space="0" w:color="000000"/>
              <w:left w:val="single" w:sz="4" w:space="0" w:color="000000"/>
              <w:bottom w:val="single" w:sz="4" w:space="0" w:color="000000"/>
            </w:tcBorders>
            <w:vAlign w:val="center"/>
          </w:tcPr>
          <w:p w14:paraId="6CF74C77" w14:textId="7078BC46" w:rsidR="00C83B21" w:rsidRPr="00690D53" w:rsidRDefault="00C83B21" w:rsidP="0084265E">
            <w:pPr>
              <w:snapToGrid w:val="0"/>
              <w:jc w:val="center"/>
              <w:rPr>
                <w:sz w:val="22"/>
                <w:szCs w:val="22"/>
              </w:rPr>
            </w:pPr>
            <w:r w:rsidRPr="00690D53">
              <w:rPr>
                <w:sz w:val="22"/>
                <w:szCs w:val="22"/>
              </w:rPr>
              <w:t>15.</w:t>
            </w:r>
          </w:p>
        </w:tc>
        <w:tc>
          <w:tcPr>
            <w:tcW w:w="1876" w:type="dxa"/>
            <w:tcBorders>
              <w:top w:val="single" w:sz="4" w:space="0" w:color="000000"/>
              <w:left w:val="single" w:sz="4" w:space="0" w:color="000000"/>
              <w:bottom w:val="single" w:sz="4" w:space="0" w:color="000000"/>
            </w:tcBorders>
            <w:vAlign w:val="center"/>
          </w:tcPr>
          <w:p w14:paraId="663D6FA2" w14:textId="20FB8C5B" w:rsidR="00C83B21" w:rsidRPr="00690D53" w:rsidRDefault="00C83B21" w:rsidP="0084265E">
            <w:pPr>
              <w:snapToGrid w:val="0"/>
              <w:jc w:val="center"/>
              <w:rPr>
                <w:sz w:val="22"/>
                <w:szCs w:val="22"/>
              </w:rPr>
            </w:pPr>
            <w:proofErr w:type="spellStart"/>
            <w:r w:rsidRPr="00690D53">
              <w:rPr>
                <w:sz w:val="22"/>
                <w:szCs w:val="22"/>
              </w:rPr>
              <w:t>Di</w:t>
            </w:r>
            <w:proofErr w:type="spellEnd"/>
            <w:r w:rsidRPr="00690D53">
              <w:rPr>
                <w:sz w:val="22"/>
                <w:szCs w:val="22"/>
              </w:rPr>
              <w:t>(2-etilheksil)</w:t>
            </w:r>
            <w:proofErr w:type="spellStart"/>
            <w:r w:rsidRPr="00690D53">
              <w:rPr>
                <w:sz w:val="22"/>
                <w:szCs w:val="22"/>
              </w:rPr>
              <w:t>ftalatas</w:t>
            </w:r>
            <w:proofErr w:type="spellEnd"/>
            <w:r w:rsidRPr="00690D53">
              <w:rPr>
                <w:sz w:val="22"/>
                <w:szCs w:val="22"/>
              </w:rPr>
              <w:t xml:space="preserve">, </w:t>
            </w:r>
            <m:oMath>
              <m:r>
                <w:rPr>
                  <w:rFonts w:ascii="Cambria Math" w:hAnsi="Cambria Math"/>
                  <w:sz w:val="22"/>
                  <w:szCs w:val="22"/>
                </w:rPr>
                <m:t>μg/l</m:t>
              </m:r>
            </m:oMath>
          </w:p>
        </w:tc>
        <w:tc>
          <w:tcPr>
            <w:tcW w:w="1418" w:type="dxa"/>
            <w:tcBorders>
              <w:top w:val="single" w:sz="4" w:space="0" w:color="000000"/>
              <w:left w:val="single" w:sz="4" w:space="0" w:color="000000"/>
              <w:bottom w:val="single" w:sz="4" w:space="0" w:color="000000"/>
            </w:tcBorders>
            <w:vAlign w:val="center"/>
          </w:tcPr>
          <w:p w14:paraId="5DF0842C" w14:textId="30152E1D" w:rsidR="00C83B21" w:rsidRPr="00690D53" w:rsidRDefault="00C83B21" w:rsidP="0084265E">
            <w:pPr>
              <w:snapToGrid w:val="0"/>
              <w:jc w:val="center"/>
              <w:rPr>
                <w:sz w:val="22"/>
                <w:szCs w:val="22"/>
              </w:rPr>
            </w:pPr>
            <w:r w:rsidRPr="00690D53">
              <w:rPr>
                <w:sz w:val="22"/>
                <w:szCs w:val="22"/>
              </w:rPr>
              <w:t>-</w:t>
            </w:r>
          </w:p>
        </w:tc>
        <w:tc>
          <w:tcPr>
            <w:tcW w:w="915" w:type="dxa"/>
            <w:tcBorders>
              <w:top w:val="single" w:sz="4" w:space="0" w:color="000000"/>
              <w:left w:val="single" w:sz="4" w:space="0" w:color="000000"/>
              <w:bottom w:val="single" w:sz="4" w:space="0" w:color="000000"/>
            </w:tcBorders>
            <w:vAlign w:val="center"/>
          </w:tcPr>
          <w:p w14:paraId="6F0B8285" w14:textId="3796D20C" w:rsidR="00C83B21" w:rsidRPr="00690D53" w:rsidRDefault="00C83B21"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279B0FCB" w14:textId="2F72BB2B" w:rsidR="00C83B21" w:rsidRPr="00690D53" w:rsidRDefault="00C83B21" w:rsidP="0084265E">
            <w:pPr>
              <w:snapToGrid w:val="0"/>
              <w:jc w:val="center"/>
              <w:rPr>
                <w:sz w:val="22"/>
                <w:szCs w:val="22"/>
              </w:rPr>
            </w:pPr>
            <w:r w:rsidRPr="00690D53">
              <w:rPr>
                <w:sz w:val="22"/>
                <w:szCs w:val="22"/>
              </w:rPr>
              <w:t>0,14</w:t>
            </w:r>
          </w:p>
        </w:tc>
        <w:tc>
          <w:tcPr>
            <w:tcW w:w="993" w:type="dxa"/>
            <w:tcBorders>
              <w:top w:val="single" w:sz="4" w:space="0" w:color="000000"/>
              <w:left w:val="single" w:sz="4" w:space="0" w:color="000000"/>
              <w:bottom w:val="single" w:sz="4" w:space="0" w:color="000000"/>
            </w:tcBorders>
            <w:vAlign w:val="center"/>
          </w:tcPr>
          <w:p w14:paraId="02B9B2BF" w14:textId="5F832FF8" w:rsidR="00C83B21" w:rsidRPr="00690D53" w:rsidRDefault="00C83B21" w:rsidP="0084265E">
            <w:pPr>
              <w:snapToGrid w:val="0"/>
              <w:jc w:val="center"/>
              <w:rPr>
                <w:sz w:val="22"/>
                <w:szCs w:val="22"/>
              </w:rPr>
            </w:pPr>
            <w:r w:rsidRPr="00690D53">
              <w:rPr>
                <w:sz w:val="22"/>
                <w:szCs w:val="22"/>
              </w:rPr>
              <w:t>-</w:t>
            </w:r>
          </w:p>
        </w:tc>
        <w:tc>
          <w:tcPr>
            <w:tcW w:w="850" w:type="dxa"/>
            <w:tcBorders>
              <w:top w:val="single" w:sz="4" w:space="0" w:color="000000"/>
              <w:left w:val="single" w:sz="4" w:space="0" w:color="000000"/>
              <w:bottom w:val="single" w:sz="4" w:space="0" w:color="000000"/>
            </w:tcBorders>
            <w:vAlign w:val="center"/>
          </w:tcPr>
          <w:p w14:paraId="290AEE41" w14:textId="46D424A5" w:rsidR="00C83B21" w:rsidRPr="00690D53" w:rsidRDefault="00C83B21"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2362F52E" w14:textId="6780D7E3" w:rsidR="00C83B21" w:rsidRPr="00690D53" w:rsidRDefault="00CA2C1A" w:rsidP="0084265E">
            <w:pPr>
              <w:snapToGrid w:val="0"/>
              <w:jc w:val="center"/>
              <w:rPr>
                <w:sz w:val="22"/>
                <w:szCs w:val="22"/>
              </w:rPr>
            </w:pPr>
            <w:r w:rsidRPr="00690D53">
              <w:rPr>
                <w:sz w:val="22"/>
                <w:szCs w:val="22"/>
              </w:rPr>
              <w:t>&lt;0,050</w:t>
            </w:r>
          </w:p>
        </w:tc>
        <w:tc>
          <w:tcPr>
            <w:tcW w:w="851" w:type="dxa"/>
            <w:tcBorders>
              <w:top w:val="single" w:sz="4" w:space="0" w:color="000000"/>
              <w:left w:val="single" w:sz="4" w:space="0" w:color="000000"/>
              <w:bottom w:val="single" w:sz="4" w:space="0" w:color="000000"/>
            </w:tcBorders>
            <w:vAlign w:val="center"/>
          </w:tcPr>
          <w:p w14:paraId="2664ADB8" w14:textId="54E70AD6" w:rsidR="00C83B21" w:rsidRPr="00690D53" w:rsidRDefault="00CA2C1A"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7F6934AC" w14:textId="3E9798BF" w:rsidR="00C83B21" w:rsidRPr="00690D53" w:rsidRDefault="00CA2C1A"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0216999B" w14:textId="58CBAB88" w:rsidR="00C83B21" w:rsidRPr="00690D53" w:rsidRDefault="00CA2C1A" w:rsidP="0084265E">
            <w:pPr>
              <w:snapToGrid w:val="0"/>
              <w:jc w:val="center"/>
              <w:rPr>
                <w:sz w:val="22"/>
                <w:szCs w:val="22"/>
              </w:rPr>
            </w:pPr>
            <w:r w:rsidRPr="00690D53">
              <w:rPr>
                <w:sz w:val="22"/>
                <w:szCs w:val="22"/>
              </w:rPr>
              <w:t>-</w:t>
            </w:r>
          </w:p>
        </w:tc>
        <w:tc>
          <w:tcPr>
            <w:tcW w:w="993" w:type="dxa"/>
            <w:tcBorders>
              <w:top w:val="single" w:sz="4" w:space="0" w:color="000000"/>
              <w:left w:val="single" w:sz="4" w:space="0" w:color="000000"/>
              <w:bottom w:val="single" w:sz="4" w:space="0" w:color="000000"/>
            </w:tcBorders>
            <w:vAlign w:val="center"/>
          </w:tcPr>
          <w:p w14:paraId="380F912C" w14:textId="18AF6B2C" w:rsidR="00C83B21" w:rsidRPr="00690D53" w:rsidRDefault="00CA2C1A" w:rsidP="0084265E">
            <w:pPr>
              <w:snapToGrid w:val="0"/>
              <w:jc w:val="center"/>
              <w:rPr>
                <w:sz w:val="22"/>
                <w:szCs w:val="22"/>
              </w:rPr>
            </w:pPr>
            <w:r w:rsidRPr="00690D53">
              <w:rPr>
                <w:sz w:val="22"/>
                <w:szCs w:val="22"/>
              </w:rPr>
              <w:t>&lt;0,050</w:t>
            </w:r>
          </w:p>
        </w:tc>
        <w:tc>
          <w:tcPr>
            <w:tcW w:w="850" w:type="dxa"/>
            <w:tcBorders>
              <w:top w:val="single" w:sz="4" w:space="0" w:color="000000"/>
              <w:left w:val="single" w:sz="4" w:space="0" w:color="000000"/>
              <w:bottom w:val="single" w:sz="4" w:space="0" w:color="000000"/>
            </w:tcBorders>
            <w:vAlign w:val="center"/>
          </w:tcPr>
          <w:p w14:paraId="484111DD" w14:textId="226769EF" w:rsidR="00C83B21" w:rsidRPr="00690D53" w:rsidRDefault="00CA2C1A" w:rsidP="0084265E">
            <w:pPr>
              <w:snapToGrid w:val="0"/>
              <w:jc w:val="center"/>
              <w:rPr>
                <w:sz w:val="22"/>
                <w:szCs w:val="22"/>
              </w:rPr>
            </w:pPr>
            <w:r w:rsidRPr="00690D53">
              <w:rPr>
                <w:sz w:val="22"/>
                <w:szCs w:val="22"/>
              </w:rPr>
              <w:t>-</w:t>
            </w:r>
          </w:p>
        </w:tc>
        <w:tc>
          <w:tcPr>
            <w:tcW w:w="851" w:type="dxa"/>
            <w:gridSpan w:val="2"/>
            <w:tcBorders>
              <w:top w:val="single" w:sz="4" w:space="0" w:color="000000"/>
              <w:left w:val="single" w:sz="4" w:space="0" w:color="000000"/>
              <w:bottom w:val="single" w:sz="4" w:space="0" w:color="000000"/>
            </w:tcBorders>
            <w:vAlign w:val="center"/>
          </w:tcPr>
          <w:p w14:paraId="035723B4" w14:textId="3C8B7D1E" w:rsidR="00C83B21" w:rsidRPr="00690D53" w:rsidRDefault="00CA2C1A" w:rsidP="0084265E">
            <w:pPr>
              <w:snapToGrid w:val="0"/>
              <w:jc w:val="center"/>
              <w:rPr>
                <w:sz w:val="22"/>
                <w:szCs w:val="22"/>
              </w:rPr>
            </w:pPr>
            <w:r w:rsidRPr="00690D53">
              <w:rPr>
                <w:sz w:val="22"/>
                <w:szCs w:val="22"/>
              </w:rPr>
              <w:t>&lt;0,050</w:t>
            </w:r>
          </w:p>
        </w:tc>
        <w:tc>
          <w:tcPr>
            <w:tcW w:w="992" w:type="dxa"/>
            <w:tcBorders>
              <w:top w:val="single" w:sz="4" w:space="0" w:color="000000"/>
              <w:left w:val="single" w:sz="4" w:space="0" w:color="000000"/>
              <w:bottom w:val="single" w:sz="4" w:space="0" w:color="000000"/>
              <w:right w:val="single" w:sz="4" w:space="0" w:color="000000"/>
            </w:tcBorders>
            <w:vAlign w:val="center"/>
          </w:tcPr>
          <w:p w14:paraId="410170C1" w14:textId="4E4BAAF5" w:rsidR="00C83B21" w:rsidRPr="00690D53" w:rsidRDefault="00CA2C1A" w:rsidP="0084265E">
            <w:pPr>
              <w:snapToGrid w:val="0"/>
              <w:jc w:val="center"/>
              <w:rPr>
                <w:sz w:val="22"/>
                <w:szCs w:val="22"/>
              </w:rPr>
            </w:pPr>
            <w:r w:rsidRPr="00690D53">
              <w:rPr>
                <w:sz w:val="22"/>
                <w:szCs w:val="22"/>
              </w:rPr>
              <w:t>-</w:t>
            </w:r>
          </w:p>
        </w:tc>
      </w:tr>
    </w:tbl>
    <w:p w14:paraId="1450EEE8" w14:textId="77777777" w:rsidR="00980DDA" w:rsidRDefault="00980DDA" w:rsidP="00980DDA">
      <w:pPr>
        <w:rPr>
          <w:sz w:val="18"/>
          <w:szCs w:val="18"/>
          <w:vertAlign w:val="superscript"/>
        </w:rPr>
      </w:pPr>
      <w:r>
        <w:rPr>
          <w:sz w:val="18"/>
          <w:szCs w:val="18"/>
        </w:rPr>
        <w:t>Pastabos:</w:t>
      </w:r>
    </w:p>
    <w:p w14:paraId="7FE9FF10" w14:textId="77777777" w:rsidR="00980DDA" w:rsidRDefault="00980DDA" w:rsidP="00980DDA">
      <w:pPr>
        <w:ind w:firstLine="561"/>
        <w:rPr>
          <w:sz w:val="18"/>
          <w:szCs w:val="18"/>
          <w:vertAlign w:val="superscript"/>
        </w:rPr>
      </w:pPr>
      <w:r>
        <w:rPr>
          <w:sz w:val="18"/>
          <w:szCs w:val="18"/>
          <w:vertAlign w:val="superscript"/>
        </w:rPr>
        <w:lastRenderedPageBreak/>
        <w:t>1</w:t>
      </w:r>
      <w:r>
        <w:rPr>
          <w:sz w:val="18"/>
          <w:szCs w:val="18"/>
        </w:rPr>
        <w:t xml:space="preserve"> </w:t>
      </w:r>
      <w:r>
        <w:rPr>
          <w:sz w:val="18"/>
          <w:szCs w:val="18"/>
          <w:lang w:eastAsia="lt-LT"/>
        </w:rPr>
        <w:t>Paviršinių vandens telkinių būklės vertinimo kriterijai yra Nuotekų tvarkymo reglamento, patvirtinto Lietuvos Respublikos aplinkos ministro 2006 m. gegužės 17 d. įsakymu Nr. D1-236 (Žin., 2006, Nr. 59-2103; 2010, Nr. 59-2938; 2011, Nr. 39-1888), 1 priede ir 2 priedo A dalyje nurodytų medžiagų aplinkos kokybės standartai paviršiniuose vandenyse ir 2 priedo B dalies B1 sąraše nurodytų medžiagų didžiausios leidžiamos koncentracijos vandens telkinyje-priimtuve.</w:t>
      </w:r>
    </w:p>
    <w:p w14:paraId="4EEAFF46" w14:textId="77777777" w:rsidR="00980DDA" w:rsidRDefault="00980DDA" w:rsidP="00980DDA">
      <w:pPr>
        <w:ind w:firstLine="561"/>
        <w:rPr>
          <w:rFonts w:ascii="Arial" w:hAnsi="Arial" w:cs="Arial"/>
          <w:sz w:val="22"/>
          <w:szCs w:val="22"/>
          <w:lang w:eastAsia="lt-LT"/>
        </w:rPr>
      </w:pPr>
      <w:r>
        <w:rPr>
          <w:sz w:val="18"/>
          <w:szCs w:val="18"/>
          <w:vertAlign w:val="superscript"/>
        </w:rPr>
        <w:t>2</w:t>
      </w:r>
      <w:r>
        <w:rPr>
          <w:color w:val="000000"/>
          <w:sz w:val="18"/>
          <w:szCs w:val="18"/>
        </w:rPr>
        <w:t xml:space="preserve"> Nurodomas p</w:t>
      </w:r>
      <w:r>
        <w:rPr>
          <w:sz w:val="18"/>
          <w:szCs w:val="18"/>
        </w:rPr>
        <w:t xml:space="preserve">aviršinio vandens telkinio </w:t>
      </w:r>
      <w:r>
        <w:rPr>
          <w:color w:val="000000"/>
          <w:sz w:val="18"/>
          <w:szCs w:val="18"/>
        </w:rPr>
        <w:t xml:space="preserve">identifikavimo kodas </w:t>
      </w:r>
      <w:r>
        <w:rPr>
          <w:sz w:val="18"/>
          <w:szCs w:val="18"/>
        </w:rPr>
        <w:t>Lietuvos Respublikos upių, ežerų ir tvenkinių kadastre.</w:t>
      </w:r>
    </w:p>
    <w:p w14:paraId="28500104" w14:textId="77777777" w:rsidR="00980DDA" w:rsidRDefault="00980DDA" w:rsidP="00980DDA">
      <w:pPr>
        <w:pStyle w:val="Pagrindinistekstas"/>
        <w:widowControl/>
        <w:tabs>
          <w:tab w:val="left" w:pos="0"/>
          <w:tab w:val="left" w:pos="284"/>
        </w:tabs>
        <w:spacing w:after="0"/>
        <w:jc w:val="both"/>
        <w:rPr>
          <w:rFonts w:ascii="Arial" w:hAnsi="Arial" w:cs="Arial"/>
          <w:sz w:val="22"/>
          <w:szCs w:val="22"/>
          <w:lang w:eastAsia="lt-LT"/>
        </w:rPr>
      </w:pPr>
    </w:p>
    <w:p w14:paraId="5FA13835" w14:textId="77777777" w:rsidR="00980DDA" w:rsidRDefault="00980DDA" w:rsidP="00980DDA">
      <w:pPr>
        <w:pStyle w:val="Pagrindinistekstas"/>
        <w:widowControl/>
        <w:tabs>
          <w:tab w:val="left" w:pos="0"/>
          <w:tab w:val="left" w:pos="284"/>
        </w:tabs>
        <w:spacing w:after="0"/>
        <w:jc w:val="both"/>
        <w:rPr>
          <w:rFonts w:ascii="Arial" w:hAnsi="Arial" w:cs="Arial"/>
          <w:sz w:val="22"/>
          <w:szCs w:val="22"/>
          <w:lang w:eastAsia="lt-LT"/>
        </w:rPr>
      </w:pPr>
    </w:p>
    <w:tbl>
      <w:tblPr>
        <w:tblW w:w="0" w:type="auto"/>
        <w:tblInd w:w="-70" w:type="dxa"/>
        <w:tblLayout w:type="fixed"/>
        <w:tblLook w:val="0000" w:firstRow="0" w:lastRow="0" w:firstColumn="0" w:lastColumn="0" w:noHBand="0" w:noVBand="0"/>
      </w:tblPr>
      <w:tblGrid>
        <w:gridCol w:w="1809"/>
        <w:gridCol w:w="4111"/>
        <w:gridCol w:w="3542"/>
      </w:tblGrid>
      <w:tr w:rsidR="00980DDA" w14:paraId="7F0AD876" w14:textId="77777777" w:rsidTr="0084265E">
        <w:tc>
          <w:tcPr>
            <w:tcW w:w="1809" w:type="dxa"/>
            <w:tcBorders>
              <w:top w:val="single" w:sz="4" w:space="0" w:color="000000"/>
              <w:left w:val="single" w:sz="4" w:space="0" w:color="000000"/>
              <w:bottom w:val="single" w:sz="4" w:space="0" w:color="000000"/>
            </w:tcBorders>
          </w:tcPr>
          <w:p w14:paraId="46F63932" w14:textId="77777777" w:rsidR="00980DDA" w:rsidRDefault="00980DDA" w:rsidP="0084265E">
            <w:pPr>
              <w:pStyle w:val="Pagrindinistekstas"/>
              <w:widowControl/>
              <w:tabs>
                <w:tab w:val="left" w:pos="0"/>
                <w:tab w:val="left" w:pos="284"/>
              </w:tabs>
              <w:spacing w:after="0"/>
              <w:jc w:val="both"/>
            </w:pPr>
            <w:r>
              <w:rPr>
                <w:sz w:val="22"/>
                <w:szCs w:val="22"/>
              </w:rPr>
              <w:t>Išleistuvo kodas:</w:t>
            </w:r>
          </w:p>
        </w:tc>
        <w:tc>
          <w:tcPr>
            <w:tcW w:w="7653" w:type="dxa"/>
            <w:gridSpan w:val="2"/>
            <w:tcBorders>
              <w:top w:val="single" w:sz="4" w:space="0" w:color="000000"/>
              <w:left w:val="single" w:sz="4" w:space="0" w:color="000000"/>
              <w:bottom w:val="single" w:sz="4" w:space="0" w:color="000000"/>
              <w:right w:val="single" w:sz="4" w:space="0" w:color="000000"/>
            </w:tcBorders>
          </w:tcPr>
          <w:p w14:paraId="6EFD1B3D" w14:textId="77777777" w:rsidR="00980DDA" w:rsidRDefault="00980DDA" w:rsidP="0084265E">
            <w:pPr>
              <w:pStyle w:val="Pagrindinistekstas"/>
              <w:widowControl/>
              <w:tabs>
                <w:tab w:val="left" w:pos="0"/>
                <w:tab w:val="left" w:pos="284"/>
              </w:tabs>
              <w:spacing w:after="0"/>
              <w:jc w:val="both"/>
            </w:pPr>
            <w:r>
              <w:rPr>
                <w:sz w:val="22"/>
                <w:szCs w:val="22"/>
              </w:rPr>
              <w:t>1470003</w:t>
            </w:r>
          </w:p>
        </w:tc>
      </w:tr>
      <w:tr w:rsidR="00980DDA" w14:paraId="3507CD0C" w14:textId="77777777" w:rsidTr="0084265E">
        <w:trPr>
          <w:cantSplit/>
        </w:trPr>
        <w:tc>
          <w:tcPr>
            <w:tcW w:w="1809" w:type="dxa"/>
            <w:vMerge w:val="restart"/>
            <w:tcBorders>
              <w:top w:val="single" w:sz="4" w:space="0" w:color="000000"/>
              <w:left w:val="single" w:sz="4" w:space="0" w:color="000000"/>
              <w:bottom w:val="single" w:sz="4" w:space="0" w:color="000000"/>
            </w:tcBorders>
          </w:tcPr>
          <w:p w14:paraId="5E1F16E2" w14:textId="77777777" w:rsidR="00980DDA" w:rsidRDefault="00980DDA" w:rsidP="0084265E">
            <w:pPr>
              <w:pStyle w:val="Pagrindinistekstas"/>
              <w:widowControl/>
              <w:tabs>
                <w:tab w:val="left" w:pos="0"/>
                <w:tab w:val="left" w:pos="284"/>
              </w:tabs>
              <w:spacing w:after="0"/>
              <w:jc w:val="both"/>
            </w:pPr>
            <w:r>
              <w:rPr>
                <w:sz w:val="22"/>
                <w:szCs w:val="22"/>
              </w:rPr>
              <w:t>Matavimo vieta:</w:t>
            </w:r>
          </w:p>
        </w:tc>
        <w:tc>
          <w:tcPr>
            <w:tcW w:w="4111" w:type="dxa"/>
            <w:tcBorders>
              <w:top w:val="single" w:sz="4" w:space="0" w:color="000000"/>
              <w:left w:val="single" w:sz="4" w:space="0" w:color="000000"/>
              <w:bottom w:val="single" w:sz="4" w:space="0" w:color="000000"/>
            </w:tcBorders>
          </w:tcPr>
          <w:p w14:paraId="69BDCB38" w14:textId="77777777" w:rsidR="00980DDA" w:rsidRDefault="00980DDA" w:rsidP="0084265E">
            <w:pPr>
              <w:pStyle w:val="Pagrindinistekstas"/>
              <w:widowControl/>
              <w:tabs>
                <w:tab w:val="left" w:pos="0"/>
                <w:tab w:val="left" w:pos="284"/>
              </w:tabs>
              <w:spacing w:after="0"/>
              <w:jc w:val="both"/>
            </w:pPr>
            <w:r>
              <w:rPr>
                <w:sz w:val="22"/>
                <w:szCs w:val="22"/>
              </w:rPr>
              <w:t>Koordinatės:</w:t>
            </w:r>
          </w:p>
        </w:tc>
        <w:tc>
          <w:tcPr>
            <w:tcW w:w="3542" w:type="dxa"/>
            <w:tcBorders>
              <w:top w:val="single" w:sz="4" w:space="0" w:color="000000"/>
              <w:left w:val="single" w:sz="4" w:space="0" w:color="000000"/>
              <w:bottom w:val="single" w:sz="4" w:space="0" w:color="000000"/>
              <w:right w:val="single" w:sz="4" w:space="0" w:color="000000"/>
            </w:tcBorders>
          </w:tcPr>
          <w:p w14:paraId="312A0B7F" w14:textId="77777777" w:rsidR="00980DDA" w:rsidRDefault="00980DDA" w:rsidP="0084265E">
            <w:pPr>
              <w:pStyle w:val="Pagrindinistekstas"/>
              <w:widowControl/>
              <w:tabs>
                <w:tab w:val="left" w:pos="0"/>
                <w:tab w:val="left" w:pos="284"/>
              </w:tabs>
              <w:spacing w:after="0"/>
              <w:jc w:val="both"/>
            </w:pPr>
            <w:r>
              <w:rPr>
                <w:sz w:val="22"/>
                <w:szCs w:val="22"/>
              </w:rPr>
              <w:t>X: 477563; Y: 6236193</w:t>
            </w:r>
          </w:p>
        </w:tc>
      </w:tr>
      <w:tr w:rsidR="00980DDA" w14:paraId="4067C8CC" w14:textId="77777777" w:rsidTr="0084265E">
        <w:trPr>
          <w:cantSplit/>
        </w:trPr>
        <w:tc>
          <w:tcPr>
            <w:tcW w:w="1809" w:type="dxa"/>
            <w:vMerge/>
            <w:tcBorders>
              <w:top w:val="single" w:sz="4" w:space="0" w:color="000000"/>
              <w:left w:val="single" w:sz="4" w:space="0" w:color="000000"/>
              <w:bottom w:val="single" w:sz="4" w:space="0" w:color="000000"/>
            </w:tcBorders>
          </w:tcPr>
          <w:p w14:paraId="07520AE6" w14:textId="77777777" w:rsidR="00980DDA" w:rsidRDefault="00980DDA" w:rsidP="0084265E">
            <w:pPr>
              <w:pStyle w:val="Pagrindinistekstas"/>
              <w:widowControl/>
              <w:tabs>
                <w:tab w:val="left" w:pos="0"/>
                <w:tab w:val="left" w:pos="284"/>
              </w:tabs>
              <w:snapToGrid w:val="0"/>
              <w:spacing w:after="0"/>
              <w:jc w:val="both"/>
            </w:pPr>
          </w:p>
        </w:tc>
        <w:tc>
          <w:tcPr>
            <w:tcW w:w="4111" w:type="dxa"/>
            <w:tcBorders>
              <w:top w:val="single" w:sz="4" w:space="0" w:color="000000"/>
              <w:left w:val="single" w:sz="4" w:space="0" w:color="000000"/>
              <w:bottom w:val="single" w:sz="4" w:space="0" w:color="000000"/>
            </w:tcBorders>
          </w:tcPr>
          <w:p w14:paraId="7178BC3E" w14:textId="77777777" w:rsidR="00980DDA" w:rsidRDefault="00980DDA" w:rsidP="0084265E">
            <w:pPr>
              <w:pStyle w:val="Pagrindinistekstas"/>
              <w:widowControl/>
              <w:tabs>
                <w:tab w:val="left" w:pos="0"/>
                <w:tab w:val="left" w:pos="284"/>
              </w:tabs>
              <w:spacing w:after="0"/>
              <w:jc w:val="both"/>
            </w:pPr>
            <w:r>
              <w:rPr>
                <w:sz w:val="22"/>
                <w:szCs w:val="22"/>
              </w:rPr>
              <w:t>Atstumas nuo taršos šaltinio, km:</w:t>
            </w:r>
          </w:p>
        </w:tc>
        <w:tc>
          <w:tcPr>
            <w:tcW w:w="3542" w:type="dxa"/>
            <w:tcBorders>
              <w:top w:val="single" w:sz="4" w:space="0" w:color="000000"/>
              <w:left w:val="single" w:sz="4" w:space="0" w:color="000000"/>
              <w:bottom w:val="single" w:sz="4" w:space="0" w:color="000000"/>
              <w:right w:val="single" w:sz="4" w:space="0" w:color="000000"/>
            </w:tcBorders>
          </w:tcPr>
          <w:p w14:paraId="3FDA9A8C" w14:textId="77777777" w:rsidR="00980DDA" w:rsidRDefault="00980DDA" w:rsidP="0084265E">
            <w:pPr>
              <w:pStyle w:val="Pagrindinistekstas"/>
              <w:widowControl/>
              <w:tabs>
                <w:tab w:val="left" w:pos="0"/>
                <w:tab w:val="left" w:pos="284"/>
              </w:tabs>
              <w:spacing w:after="0"/>
              <w:jc w:val="both"/>
            </w:pPr>
            <w:r>
              <w:rPr>
                <w:sz w:val="22"/>
                <w:szCs w:val="22"/>
              </w:rPr>
              <w:t>0,532</w:t>
            </w:r>
          </w:p>
        </w:tc>
      </w:tr>
      <w:tr w:rsidR="00980DDA" w14:paraId="27771A2B" w14:textId="77777777" w:rsidTr="0084265E">
        <w:trPr>
          <w:cantSplit/>
        </w:trPr>
        <w:tc>
          <w:tcPr>
            <w:tcW w:w="1809" w:type="dxa"/>
            <w:vMerge/>
            <w:tcBorders>
              <w:top w:val="single" w:sz="4" w:space="0" w:color="000000"/>
              <w:left w:val="single" w:sz="4" w:space="0" w:color="000000"/>
              <w:bottom w:val="single" w:sz="4" w:space="0" w:color="000000"/>
            </w:tcBorders>
          </w:tcPr>
          <w:p w14:paraId="688F0F13" w14:textId="77777777" w:rsidR="00980DDA" w:rsidRDefault="00980DDA" w:rsidP="0084265E">
            <w:pPr>
              <w:pStyle w:val="Pagrindinistekstas"/>
              <w:widowControl/>
              <w:tabs>
                <w:tab w:val="left" w:pos="0"/>
                <w:tab w:val="left" w:pos="284"/>
              </w:tabs>
              <w:snapToGrid w:val="0"/>
              <w:spacing w:after="0"/>
              <w:jc w:val="both"/>
            </w:pPr>
          </w:p>
        </w:tc>
        <w:tc>
          <w:tcPr>
            <w:tcW w:w="4111" w:type="dxa"/>
            <w:tcBorders>
              <w:top w:val="single" w:sz="4" w:space="0" w:color="000000"/>
              <w:left w:val="single" w:sz="4" w:space="0" w:color="000000"/>
              <w:bottom w:val="single" w:sz="4" w:space="0" w:color="000000"/>
            </w:tcBorders>
          </w:tcPr>
          <w:p w14:paraId="53424B5B" w14:textId="77777777" w:rsidR="00980DDA" w:rsidRDefault="00980DDA" w:rsidP="0084265E">
            <w:pPr>
              <w:pStyle w:val="Pagrindinistekstas"/>
              <w:widowControl/>
              <w:tabs>
                <w:tab w:val="left" w:pos="0"/>
                <w:tab w:val="left" w:pos="284"/>
              </w:tabs>
              <w:spacing w:after="0"/>
              <w:jc w:val="both"/>
            </w:pPr>
            <w:r>
              <w:rPr>
                <w:sz w:val="22"/>
                <w:szCs w:val="22"/>
              </w:rPr>
              <w:t>Paviršinio vandens telkinio kodas</w:t>
            </w:r>
            <w:r>
              <w:rPr>
                <w:sz w:val="22"/>
                <w:szCs w:val="22"/>
                <w:vertAlign w:val="superscript"/>
              </w:rPr>
              <w:t>2</w:t>
            </w:r>
            <w:r>
              <w:rPr>
                <w:sz w:val="22"/>
                <w:szCs w:val="22"/>
              </w:rPr>
              <w:t>:</w:t>
            </w:r>
          </w:p>
        </w:tc>
        <w:tc>
          <w:tcPr>
            <w:tcW w:w="3542" w:type="dxa"/>
            <w:tcBorders>
              <w:top w:val="single" w:sz="4" w:space="0" w:color="000000"/>
              <w:left w:val="single" w:sz="4" w:space="0" w:color="000000"/>
              <w:bottom w:val="single" w:sz="4" w:space="0" w:color="000000"/>
              <w:right w:val="single" w:sz="4" w:space="0" w:color="000000"/>
            </w:tcBorders>
          </w:tcPr>
          <w:p w14:paraId="3151BAC6" w14:textId="77777777" w:rsidR="00980DDA" w:rsidRDefault="00980DDA" w:rsidP="0084265E">
            <w:pPr>
              <w:pStyle w:val="Pagrindinistekstas"/>
              <w:widowControl/>
              <w:tabs>
                <w:tab w:val="left" w:pos="0"/>
                <w:tab w:val="left" w:pos="284"/>
              </w:tabs>
              <w:spacing w:after="0"/>
              <w:jc w:val="both"/>
            </w:pPr>
            <w:r>
              <w:rPr>
                <w:sz w:val="22"/>
                <w:szCs w:val="22"/>
              </w:rPr>
              <w:t>LT40010269</w:t>
            </w:r>
          </w:p>
        </w:tc>
      </w:tr>
      <w:tr w:rsidR="00980DDA" w14:paraId="6A59E556" w14:textId="77777777" w:rsidTr="0084265E">
        <w:trPr>
          <w:cantSplit/>
        </w:trPr>
        <w:tc>
          <w:tcPr>
            <w:tcW w:w="1809" w:type="dxa"/>
            <w:vMerge/>
            <w:tcBorders>
              <w:top w:val="single" w:sz="4" w:space="0" w:color="000000"/>
              <w:left w:val="single" w:sz="4" w:space="0" w:color="000000"/>
              <w:bottom w:val="single" w:sz="4" w:space="0" w:color="000000"/>
            </w:tcBorders>
          </w:tcPr>
          <w:p w14:paraId="1F33AE1A" w14:textId="77777777" w:rsidR="00980DDA" w:rsidRDefault="00980DDA" w:rsidP="0084265E">
            <w:pPr>
              <w:pStyle w:val="Pagrindinistekstas"/>
              <w:widowControl/>
              <w:tabs>
                <w:tab w:val="left" w:pos="0"/>
                <w:tab w:val="left" w:pos="284"/>
              </w:tabs>
              <w:snapToGrid w:val="0"/>
              <w:spacing w:after="0"/>
              <w:jc w:val="both"/>
            </w:pPr>
          </w:p>
        </w:tc>
        <w:tc>
          <w:tcPr>
            <w:tcW w:w="4111" w:type="dxa"/>
            <w:tcBorders>
              <w:top w:val="single" w:sz="4" w:space="0" w:color="000000"/>
              <w:left w:val="single" w:sz="4" w:space="0" w:color="000000"/>
              <w:bottom w:val="single" w:sz="4" w:space="0" w:color="000000"/>
            </w:tcBorders>
          </w:tcPr>
          <w:p w14:paraId="1CAAE40E" w14:textId="77777777" w:rsidR="00980DDA" w:rsidRDefault="00980DDA" w:rsidP="0084265E">
            <w:pPr>
              <w:pStyle w:val="Pagrindinistekstas"/>
              <w:widowControl/>
              <w:tabs>
                <w:tab w:val="left" w:pos="0"/>
                <w:tab w:val="left" w:pos="284"/>
              </w:tabs>
              <w:spacing w:after="0"/>
              <w:jc w:val="both"/>
            </w:pPr>
            <w:r>
              <w:rPr>
                <w:sz w:val="22"/>
                <w:szCs w:val="22"/>
              </w:rPr>
              <w:t>Paviršinio vandens telkinio pavadinimas:</w:t>
            </w:r>
          </w:p>
        </w:tc>
        <w:tc>
          <w:tcPr>
            <w:tcW w:w="3542" w:type="dxa"/>
            <w:tcBorders>
              <w:top w:val="single" w:sz="4" w:space="0" w:color="000000"/>
              <w:left w:val="single" w:sz="4" w:space="0" w:color="000000"/>
              <w:bottom w:val="single" w:sz="4" w:space="0" w:color="000000"/>
              <w:right w:val="single" w:sz="4" w:space="0" w:color="000000"/>
            </w:tcBorders>
          </w:tcPr>
          <w:p w14:paraId="62FBA0EF" w14:textId="77777777" w:rsidR="00980DDA" w:rsidRDefault="00980DDA" w:rsidP="0084265E">
            <w:pPr>
              <w:pStyle w:val="Pagrindinistekstas"/>
              <w:widowControl/>
              <w:tabs>
                <w:tab w:val="left" w:pos="0"/>
                <w:tab w:val="left" w:pos="284"/>
              </w:tabs>
              <w:spacing w:after="0"/>
              <w:jc w:val="both"/>
            </w:pPr>
            <w:r>
              <w:rPr>
                <w:sz w:val="22"/>
                <w:szCs w:val="22"/>
              </w:rPr>
              <w:t>Sidabros upė (žemiau išleistuvo)</w:t>
            </w:r>
          </w:p>
        </w:tc>
      </w:tr>
    </w:tbl>
    <w:p w14:paraId="15BFFF64" w14:textId="77777777" w:rsidR="00980DDA" w:rsidRDefault="00980DDA" w:rsidP="00980DDA">
      <w:pPr>
        <w:rPr>
          <w:vanish/>
        </w:rPr>
      </w:pPr>
    </w:p>
    <w:tbl>
      <w:tblPr>
        <w:tblW w:w="15233" w:type="dxa"/>
        <w:tblInd w:w="-70" w:type="dxa"/>
        <w:tblLayout w:type="fixed"/>
        <w:tblLook w:val="0000" w:firstRow="0" w:lastRow="0" w:firstColumn="0" w:lastColumn="0" w:noHBand="0" w:noVBand="0"/>
      </w:tblPr>
      <w:tblGrid>
        <w:gridCol w:w="540"/>
        <w:gridCol w:w="1978"/>
        <w:gridCol w:w="1418"/>
        <w:gridCol w:w="949"/>
        <w:gridCol w:w="850"/>
        <w:gridCol w:w="993"/>
        <w:gridCol w:w="992"/>
        <w:gridCol w:w="992"/>
        <w:gridCol w:w="992"/>
        <w:gridCol w:w="993"/>
        <w:gridCol w:w="992"/>
        <w:gridCol w:w="992"/>
        <w:gridCol w:w="851"/>
        <w:gridCol w:w="850"/>
        <w:gridCol w:w="851"/>
      </w:tblGrid>
      <w:tr w:rsidR="00980DDA" w14:paraId="71E1A221" w14:textId="77777777" w:rsidTr="00272026">
        <w:trPr>
          <w:cantSplit/>
          <w:trHeight w:val="23"/>
        </w:trPr>
        <w:tc>
          <w:tcPr>
            <w:tcW w:w="540" w:type="dxa"/>
            <w:vMerge w:val="restart"/>
            <w:tcBorders>
              <w:top w:val="single" w:sz="4" w:space="0" w:color="000000"/>
              <w:left w:val="single" w:sz="4" w:space="0" w:color="000000"/>
              <w:bottom w:val="single" w:sz="4" w:space="0" w:color="000000"/>
            </w:tcBorders>
            <w:vAlign w:val="center"/>
          </w:tcPr>
          <w:p w14:paraId="01B56F6E" w14:textId="77777777" w:rsidR="00980DDA" w:rsidRPr="00690D53" w:rsidRDefault="00980DDA" w:rsidP="0084265E">
            <w:pPr>
              <w:snapToGrid w:val="0"/>
              <w:jc w:val="center"/>
              <w:rPr>
                <w:sz w:val="22"/>
                <w:szCs w:val="22"/>
              </w:rPr>
            </w:pPr>
            <w:r w:rsidRPr="00690D53">
              <w:rPr>
                <w:sz w:val="22"/>
                <w:szCs w:val="22"/>
              </w:rPr>
              <w:t>Eil. Nr.</w:t>
            </w:r>
          </w:p>
        </w:tc>
        <w:tc>
          <w:tcPr>
            <w:tcW w:w="1978" w:type="dxa"/>
            <w:vMerge w:val="restart"/>
            <w:tcBorders>
              <w:top w:val="single" w:sz="4" w:space="0" w:color="000000"/>
              <w:left w:val="single" w:sz="4" w:space="0" w:color="000000"/>
              <w:bottom w:val="single" w:sz="4" w:space="0" w:color="000000"/>
            </w:tcBorders>
            <w:vAlign w:val="center"/>
          </w:tcPr>
          <w:p w14:paraId="2880891B" w14:textId="77777777" w:rsidR="00980DDA" w:rsidRPr="00690D53" w:rsidRDefault="00980DDA" w:rsidP="0084265E">
            <w:pPr>
              <w:snapToGrid w:val="0"/>
              <w:jc w:val="center"/>
              <w:rPr>
                <w:sz w:val="22"/>
                <w:szCs w:val="22"/>
              </w:rPr>
            </w:pPr>
            <w:r w:rsidRPr="00690D53">
              <w:rPr>
                <w:sz w:val="22"/>
                <w:szCs w:val="22"/>
              </w:rPr>
              <w:t>Nustatomi parametrai</w:t>
            </w:r>
          </w:p>
        </w:tc>
        <w:tc>
          <w:tcPr>
            <w:tcW w:w="1418" w:type="dxa"/>
            <w:vMerge w:val="restart"/>
            <w:tcBorders>
              <w:top w:val="single" w:sz="4" w:space="0" w:color="000000"/>
              <w:left w:val="single" w:sz="4" w:space="0" w:color="000000"/>
              <w:bottom w:val="single" w:sz="4" w:space="0" w:color="000000"/>
            </w:tcBorders>
            <w:vAlign w:val="center"/>
          </w:tcPr>
          <w:p w14:paraId="6618A8DA" w14:textId="77777777" w:rsidR="00980DDA" w:rsidRPr="00690D53" w:rsidRDefault="00980DDA" w:rsidP="0084265E">
            <w:pPr>
              <w:snapToGrid w:val="0"/>
              <w:jc w:val="center"/>
              <w:rPr>
                <w:sz w:val="22"/>
                <w:szCs w:val="22"/>
              </w:rPr>
            </w:pPr>
            <w:r w:rsidRPr="00690D53">
              <w:rPr>
                <w:sz w:val="22"/>
                <w:szCs w:val="22"/>
              </w:rPr>
              <w:t>Vertinimo kriterijus</w:t>
            </w:r>
            <w:r w:rsidRPr="00690D53">
              <w:rPr>
                <w:sz w:val="22"/>
                <w:szCs w:val="22"/>
                <w:vertAlign w:val="superscript"/>
              </w:rPr>
              <w:t>1</w:t>
            </w:r>
          </w:p>
        </w:tc>
        <w:tc>
          <w:tcPr>
            <w:tcW w:w="11297" w:type="dxa"/>
            <w:gridSpan w:val="12"/>
            <w:tcBorders>
              <w:top w:val="single" w:sz="4" w:space="0" w:color="000000"/>
              <w:left w:val="single" w:sz="4" w:space="0" w:color="000000"/>
              <w:bottom w:val="single" w:sz="4" w:space="0" w:color="000000"/>
              <w:right w:val="single" w:sz="4" w:space="0" w:color="000000"/>
            </w:tcBorders>
            <w:vAlign w:val="center"/>
          </w:tcPr>
          <w:p w14:paraId="5B128E15" w14:textId="77777777" w:rsidR="00980DDA" w:rsidRPr="00690D53" w:rsidRDefault="00980DDA" w:rsidP="0084265E">
            <w:pPr>
              <w:snapToGrid w:val="0"/>
              <w:jc w:val="center"/>
              <w:rPr>
                <w:sz w:val="22"/>
                <w:szCs w:val="22"/>
              </w:rPr>
            </w:pPr>
            <w:r w:rsidRPr="00690D53">
              <w:rPr>
                <w:color w:val="000000"/>
                <w:sz w:val="22"/>
                <w:szCs w:val="22"/>
              </w:rPr>
              <w:t>Matavimo rezultatai</w:t>
            </w:r>
          </w:p>
        </w:tc>
      </w:tr>
      <w:tr w:rsidR="00980DDA" w14:paraId="55D292EA" w14:textId="77777777" w:rsidTr="00272026">
        <w:trPr>
          <w:cantSplit/>
          <w:trHeight w:val="23"/>
        </w:trPr>
        <w:tc>
          <w:tcPr>
            <w:tcW w:w="540" w:type="dxa"/>
            <w:vMerge/>
            <w:tcBorders>
              <w:top w:val="single" w:sz="4" w:space="0" w:color="000000"/>
              <w:left w:val="single" w:sz="4" w:space="0" w:color="000000"/>
              <w:bottom w:val="single" w:sz="4" w:space="0" w:color="000000"/>
            </w:tcBorders>
            <w:vAlign w:val="center"/>
          </w:tcPr>
          <w:p w14:paraId="7815B868" w14:textId="77777777" w:rsidR="00980DDA" w:rsidRPr="00690D53" w:rsidRDefault="00980DDA" w:rsidP="0084265E">
            <w:pPr>
              <w:snapToGrid w:val="0"/>
              <w:jc w:val="center"/>
              <w:rPr>
                <w:sz w:val="22"/>
                <w:szCs w:val="22"/>
              </w:rPr>
            </w:pPr>
          </w:p>
        </w:tc>
        <w:tc>
          <w:tcPr>
            <w:tcW w:w="1978" w:type="dxa"/>
            <w:vMerge/>
            <w:tcBorders>
              <w:top w:val="single" w:sz="4" w:space="0" w:color="000000"/>
              <w:left w:val="single" w:sz="4" w:space="0" w:color="000000"/>
              <w:bottom w:val="single" w:sz="4" w:space="0" w:color="000000"/>
            </w:tcBorders>
            <w:vAlign w:val="center"/>
          </w:tcPr>
          <w:p w14:paraId="745067B0" w14:textId="77777777" w:rsidR="00980DDA" w:rsidRPr="00690D53" w:rsidRDefault="00980DDA" w:rsidP="0084265E">
            <w:pPr>
              <w:snapToGrid w:val="0"/>
              <w:jc w:val="center"/>
              <w:rPr>
                <w:sz w:val="22"/>
                <w:szCs w:val="22"/>
              </w:rPr>
            </w:pPr>
          </w:p>
        </w:tc>
        <w:tc>
          <w:tcPr>
            <w:tcW w:w="1418" w:type="dxa"/>
            <w:vMerge/>
            <w:tcBorders>
              <w:top w:val="single" w:sz="4" w:space="0" w:color="000000"/>
              <w:left w:val="single" w:sz="4" w:space="0" w:color="000000"/>
              <w:bottom w:val="single" w:sz="4" w:space="0" w:color="000000"/>
            </w:tcBorders>
            <w:vAlign w:val="center"/>
          </w:tcPr>
          <w:p w14:paraId="4BA6B928" w14:textId="77777777" w:rsidR="00980DDA" w:rsidRPr="00690D53" w:rsidRDefault="00980DDA" w:rsidP="0084265E">
            <w:pPr>
              <w:snapToGrid w:val="0"/>
              <w:jc w:val="center"/>
              <w:rPr>
                <w:sz w:val="22"/>
                <w:szCs w:val="22"/>
              </w:rPr>
            </w:pPr>
          </w:p>
        </w:tc>
        <w:tc>
          <w:tcPr>
            <w:tcW w:w="949" w:type="dxa"/>
            <w:tcBorders>
              <w:top w:val="single" w:sz="4" w:space="0" w:color="000000"/>
              <w:left w:val="single" w:sz="4" w:space="0" w:color="000000"/>
              <w:bottom w:val="single" w:sz="4" w:space="0" w:color="000000"/>
            </w:tcBorders>
            <w:vAlign w:val="center"/>
          </w:tcPr>
          <w:p w14:paraId="561A14DD" w14:textId="77777777" w:rsidR="00980DDA" w:rsidRPr="00690D53" w:rsidRDefault="00980DDA" w:rsidP="0084265E">
            <w:pPr>
              <w:snapToGrid w:val="0"/>
              <w:jc w:val="center"/>
              <w:rPr>
                <w:sz w:val="22"/>
                <w:szCs w:val="22"/>
              </w:rPr>
            </w:pPr>
          </w:p>
        </w:tc>
        <w:tc>
          <w:tcPr>
            <w:tcW w:w="850" w:type="dxa"/>
            <w:tcBorders>
              <w:top w:val="single" w:sz="4" w:space="0" w:color="000000"/>
              <w:left w:val="single" w:sz="4" w:space="0" w:color="000000"/>
              <w:bottom w:val="single" w:sz="4" w:space="0" w:color="000000"/>
            </w:tcBorders>
            <w:vAlign w:val="center"/>
          </w:tcPr>
          <w:p w14:paraId="419F3A40" w14:textId="77777777" w:rsidR="00980DDA" w:rsidRPr="00690D53" w:rsidRDefault="00980DDA" w:rsidP="0084265E">
            <w:pPr>
              <w:snapToGrid w:val="0"/>
              <w:jc w:val="center"/>
              <w:rPr>
                <w:sz w:val="22"/>
                <w:szCs w:val="22"/>
              </w:rPr>
            </w:pPr>
          </w:p>
        </w:tc>
        <w:tc>
          <w:tcPr>
            <w:tcW w:w="993" w:type="dxa"/>
            <w:tcBorders>
              <w:top w:val="single" w:sz="4" w:space="0" w:color="000000"/>
              <w:left w:val="single" w:sz="4" w:space="0" w:color="000000"/>
              <w:bottom w:val="single" w:sz="4" w:space="0" w:color="000000"/>
            </w:tcBorders>
            <w:vAlign w:val="center"/>
          </w:tcPr>
          <w:p w14:paraId="148A8C88"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223E0ABC"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412E9328"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32D03C99" w14:textId="77777777" w:rsidR="00980DDA" w:rsidRPr="00690D53" w:rsidRDefault="00980DDA" w:rsidP="0084265E">
            <w:pPr>
              <w:snapToGrid w:val="0"/>
              <w:jc w:val="center"/>
              <w:rPr>
                <w:sz w:val="22"/>
                <w:szCs w:val="22"/>
              </w:rPr>
            </w:pPr>
          </w:p>
        </w:tc>
        <w:tc>
          <w:tcPr>
            <w:tcW w:w="993" w:type="dxa"/>
            <w:tcBorders>
              <w:top w:val="single" w:sz="4" w:space="0" w:color="000000"/>
              <w:left w:val="single" w:sz="4" w:space="0" w:color="000000"/>
              <w:bottom w:val="single" w:sz="4" w:space="0" w:color="000000"/>
            </w:tcBorders>
            <w:vAlign w:val="center"/>
          </w:tcPr>
          <w:p w14:paraId="79B195F7"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2CD32383" w14:textId="77777777" w:rsidR="00980DDA" w:rsidRPr="00690D53" w:rsidRDefault="00980DDA" w:rsidP="0084265E">
            <w:pPr>
              <w:snapToGrid w:val="0"/>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3B0618F4" w14:textId="77777777" w:rsidR="00980DDA" w:rsidRPr="00690D53" w:rsidRDefault="00980DDA" w:rsidP="0084265E">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14:paraId="73F8239A" w14:textId="77777777" w:rsidR="00980DDA" w:rsidRPr="00690D53" w:rsidRDefault="00980DDA" w:rsidP="0084265E">
            <w:pPr>
              <w:snapToGrid w:val="0"/>
              <w:jc w:val="center"/>
              <w:rPr>
                <w:sz w:val="22"/>
                <w:szCs w:val="22"/>
              </w:rPr>
            </w:pPr>
          </w:p>
        </w:tc>
        <w:tc>
          <w:tcPr>
            <w:tcW w:w="850" w:type="dxa"/>
            <w:tcBorders>
              <w:top w:val="single" w:sz="4" w:space="0" w:color="000000"/>
              <w:left w:val="single" w:sz="4" w:space="0" w:color="000000"/>
              <w:bottom w:val="single" w:sz="4" w:space="0" w:color="000000"/>
            </w:tcBorders>
            <w:vAlign w:val="center"/>
          </w:tcPr>
          <w:p w14:paraId="117AB86B" w14:textId="77777777" w:rsidR="00980DDA" w:rsidRPr="00690D53" w:rsidRDefault="00980DDA" w:rsidP="0084265E">
            <w:pPr>
              <w:snapToGrid w:val="0"/>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01A2E2" w14:textId="77777777" w:rsidR="00980DDA" w:rsidRPr="00690D53" w:rsidRDefault="00980DDA" w:rsidP="0084265E">
            <w:pPr>
              <w:snapToGrid w:val="0"/>
              <w:jc w:val="center"/>
              <w:rPr>
                <w:sz w:val="22"/>
                <w:szCs w:val="22"/>
              </w:rPr>
            </w:pPr>
          </w:p>
        </w:tc>
      </w:tr>
      <w:tr w:rsidR="00980DDA" w14:paraId="7334B3D5" w14:textId="77777777" w:rsidTr="00272026">
        <w:trPr>
          <w:cantSplit/>
          <w:trHeight w:val="23"/>
        </w:trPr>
        <w:tc>
          <w:tcPr>
            <w:tcW w:w="540" w:type="dxa"/>
            <w:tcBorders>
              <w:top w:val="single" w:sz="4" w:space="0" w:color="000000"/>
              <w:left w:val="single" w:sz="4" w:space="0" w:color="000000"/>
              <w:bottom w:val="single" w:sz="4" w:space="0" w:color="000000"/>
            </w:tcBorders>
            <w:vAlign w:val="center"/>
          </w:tcPr>
          <w:p w14:paraId="0A5AFA8C" w14:textId="77777777" w:rsidR="00980DDA" w:rsidRPr="00690D53" w:rsidRDefault="00980DDA" w:rsidP="0084265E">
            <w:pPr>
              <w:jc w:val="center"/>
              <w:rPr>
                <w:sz w:val="22"/>
                <w:szCs w:val="22"/>
              </w:rPr>
            </w:pPr>
            <w:r w:rsidRPr="00690D53">
              <w:rPr>
                <w:sz w:val="22"/>
                <w:szCs w:val="22"/>
              </w:rPr>
              <w:t>1</w:t>
            </w:r>
          </w:p>
        </w:tc>
        <w:tc>
          <w:tcPr>
            <w:tcW w:w="1978" w:type="dxa"/>
            <w:tcBorders>
              <w:top w:val="single" w:sz="4" w:space="0" w:color="000000"/>
              <w:left w:val="single" w:sz="4" w:space="0" w:color="000000"/>
              <w:bottom w:val="single" w:sz="4" w:space="0" w:color="000000"/>
            </w:tcBorders>
            <w:vAlign w:val="center"/>
          </w:tcPr>
          <w:p w14:paraId="5F4A70AC" w14:textId="77777777" w:rsidR="00980DDA" w:rsidRPr="00690D53" w:rsidRDefault="00980DDA" w:rsidP="0084265E">
            <w:pPr>
              <w:jc w:val="center"/>
              <w:rPr>
                <w:sz w:val="22"/>
                <w:szCs w:val="22"/>
              </w:rPr>
            </w:pPr>
            <w:r w:rsidRPr="00690D53">
              <w:rPr>
                <w:sz w:val="22"/>
                <w:szCs w:val="22"/>
              </w:rPr>
              <w:t>2</w:t>
            </w:r>
          </w:p>
        </w:tc>
        <w:tc>
          <w:tcPr>
            <w:tcW w:w="1418" w:type="dxa"/>
            <w:tcBorders>
              <w:top w:val="single" w:sz="4" w:space="0" w:color="000000"/>
              <w:left w:val="single" w:sz="4" w:space="0" w:color="000000"/>
              <w:bottom w:val="single" w:sz="4" w:space="0" w:color="000000"/>
            </w:tcBorders>
            <w:vAlign w:val="center"/>
          </w:tcPr>
          <w:p w14:paraId="45D16FF1" w14:textId="77777777" w:rsidR="00980DDA" w:rsidRPr="00690D53" w:rsidRDefault="00980DDA" w:rsidP="0084265E">
            <w:pPr>
              <w:jc w:val="center"/>
              <w:rPr>
                <w:sz w:val="22"/>
                <w:szCs w:val="22"/>
              </w:rPr>
            </w:pPr>
            <w:r w:rsidRPr="00690D53">
              <w:rPr>
                <w:sz w:val="22"/>
                <w:szCs w:val="22"/>
              </w:rPr>
              <w:t>3</w:t>
            </w:r>
          </w:p>
        </w:tc>
        <w:tc>
          <w:tcPr>
            <w:tcW w:w="949" w:type="dxa"/>
            <w:tcBorders>
              <w:top w:val="single" w:sz="4" w:space="0" w:color="000000"/>
              <w:left w:val="single" w:sz="4" w:space="0" w:color="000000"/>
              <w:bottom w:val="single" w:sz="4" w:space="0" w:color="000000"/>
            </w:tcBorders>
            <w:vAlign w:val="center"/>
          </w:tcPr>
          <w:p w14:paraId="0EC05B41" w14:textId="77777777" w:rsidR="00980DDA" w:rsidRPr="00690D53" w:rsidRDefault="00980DDA" w:rsidP="0084265E">
            <w:pPr>
              <w:jc w:val="center"/>
              <w:rPr>
                <w:sz w:val="22"/>
                <w:szCs w:val="22"/>
              </w:rPr>
            </w:pPr>
            <w:r w:rsidRPr="00690D53">
              <w:rPr>
                <w:sz w:val="22"/>
                <w:szCs w:val="22"/>
              </w:rPr>
              <w:t>4</w:t>
            </w:r>
          </w:p>
        </w:tc>
        <w:tc>
          <w:tcPr>
            <w:tcW w:w="850" w:type="dxa"/>
            <w:tcBorders>
              <w:top w:val="single" w:sz="4" w:space="0" w:color="000000"/>
              <w:left w:val="single" w:sz="4" w:space="0" w:color="000000"/>
              <w:bottom w:val="single" w:sz="4" w:space="0" w:color="000000"/>
            </w:tcBorders>
            <w:vAlign w:val="center"/>
          </w:tcPr>
          <w:p w14:paraId="047972E8" w14:textId="77777777" w:rsidR="00980DDA" w:rsidRPr="00690D53" w:rsidRDefault="00980DDA" w:rsidP="0084265E">
            <w:pPr>
              <w:jc w:val="center"/>
              <w:rPr>
                <w:sz w:val="22"/>
                <w:szCs w:val="22"/>
              </w:rPr>
            </w:pPr>
            <w:r w:rsidRPr="00690D53">
              <w:rPr>
                <w:sz w:val="22"/>
                <w:szCs w:val="22"/>
              </w:rPr>
              <w:t>5</w:t>
            </w:r>
          </w:p>
        </w:tc>
        <w:tc>
          <w:tcPr>
            <w:tcW w:w="993" w:type="dxa"/>
            <w:tcBorders>
              <w:top w:val="single" w:sz="4" w:space="0" w:color="000000"/>
              <w:left w:val="single" w:sz="4" w:space="0" w:color="000000"/>
              <w:bottom w:val="single" w:sz="4" w:space="0" w:color="000000"/>
            </w:tcBorders>
            <w:vAlign w:val="center"/>
          </w:tcPr>
          <w:p w14:paraId="4239DACA" w14:textId="77777777" w:rsidR="00980DDA" w:rsidRPr="00690D53" w:rsidRDefault="00980DDA" w:rsidP="0084265E">
            <w:pPr>
              <w:snapToGrid w:val="0"/>
              <w:jc w:val="center"/>
              <w:rPr>
                <w:sz w:val="22"/>
                <w:szCs w:val="22"/>
              </w:rPr>
            </w:pPr>
            <w:r w:rsidRPr="00690D53">
              <w:rPr>
                <w:sz w:val="22"/>
                <w:szCs w:val="22"/>
              </w:rPr>
              <w:t>6</w:t>
            </w:r>
          </w:p>
        </w:tc>
        <w:tc>
          <w:tcPr>
            <w:tcW w:w="992" w:type="dxa"/>
            <w:tcBorders>
              <w:top w:val="single" w:sz="4" w:space="0" w:color="000000"/>
              <w:left w:val="single" w:sz="4" w:space="0" w:color="000000"/>
              <w:bottom w:val="single" w:sz="4" w:space="0" w:color="000000"/>
            </w:tcBorders>
            <w:vAlign w:val="center"/>
          </w:tcPr>
          <w:p w14:paraId="408B4D2D" w14:textId="77777777" w:rsidR="00980DDA" w:rsidRPr="00690D53" w:rsidRDefault="00980DDA" w:rsidP="0084265E">
            <w:pPr>
              <w:snapToGrid w:val="0"/>
              <w:jc w:val="center"/>
              <w:rPr>
                <w:sz w:val="22"/>
                <w:szCs w:val="22"/>
              </w:rPr>
            </w:pPr>
            <w:r w:rsidRPr="00690D53">
              <w:rPr>
                <w:sz w:val="22"/>
                <w:szCs w:val="22"/>
              </w:rPr>
              <w:t>7</w:t>
            </w:r>
          </w:p>
        </w:tc>
        <w:tc>
          <w:tcPr>
            <w:tcW w:w="992" w:type="dxa"/>
            <w:tcBorders>
              <w:top w:val="single" w:sz="4" w:space="0" w:color="000000"/>
              <w:left w:val="single" w:sz="4" w:space="0" w:color="000000"/>
              <w:bottom w:val="single" w:sz="4" w:space="0" w:color="000000"/>
            </w:tcBorders>
            <w:vAlign w:val="center"/>
          </w:tcPr>
          <w:p w14:paraId="3B1C905D" w14:textId="77777777" w:rsidR="00980DDA" w:rsidRPr="00690D53" w:rsidRDefault="00980DDA" w:rsidP="0084265E">
            <w:pPr>
              <w:snapToGrid w:val="0"/>
              <w:jc w:val="center"/>
              <w:rPr>
                <w:sz w:val="22"/>
                <w:szCs w:val="22"/>
              </w:rPr>
            </w:pPr>
            <w:r w:rsidRPr="00690D53">
              <w:rPr>
                <w:sz w:val="22"/>
                <w:szCs w:val="22"/>
              </w:rPr>
              <w:t>8</w:t>
            </w:r>
          </w:p>
        </w:tc>
        <w:tc>
          <w:tcPr>
            <w:tcW w:w="992" w:type="dxa"/>
            <w:tcBorders>
              <w:top w:val="single" w:sz="4" w:space="0" w:color="000000"/>
              <w:left w:val="single" w:sz="4" w:space="0" w:color="000000"/>
              <w:bottom w:val="single" w:sz="4" w:space="0" w:color="000000"/>
            </w:tcBorders>
            <w:vAlign w:val="center"/>
          </w:tcPr>
          <w:p w14:paraId="51DB1188" w14:textId="77777777" w:rsidR="00980DDA" w:rsidRPr="00690D53" w:rsidRDefault="00980DDA" w:rsidP="0084265E">
            <w:pPr>
              <w:snapToGrid w:val="0"/>
              <w:jc w:val="center"/>
              <w:rPr>
                <w:sz w:val="22"/>
                <w:szCs w:val="22"/>
              </w:rPr>
            </w:pPr>
            <w:r w:rsidRPr="00690D53">
              <w:rPr>
                <w:sz w:val="22"/>
                <w:szCs w:val="22"/>
              </w:rPr>
              <w:t>9</w:t>
            </w:r>
          </w:p>
        </w:tc>
        <w:tc>
          <w:tcPr>
            <w:tcW w:w="993" w:type="dxa"/>
            <w:tcBorders>
              <w:top w:val="single" w:sz="4" w:space="0" w:color="000000"/>
              <w:left w:val="single" w:sz="4" w:space="0" w:color="000000"/>
              <w:bottom w:val="single" w:sz="4" w:space="0" w:color="000000"/>
            </w:tcBorders>
            <w:vAlign w:val="center"/>
          </w:tcPr>
          <w:p w14:paraId="5C3C6EC3" w14:textId="77777777" w:rsidR="00980DDA" w:rsidRPr="00690D53" w:rsidRDefault="00980DDA" w:rsidP="0084265E">
            <w:pPr>
              <w:snapToGrid w:val="0"/>
              <w:jc w:val="center"/>
              <w:rPr>
                <w:sz w:val="22"/>
                <w:szCs w:val="22"/>
              </w:rPr>
            </w:pPr>
            <w:r w:rsidRPr="00690D53">
              <w:rPr>
                <w:sz w:val="22"/>
                <w:szCs w:val="22"/>
              </w:rPr>
              <w:t>10</w:t>
            </w:r>
          </w:p>
        </w:tc>
        <w:tc>
          <w:tcPr>
            <w:tcW w:w="992" w:type="dxa"/>
            <w:tcBorders>
              <w:top w:val="single" w:sz="4" w:space="0" w:color="000000"/>
              <w:left w:val="single" w:sz="4" w:space="0" w:color="000000"/>
              <w:bottom w:val="single" w:sz="4" w:space="0" w:color="000000"/>
            </w:tcBorders>
            <w:vAlign w:val="center"/>
          </w:tcPr>
          <w:p w14:paraId="15721F4F" w14:textId="77777777" w:rsidR="00980DDA" w:rsidRPr="00690D53" w:rsidRDefault="00980DDA" w:rsidP="0084265E">
            <w:pPr>
              <w:snapToGrid w:val="0"/>
              <w:jc w:val="center"/>
              <w:rPr>
                <w:sz w:val="22"/>
                <w:szCs w:val="22"/>
              </w:rPr>
            </w:pPr>
            <w:r w:rsidRPr="00690D53">
              <w:rPr>
                <w:sz w:val="22"/>
                <w:szCs w:val="22"/>
              </w:rPr>
              <w:t>11</w:t>
            </w:r>
          </w:p>
        </w:tc>
        <w:tc>
          <w:tcPr>
            <w:tcW w:w="992" w:type="dxa"/>
            <w:tcBorders>
              <w:top w:val="single" w:sz="4" w:space="0" w:color="000000"/>
              <w:left w:val="single" w:sz="4" w:space="0" w:color="000000"/>
              <w:bottom w:val="single" w:sz="4" w:space="0" w:color="000000"/>
            </w:tcBorders>
            <w:vAlign w:val="center"/>
          </w:tcPr>
          <w:p w14:paraId="5627E5D3" w14:textId="77777777" w:rsidR="00980DDA" w:rsidRPr="00690D53" w:rsidRDefault="00980DDA" w:rsidP="0084265E">
            <w:pPr>
              <w:snapToGrid w:val="0"/>
              <w:jc w:val="center"/>
              <w:rPr>
                <w:sz w:val="22"/>
                <w:szCs w:val="22"/>
              </w:rPr>
            </w:pPr>
            <w:r w:rsidRPr="00690D53">
              <w:rPr>
                <w:sz w:val="22"/>
                <w:szCs w:val="22"/>
              </w:rPr>
              <w:t>12</w:t>
            </w:r>
          </w:p>
        </w:tc>
        <w:tc>
          <w:tcPr>
            <w:tcW w:w="851" w:type="dxa"/>
            <w:tcBorders>
              <w:top w:val="single" w:sz="4" w:space="0" w:color="000000"/>
              <w:left w:val="single" w:sz="4" w:space="0" w:color="000000"/>
              <w:bottom w:val="single" w:sz="4" w:space="0" w:color="000000"/>
            </w:tcBorders>
            <w:vAlign w:val="center"/>
          </w:tcPr>
          <w:p w14:paraId="53A8BE78" w14:textId="77777777" w:rsidR="00980DDA" w:rsidRPr="00690D53" w:rsidRDefault="00980DDA" w:rsidP="0084265E">
            <w:pPr>
              <w:snapToGrid w:val="0"/>
              <w:jc w:val="center"/>
              <w:rPr>
                <w:sz w:val="22"/>
                <w:szCs w:val="22"/>
              </w:rPr>
            </w:pPr>
            <w:r w:rsidRPr="00690D53">
              <w:rPr>
                <w:sz w:val="22"/>
                <w:szCs w:val="22"/>
              </w:rPr>
              <w:t>13</w:t>
            </w:r>
          </w:p>
        </w:tc>
        <w:tc>
          <w:tcPr>
            <w:tcW w:w="850" w:type="dxa"/>
            <w:tcBorders>
              <w:top w:val="single" w:sz="4" w:space="0" w:color="000000"/>
              <w:left w:val="single" w:sz="4" w:space="0" w:color="000000"/>
              <w:bottom w:val="single" w:sz="4" w:space="0" w:color="000000"/>
            </w:tcBorders>
            <w:vAlign w:val="center"/>
          </w:tcPr>
          <w:p w14:paraId="0B9FF43D" w14:textId="77777777" w:rsidR="00980DDA" w:rsidRPr="00690D53" w:rsidRDefault="00980DDA" w:rsidP="0084265E">
            <w:pPr>
              <w:snapToGrid w:val="0"/>
              <w:jc w:val="center"/>
              <w:rPr>
                <w:sz w:val="22"/>
                <w:szCs w:val="22"/>
              </w:rPr>
            </w:pPr>
            <w:r w:rsidRPr="00690D53">
              <w:rPr>
                <w:sz w:val="22"/>
                <w:szCs w:val="22"/>
              </w:rPr>
              <w:t>14</w:t>
            </w:r>
          </w:p>
        </w:tc>
        <w:tc>
          <w:tcPr>
            <w:tcW w:w="851" w:type="dxa"/>
            <w:tcBorders>
              <w:top w:val="single" w:sz="4" w:space="0" w:color="000000"/>
              <w:left w:val="single" w:sz="4" w:space="0" w:color="000000"/>
              <w:bottom w:val="single" w:sz="4" w:space="0" w:color="000000"/>
              <w:right w:val="single" w:sz="4" w:space="0" w:color="000000"/>
            </w:tcBorders>
            <w:vAlign w:val="center"/>
          </w:tcPr>
          <w:p w14:paraId="12697831" w14:textId="77777777" w:rsidR="00980DDA" w:rsidRPr="00690D53" w:rsidRDefault="00980DDA" w:rsidP="0084265E">
            <w:pPr>
              <w:snapToGrid w:val="0"/>
              <w:jc w:val="center"/>
              <w:rPr>
                <w:sz w:val="22"/>
                <w:szCs w:val="22"/>
              </w:rPr>
            </w:pPr>
            <w:r w:rsidRPr="00690D53">
              <w:rPr>
                <w:sz w:val="22"/>
                <w:szCs w:val="22"/>
              </w:rPr>
              <w:t>15</w:t>
            </w:r>
          </w:p>
        </w:tc>
      </w:tr>
      <w:tr w:rsidR="00980DDA" w14:paraId="762D00AA" w14:textId="77777777" w:rsidTr="00272026">
        <w:trPr>
          <w:cantSplit/>
          <w:trHeight w:val="198"/>
        </w:trPr>
        <w:tc>
          <w:tcPr>
            <w:tcW w:w="3936" w:type="dxa"/>
            <w:gridSpan w:val="3"/>
            <w:vMerge w:val="restart"/>
            <w:tcBorders>
              <w:top w:val="single" w:sz="4" w:space="0" w:color="000000"/>
              <w:left w:val="single" w:sz="4" w:space="0" w:color="000000"/>
            </w:tcBorders>
            <w:vAlign w:val="center"/>
          </w:tcPr>
          <w:p w14:paraId="47E3EFE2" w14:textId="77777777" w:rsidR="00980DDA" w:rsidRPr="00690D53" w:rsidRDefault="00980DDA" w:rsidP="0084265E">
            <w:pPr>
              <w:snapToGrid w:val="0"/>
              <w:jc w:val="center"/>
              <w:rPr>
                <w:sz w:val="22"/>
                <w:szCs w:val="22"/>
              </w:rPr>
            </w:pPr>
            <w:r w:rsidRPr="00690D53">
              <w:rPr>
                <w:sz w:val="22"/>
                <w:szCs w:val="22"/>
              </w:rPr>
              <w:t>Matavimo atlikimo data, laikas</w:t>
            </w:r>
          </w:p>
        </w:tc>
        <w:tc>
          <w:tcPr>
            <w:tcW w:w="11297" w:type="dxa"/>
            <w:gridSpan w:val="12"/>
            <w:tcBorders>
              <w:top w:val="single" w:sz="4" w:space="0" w:color="000000"/>
              <w:left w:val="single" w:sz="4" w:space="0" w:color="000000"/>
              <w:bottom w:val="single" w:sz="4" w:space="0" w:color="000000"/>
              <w:right w:val="single" w:sz="4" w:space="0" w:color="000000"/>
            </w:tcBorders>
            <w:vAlign w:val="center"/>
          </w:tcPr>
          <w:p w14:paraId="0E769489" w14:textId="348DFA9F" w:rsidR="00980DDA" w:rsidRPr="00690D53" w:rsidRDefault="00980DDA" w:rsidP="0084265E">
            <w:pPr>
              <w:snapToGrid w:val="0"/>
              <w:jc w:val="center"/>
              <w:rPr>
                <w:sz w:val="22"/>
                <w:szCs w:val="22"/>
              </w:rPr>
            </w:pPr>
            <w:r w:rsidRPr="00690D53">
              <w:rPr>
                <w:sz w:val="22"/>
                <w:szCs w:val="22"/>
              </w:rPr>
              <w:t>202</w:t>
            </w:r>
            <w:r w:rsidR="00E829E1" w:rsidRPr="00690D53">
              <w:rPr>
                <w:sz w:val="22"/>
                <w:szCs w:val="22"/>
              </w:rPr>
              <w:t>5</w:t>
            </w:r>
            <w:r w:rsidRPr="00690D53">
              <w:rPr>
                <w:sz w:val="22"/>
                <w:szCs w:val="22"/>
              </w:rPr>
              <w:t xml:space="preserve"> m.</w:t>
            </w:r>
          </w:p>
        </w:tc>
      </w:tr>
      <w:tr w:rsidR="00980DDA" w14:paraId="5F2565C9" w14:textId="77777777" w:rsidTr="00272026">
        <w:trPr>
          <w:cantSplit/>
          <w:trHeight w:val="198"/>
        </w:trPr>
        <w:tc>
          <w:tcPr>
            <w:tcW w:w="3936" w:type="dxa"/>
            <w:gridSpan w:val="3"/>
            <w:vMerge/>
            <w:tcBorders>
              <w:left w:val="single" w:sz="4" w:space="0" w:color="000000"/>
              <w:bottom w:val="single" w:sz="4" w:space="0" w:color="000000"/>
            </w:tcBorders>
            <w:vAlign w:val="center"/>
          </w:tcPr>
          <w:p w14:paraId="377F831A" w14:textId="77777777" w:rsidR="00980DDA" w:rsidRPr="00690D53" w:rsidRDefault="00980DDA" w:rsidP="0084265E">
            <w:pPr>
              <w:snapToGrid w:val="0"/>
              <w:jc w:val="center"/>
              <w:rPr>
                <w:sz w:val="22"/>
                <w:szCs w:val="22"/>
              </w:rPr>
            </w:pPr>
          </w:p>
        </w:tc>
        <w:tc>
          <w:tcPr>
            <w:tcW w:w="949" w:type="dxa"/>
            <w:tcBorders>
              <w:top w:val="single" w:sz="4" w:space="0" w:color="000000"/>
              <w:left w:val="single" w:sz="4" w:space="0" w:color="000000"/>
              <w:bottom w:val="single" w:sz="4" w:space="0" w:color="000000"/>
            </w:tcBorders>
            <w:vAlign w:val="center"/>
          </w:tcPr>
          <w:p w14:paraId="31D55456" w14:textId="4FA886AF" w:rsidR="00980DDA" w:rsidRPr="00690D53" w:rsidRDefault="00980DDA" w:rsidP="0084265E">
            <w:pPr>
              <w:snapToGrid w:val="0"/>
              <w:jc w:val="center"/>
              <w:rPr>
                <w:sz w:val="22"/>
                <w:szCs w:val="22"/>
                <w:vertAlign w:val="superscript"/>
              </w:rPr>
            </w:pPr>
            <w:r w:rsidRPr="00690D53">
              <w:rPr>
                <w:sz w:val="22"/>
                <w:szCs w:val="22"/>
              </w:rPr>
              <w:t>01.2</w:t>
            </w:r>
            <w:r w:rsidR="00E829E1" w:rsidRPr="00690D53">
              <w:rPr>
                <w:sz w:val="22"/>
                <w:szCs w:val="22"/>
              </w:rPr>
              <w:t>1 10</w:t>
            </w:r>
            <w:r w:rsidR="00E829E1" w:rsidRPr="00690D53">
              <w:rPr>
                <w:sz w:val="22"/>
                <w:szCs w:val="22"/>
                <w:vertAlign w:val="superscript"/>
              </w:rPr>
              <w:t>15</w:t>
            </w:r>
          </w:p>
        </w:tc>
        <w:tc>
          <w:tcPr>
            <w:tcW w:w="850" w:type="dxa"/>
            <w:tcBorders>
              <w:top w:val="single" w:sz="4" w:space="0" w:color="000000"/>
              <w:left w:val="single" w:sz="4" w:space="0" w:color="000000"/>
              <w:bottom w:val="single" w:sz="4" w:space="0" w:color="000000"/>
            </w:tcBorders>
            <w:vAlign w:val="center"/>
          </w:tcPr>
          <w:p w14:paraId="6011438D" w14:textId="6B6CA443" w:rsidR="00980DDA" w:rsidRPr="00690D53" w:rsidRDefault="00980DDA" w:rsidP="0084265E">
            <w:pPr>
              <w:snapToGrid w:val="0"/>
              <w:jc w:val="center"/>
              <w:rPr>
                <w:sz w:val="22"/>
                <w:szCs w:val="22"/>
              </w:rPr>
            </w:pPr>
            <w:r w:rsidRPr="00690D53">
              <w:rPr>
                <w:sz w:val="22"/>
                <w:szCs w:val="22"/>
              </w:rPr>
              <w:t>02. 13 9</w:t>
            </w:r>
            <w:r w:rsidRPr="00690D53">
              <w:rPr>
                <w:sz w:val="22"/>
                <w:szCs w:val="22"/>
                <w:vertAlign w:val="superscript"/>
              </w:rPr>
              <w:t>5</w:t>
            </w:r>
            <w:r w:rsidR="00E5260E" w:rsidRPr="00690D53">
              <w:rPr>
                <w:sz w:val="22"/>
                <w:szCs w:val="22"/>
                <w:vertAlign w:val="superscript"/>
              </w:rPr>
              <w:t>4</w:t>
            </w:r>
          </w:p>
        </w:tc>
        <w:tc>
          <w:tcPr>
            <w:tcW w:w="993" w:type="dxa"/>
            <w:tcBorders>
              <w:top w:val="single" w:sz="4" w:space="0" w:color="000000"/>
              <w:left w:val="single" w:sz="4" w:space="0" w:color="000000"/>
              <w:bottom w:val="single" w:sz="4" w:space="0" w:color="000000"/>
            </w:tcBorders>
            <w:vAlign w:val="center"/>
          </w:tcPr>
          <w:p w14:paraId="11597009" w14:textId="0459EC0E" w:rsidR="00980DDA" w:rsidRPr="00690D53" w:rsidRDefault="00980DDA" w:rsidP="0084265E">
            <w:pPr>
              <w:snapToGrid w:val="0"/>
              <w:jc w:val="center"/>
              <w:rPr>
                <w:sz w:val="22"/>
                <w:szCs w:val="22"/>
              </w:rPr>
            </w:pPr>
            <w:r w:rsidRPr="00690D53">
              <w:rPr>
                <w:sz w:val="22"/>
                <w:szCs w:val="22"/>
              </w:rPr>
              <w:t>03.18 10</w:t>
            </w:r>
            <w:r w:rsidR="00E5260E" w:rsidRPr="00690D53">
              <w:rPr>
                <w:sz w:val="22"/>
                <w:szCs w:val="22"/>
                <w:vertAlign w:val="superscript"/>
              </w:rPr>
              <w:t>40</w:t>
            </w:r>
          </w:p>
        </w:tc>
        <w:tc>
          <w:tcPr>
            <w:tcW w:w="992" w:type="dxa"/>
            <w:tcBorders>
              <w:top w:val="single" w:sz="4" w:space="0" w:color="000000"/>
              <w:left w:val="single" w:sz="4" w:space="0" w:color="000000"/>
              <w:bottom w:val="single" w:sz="4" w:space="0" w:color="000000"/>
            </w:tcBorders>
            <w:vAlign w:val="center"/>
          </w:tcPr>
          <w:p w14:paraId="2F2BCDC1" w14:textId="6B9A3C1D" w:rsidR="00980DDA" w:rsidRPr="00690D53" w:rsidRDefault="00980DDA" w:rsidP="0084265E">
            <w:pPr>
              <w:snapToGrid w:val="0"/>
              <w:jc w:val="center"/>
              <w:rPr>
                <w:sz w:val="22"/>
                <w:szCs w:val="22"/>
                <w:vertAlign w:val="superscript"/>
              </w:rPr>
            </w:pPr>
            <w:r w:rsidRPr="00690D53">
              <w:rPr>
                <w:sz w:val="22"/>
                <w:szCs w:val="22"/>
              </w:rPr>
              <w:t>04.</w:t>
            </w:r>
            <w:r w:rsidR="00730A57" w:rsidRPr="00690D53">
              <w:rPr>
                <w:sz w:val="22"/>
                <w:szCs w:val="22"/>
              </w:rPr>
              <w:t>09 12</w:t>
            </w:r>
            <w:r w:rsidR="00730A57" w:rsidRPr="00690D53">
              <w:rPr>
                <w:sz w:val="22"/>
                <w:szCs w:val="22"/>
                <w:vertAlign w:val="superscript"/>
              </w:rPr>
              <w:t>10</w:t>
            </w:r>
          </w:p>
        </w:tc>
        <w:tc>
          <w:tcPr>
            <w:tcW w:w="992" w:type="dxa"/>
            <w:tcBorders>
              <w:top w:val="single" w:sz="4" w:space="0" w:color="000000"/>
              <w:left w:val="single" w:sz="4" w:space="0" w:color="000000"/>
              <w:bottom w:val="single" w:sz="4" w:space="0" w:color="000000"/>
            </w:tcBorders>
            <w:vAlign w:val="center"/>
          </w:tcPr>
          <w:p w14:paraId="7F75A704" w14:textId="62116998" w:rsidR="00980DDA" w:rsidRPr="00690D53" w:rsidRDefault="00980DDA" w:rsidP="00D245ED">
            <w:pPr>
              <w:snapToGrid w:val="0"/>
              <w:jc w:val="center"/>
              <w:rPr>
                <w:sz w:val="22"/>
                <w:szCs w:val="22"/>
              </w:rPr>
            </w:pPr>
            <w:r w:rsidRPr="00690D53">
              <w:rPr>
                <w:sz w:val="22"/>
                <w:szCs w:val="22"/>
              </w:rPr>
              <w:t>05.2</w:t>
            </w:r>
            <w:r w:rsidR="00D245ED" w:rsidRPr="00690D53">
              <w:rPr>
                <w:sz w:val="22"/>
                <w:szCs w:val="22"/>
              </w:rPr>
              <w:t>0 9</w:t>
            </w:r>
            <w:r w:rsidR="00D245ED" w:rsidRPr="00690D53">
              <w:rPr>
                <w:sz w:val="22"/>
                <w:szCs w:val="22"/>
                <w:vertAlign w:val="superscript"/>
              </w:rPr>
              <w:t>26</w:t>
            </w:r>
          </w:p>
        </w:tc>
        <w:tc>
          <w:tcPr>
            <w:tcW w:w="992" w:type="dxa"/>
            <w:tcBorders>
              <w:top w:val="single" w:sz="4" w:space="0" w:color="000000"/>
              <w:left w:val="single" w:sz="4" w:space="0" w:color="000000"/>
              <w:bottom w:val="single" w:sz="4" w:space="0" w:color="000000"/>
            </w:tcBorders>
            <w:vAlign w:val="center"/>
          </w:tcPr>
          <w:p w14:paraId="5F95415B" w14:textId="1BB7E7C0" w:rsidR="00980DDA" w:rsidRPr="00690D53" w:rsidRDefault="00980DDA" w:rsidP="0084265E">
            <w:pPr>
              <w:snapToGrid w:val="0"/>
              <w:jc w:val="center"/>
              <w:rPr>
                <w:sz w:val="22"/>
                <w:szCs w:val="22"/>
              </w:rPr>
            </w:pPr>
            <w:r w:rsidRPr="00690D53">
              <w:rPr>
                <w:sz w:val="22"/>
                <w:szCs w:val="22"/>
              </w:rPr>
              <w:t>06.1</w:t>
            </w:r>
            <w:r w:rsidR="00D245ED" w:rsidRPr="00690D53">
              <w:rPr>
                <w:sz w:val="22"/>
                <w:szCs w:val="22"/>
              </w:rPr>
              <w:t>7</w:t>
            </w:r>
          </w:p>
          <w:p w14:paraId="7BF93877" w14:textId="745A9F7B" w:rsidR="00980DDA" w:rsidRPr="00690D53" w:rsidRDefault="00D245ED" w:rsidP="0084265E">
            <w:pPr>
              <w:snapToGrid w:val="0"/>
              <w:jc w:val="center"/>
              <w:rPr>
                <w:sz w:val="22"/>
                <w:szCs w:val="22"/>
                <w:vertAlign w:val="superscript"/>
              </w:rPr>
            </w:pPr>
            <w:r w:rsidRPr="00690D53">
              <w:rPr>
                <w:sz w:val="22"/>
                <w:szCs w:val="22"/>
              </w:rPr>
              <w:t>10</w:t>
            </w:r>
            <w:r w:rsidRPr="00690D53">
              <w:rPr>
                <w:sz w:val="22"/>
                <w:szCs w:val="22"/>
                <w:vertAlign w:val="superscript"/>
              </w:rPr>
              <w:t>20</w:t>
            </w:r>
          </w:p>
        </w:tc>
        <w:tc>
          <w:tcPr>
            <w:tcW w:w="993" w:type="dxa"/>
            <w:tcBorders>
              <w:top w:val="single" w:sz="4" w:space="0" w:color="000000"/>
              <w:left w:val="single" w:sz="4" w:space="0" w:color="000000"/>
              <w:bottom w:val="single" w:sz="4" w:space="0" w:color="000000"/>
            </w:tcBorders>
            <w:vAlign w:val="center"/>
          </w:tcPr>
          <w:p w14:paraId="22F82977" w14:textId="29E1898E" w:rsidR="00980DDA" w:rsidRPr="00690D53" w:rsidRDefault="00980DDA" w:rsidP="0084265E">
            <w:pPr>
              <w:snapToGrid w:val="0"/>
              <w:jc w:val="center"/>
              <w:rPr>
                <w:sz w:val="22"/>
                <w:szCs w:val="22"/>
                <w:vertAlign w:val="superscript"/>
              </w:rPr>
            </w:pPr>
            <w:r w:rsidRPr="00690D53">
              <w:rPr>
                <w:sz w:val="22"/>
                <w:szCs w:val="22"/>
              </w:rPr>
              <w:t>07.</w:t>
            </w:r>
            <w:r w:rsidR="005A5E12" w:rsidRPr="00690D53">
              <w:rPr>
                <w:sz w:val="22"/>
                <w:szCs w:val="22"/>
              </w:rPr>
              <w:t xml:space="preserve">01 </w:t>
            </w:r>
            <w:r w:rsidRPr="00690D53">
              <w:rPr>
                <w:sz w:val="22"/>
                <w:szCs w:val="22"/>
              </w:rPr>
              <w:t>1</w:t>
            </w:r>
            <w:r w:rsidR="005A5E12" w:rsidRPr="00690D53">
              <w:rPr>
                <w:sz w:val="22"/>
                <w:szCs w:val="22"/>
              </w:rPr>
              <w:t>0</w:t>
            </w:r>
            <w:r w:rsidR="005A5E12" w:rsidRPr="00690D53">
              <w:rPr>
                <w:sz w:val="22"/>
                <w:szCs w:val="22"/>
                <w:vertAlign w:val="superscript"/>
              </w:rPr>
              <w:t>30</w:t>
            </w:r>
          </w:p>
        </w:tc>
        <w:tc>
          <w:tcPr>
            <w:tcW w:w="992" w:type="dxa"/>
            <w:tcBorders>
              <w:top w:val="single" w:sz="4" w:space="0" w:color="000000"/>
              <w:left w:val="single" w:sz="4" w:space="0" w:color="000000"/>
              <w:bottom w:val="single" w:sz="4" w:space="0" w:color="000000"/>
            </w:tcBorders>
            <w:vAlign w:val="center"/>
          </w:tcPr>
          <w:p w14:paraId="255B7401" w14:textId="040F665E" w:rsidR="00980DDA" w:rsidRPr="00690D53" w:rsidRDefault="00980DDA" w:rsidP="0084265E">
            <w:pPr>
              <w:snapToGrid w:val="0"/>
              <w:jc w:val="center"/>
              <w:rPr>
                <w:sz w:val="22"/>
                <w:szCs w:val="22"/>
                <w:vertAlign w:val="superscript"/>
              </w:rPr>
            </w:pPr>
            <w:r w:rsidRPr="00690D53">
              <w:rPr>
                <w:sz w:val="22"/>
                <w:szCs w:val="22"/>
              </w:rPr>
              <w:t>08.2</w:t>
            </w:r>
            <w:r w:rsidR="001760C3" w:rsidRPr="00690D53">
              <w:rPr>
                <w:sz w:val="22"/>
                <w:szCs w:val="22"/>
              </w:rPr>
              <w:t>7</w:t>
            </w:r>
            <w:r w:rsidRPr="00690D53">
              <w:rPr>
                <w:sz w:val="22"/>
                <w:szCs w:val="22"/>
              </w:rPr>
              <w:t xml:space="preserve"> 10</w:t>
            </w:r>
            <w:r w:rsidR="001760C3" w:rsidRPr="00690D53">
              <w:rPr>
                <w:sz w:val="22"/>
                <w:szCs w:val="22"/>
                <w:vertAlign w:val="superscript"/>
              </w:rPr>
              <w:t>26</w:t>
            </w:r>
          </w:p>
        </w:tc>
        <w:tc>
          <w:tcPr>
            <w:tcW w:w="992" w:type="dxa"/>
            <w:tcBorders>
              <w:top w:val="single" w:sz="4" w:space="0" w:color="000000"/>
              <w:left w:val="single" w:sz="4" w:space="0" w:color="000000"/>
              <w:bottom w:val="single" w:sz="4" w:space="0" w:color="000000"/>
            </w:tcBorders>
            <w:vAlign w:val="center"/>
          </w:tcPr>
          <w:p w14:paraId="407DFF90" w14:textId="5F54DD46" w:rsidR="00980DDA" w:rsidRPr="00690D53" w:rsidRDefault="00980DDA" w:rsidP="0084265E">
            <w:pPr>
              <w:snapToGrid w:val="0"/>
              <w:jc w:val="center"/>
              <w:rPr>
                <w:sz w:val="22"/>
                <w:szCs w:val="22"/>
              </w:rPr>
            </w:pPr>
            <w:r w:rsidRPr="00690D53">
              <w:rPr>
                <w:sz w:val="22"/>
                <w:szCs w:val="22"/>
              </w:rPr>
              <w:t>09.</w:t>
            </w:r>
            <w:r w:rsidR="001760C3" w:rsidRPr="00690D53">
              <w:rPr>
                <w:sz w:val="22"/>
                <w:szCs w:val="22"/>
              </w:rPr>
              <w:t>30</w:t>
            </w:r>
            <w:r w:rsidRPr="00690D53">
              <w:rPr>
                <w:sz w:val="22"/>
                <w:szCs w:val="22"/>
              </w:rPr>
              <w:t xml:space="preserve"> </w:t>
            </w:r>
            <w:r w:rsidR="001760C3" w:rsidRPr="00690D53">
              <w:rPr>
                <w:sz w:val="22"/>
                <w:szCs w:val="22"/>
              </w:rPr>
              <w:t>8</w:t>
            </w:r>
            <w:r w:rsidR="001760C3" w:rsidRPr="00690D53">
              <w:rPr>
                <w:sz w:val="22"/>
                <w:szCs w:val="22"/>
                <w:vertAlign w:val="superscript"/>
              </w:rPr>
              <w:t>45</w:t>
            </w:r>
          </w:p>
        </w:tc>
        <w:tc>
          <w:tcPr>
            <w:tcW w:w="851" w:type="dxa"/>
            <w:tcBorders>
              <w:top w:val="single" w:sz="4" w:space="0" w:color="000000"/>
              <w:left w:val="single" w:sz="4" w:space="0" w:color="000000"/>
              <w:bottom w:val="single" w:sz="4" w:space="0" w:color="000000"/>
            </w:tcBorders>
            <w:vAlign w:val="center"/>
          </w:tcPr>
          <w:p w14:paraId="3CC20FCE" w14:textId="0A80F0A7" w:rsidR="00980DDA" w:rsidRPr="00690D53" w:rsidRDefault="00980DDA" w:rsidP="0084265E">
            <w:pPr>
              <w:snapToGrid w:val="0"/>
              <w:jc w:val="center"/>
              <w:rPr>
                <w:sz w:val="22"/>
                <w:szCs w:val="22"/>
                <w:vertAlign w:val="superscript"/>
              </w:rPr>
            </w:pPr>
            <w:r w:rsidRPr="00690D53">
              <w:rPr>
                <w:sz w:val="22"/>
                <w:szCs w:val="22"/>
              </w:rPr>
              <w:t>10.</w:t>
            </w:r>
            <w:r w:rsidR="007562BB" w:rsidRPr="00690D53">
              <w:rPr>
                <w:sz w:val="22"/>
                <w:szCs w:val="22"/>
              </w:rPr>
              <w:t>10 8</w:t>
            </w:r>
            <w:r w:rsidR="007562BB" w:rsidRPr="00690D53">
              <w:rPr>
                <w:sz w:val="22"/>
                <w:szCs w:val="22"/>
                <w:vertAlign w:val="superscript"/>
              </w:rPr>
              <w:t>50</w:t>
            </w:r>
          </w:p>
        </w:tc>
        <w:tc>
          <w:tcPr>
            <w:tcW w:w="850" w:type="dxa"/>
            <w:tcBorders>
              <w:top w:val="single" w:sz="4" w:space="0" w:color="000000"/>
              <w:left w:val="single" w:sz="4" w:space="0" w:color="000000"/>
              <w:bottom w:val="single" w:sz="4" w:space="0" w:color="000000"/>
            </w:tcBorders>
            <w:vAlign w:val="center"/>
          </w:tcPr>
          <w:p w14:paraId="7BE5192A" w14:textId="0B84929D" w:rsidR="00980DDA" w:rsidRPr="00690D53" w:rsidRDefault="00980DDA" w:rsidP="0084265E">
            <w:pPr>
              <w:snapToGrid w:val="0"/>
              <w:jc w:val="center"/>
              <w:rPr>
                <w:color w:val="EE0000"/>
                <w:sz w:val="22"/>
                <w:szCs w:val="22"/>
              </w:rPr>
            </w:pPr>
            <w:r w:rsidRPr="00690D53">
              <w:rPr>
                <w:sz w:val="22"/>
                <w:szCs w:val="22"/>
              </w:rPr>
              <w:t>11.</w:t>
            </w:r>
            <w:r w:rsidR="00C416DF" w:rsidRPr="00690D53">
              <w:rPr>
                <w:sz w:val="22"/>
                <w:szCs w:val="22"/>
              </w:rPr>
              <w:t>26</w:t>
            </w:r>
            <w:r w:rsidRPr="00690D53">
              <w:rPr>
                <w:sz w:val="22"/>
                <w:szCs w:val="22"/>
              </w:rPr>
              <w:t xml:space="preserve"> </w:t>
            </w:r>
            <w:r w:rsidR="00C416DF" w:rsidRPr="00690D53">
              <w:rPr>
                <w:sz w:val="22"/>
                <w:szCs w:val="22"/>
              </w:rPr>
              <w:t>8</w:t>
            </w:r>
            <w:r w:rsidR="00C416DF" w:rsidRPr="00690D53">
              <w:rPr>
                <w:sz w:val="22"/>
                <w:szCs w:val="22"/>
                <w:vertAlign w:val="superscript"/>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1F035D77" w14:textId="2B416144" w:rsidR="00980DDA" w:rsidRPr="00690D53" w:rsidRDefault="00980DDA" w:rsidP="0084265E">
            <w:pPr>
              <w:snapToGrid w:val="0"/>
              <w:jc w:val="center"/>
              <w:rPr>
                <w:sz w:val="22"/>
                <w:szCs w:val="22"/>
                <w:vertAlign w:val="superscript"/>
              </w:rPr>
            </w:pPr>
            <w:r w:rsidRPr="00690D53">
              <w:rPr>
                <w:sz w:val="22"/>
                <w:szCs w:val="22"/>
              </w:rPr>
              <w:t>12.</w:t>
            </w:r>
            <w:r w:rsidR="00C83B21" w:rsidRPr="00690D53">
              <w:rPr>
                <w:sz w:val="22"/>
                <w:szCs w:val="22"/>
              </w:rPr>
              <w:t>12</w:t>
            </w:r>
            <w:r w:rsidRPr="00690D53">
              <w:rPr>
                <w:sz w:val="22"/>
                <w:szCs w:val="22"/>
              </w:rPr>
              <w:t xml:space="preserve"> </w:t>
            </w:r>
            <w:r w:rsidR="00C83B21" w:rsidRPr="00690D53">
              <w:rPr>
                <w:sz w:val="22"/>
                <w:szCs w:val="22"/>
              </w:rPr>
              <w:t>8</w:t>
            </w:r>
            <w:r w:rsidR="00C83B21" w:rsidRPr="00690D53">
              <w:rPr>
                <w:sz w:val="22"/>
                <w:szCs w:val="22"/>
                <w:vertAlign w:val="superscript"/>
              </w:rPr>
              <w:t>10</w:t>
            </w:r>
          </w:p>
        </w:tc>
      </w:tr>
      <w:tr w:rsidR="00980DDA" w14:paraId="591715DF" w14:textId="77777777" w:rsidTr="00272026">
        <w:trPr>
          <w:cantSplit/>
        </w:trPr>
        <w:tc>
          <w:tcPr>
            <w:tcW w:w="540" w:type="dxa"/>
            <w:tcBorders>
              <w:top w:val="single" w:sz="4" w:space="0" w:color="000000"/>
              <w:left w:val="single" w:sz="4" w:space="0" w:color="000000"/>
              <w:bottom w:val="single" w:sz="4" w:space="0" w:color="000000"/>
            </w:tcBorders>
            <w:vAlign w:val="center"/>
          </w:tcPr>
          <w:p w14:paraId="38BEBBC4" w14:textId="77777777" w:rsidR="00980DDA" w:rsidRPr="00690D53" w:rsidRDefault="00980DDA" w:rsidP="0084265E">
            <w:pPr>
              <w:snapToGrid w:val="0"/>
              <w:jc w:val="center"/>
              <w:rPr>
                <w:sz w:val="22"/>
                <w:szCs w:val="22"/>
              </w:rPr>
            </w:pPr>
            <w:r w:rsidRPr="00690D53">
              <w:rPr>
                <w:sz w:val="22"/>
                <w:szCs w:val="22"/>
              </w:rPr>
              <w:t>1.</w:t>
            </w:r>
          </w:p>
        </w:tc>
        <w:tc>
          <w:tcPr>
            <w:tcW w:w="1978" w:type="dxa"/>
            <w:tcBorders>
              <w:top w:val="single" w:sz="4" w:space="0" w:color="000000"/>
              <w:left w:val="single" w:sz="4" w:space="0" w:color="000000"/>
              <w:bottom w:val="single" w:sz="4" w:space="0" w:color="000000"/>
            </w:tcBorders>
            <w:vAlign w:val="center"/>
          </w:tcPr>
          <w:p w14:paraId="08362FB0" w14:textId="77777777" w:rsidR="00980DDA" w:rsidRPr="00690D53" w:rsidRDefault="00980DDA" w:rsidP="0084265E">
            <w:pPr>
              <w:snapToGrid w:val="0"/>
              <w:jc w:val="center"/>
              <w:rPr>
                <w:sz w:val="22"/>
                <w:szCs w:val="22"/>
              </w:rPr>
            </w:pPr>
            <w:r w:rsidRPr="00690D53">
              <w:rPr>
                <w:sz w:val="22"/>
                <w:szCs w:val="22"/>
              </w:rPr>
              <w:t xml:space="preserve">Temperatūra, </w:t>
            </w:r>
            <w:r w:rsidRPr="00690D53">
              <w:rPr>
                <w:sz w:val="22"/>
                <w:szCs w:val="22"/>
                <w:vertAlign w:val="superscript"/>
              </w:rPr>
              <w:t>0</w:t>
            </w:r>
            <w:r w:rsidRPr="00690D53">
              <w:rPr>
                <w:sz w:val="22"/>
                <w:szCs w:val="22"/>
              </w:rPr>
              <w:t>C</w:t>
            </w:r>
          </w:p>
        </w:tc>
        <w:tc>
          <w:tcPr>
            <w:tcW w:w="1418" w:type="dxa"/>
            <w:tcBorders>
              <w:top w:val="single" w:sz="4" w:space="0" w:color="000000"/>
              <w:left w:val="single" w:sz="4" w:space="0" w:color="000000"/>
              <w:bottom w:val="single" w:sz="4" w:space="0" w:color="000000"/>
            </w:tcBorders>
            <w:vAlign w:val="center"/>
          </w:tcPr>
          <w:p w14:paraId="21D0327B" w14:textId="77777777" w:rsidR="00980DDA" w:rsidRPr="00690D53" w:rsidRDefault="00980DDA" w:rsidP="0084265E">
            <w:pPr>
              <w:snapToGrid w:val="0"/>
              <w:jc w:val="center"/>
              <w:rPr>
                <w:sz w:val="22"/>
                <w:szCs w:val="22"/>
              </w:rPr>
            </w:pPr>
            <w:r w:rsidRPr="00690D53">
              <w:rPr>
                <w:sz w:val="22"/>
                <w:szCs w:val="22"/>
              </w:rPr>
              <w:t>-</w:t>
            </w:r>
          </w:p>
        </w:tc>
        <w:tc>
          <w:tcPr>
            <w:tcW w:w="949" w:type="dxa"/>
            <w:tcBorders>
              <w:top w:val="single" w:sz="4" w:space="0" w:color="000000"/>
              <w:left w:val="single" w:sz="4" w:space="0" w:color="000000"/>
              <w:bottom w:val="single" w:sz="4" w:space="0" w:color="000000"/>
            </w:tcBorders>
            <w:vAlign w:val="center"/>
          </w:tcPr>
          <w:p w14:paraId="4B2D4D5C" w14:textId="4E28EA16" w:rsidR="00980DDA" w:rsidRPr="00690D53" w:rsidRDefault="00E829E1" w:rsidP="0084265E">
            <w:pPr>
              <w:snapToGrid w:val="0"/>
              <w:jc w:val="center"/>
              <w:rPr>
                <w:sz w:val="22"/>
                <w:szCs w:val="22"/>
              </w:rPr>
            </w:pPr>
            <w:r w:rsidRPr="00690D53">
              <w:rPr>
                <w:sz w:val="22"/>
                <w:szCs w:val="22"/>
              </w:rPr>
              <w:t>2,0</w:t>
            </w:r>
          </w:p>
        </w:tc>
        <w:tc>
          <w:tcPr>
            <w:tcW w:w="850" w:type="dxa"/>
            <w:tcBorders>
              <w:top w:val="single" w:sz="4" w:space="0" w:color="000000"/>
              <w:left w:val="single" w:sz="4" w:space="0" w:color="000000"/>
              <w:bottom w:val="single" w:sz="4" w:space="0" w:color="000000"/>
            </w:tcBorders>
            <w:vAlign w:val="center"/>
          </w:tcPr>
          <w:p w14:paraId="23FD9080" w14:textId="023BB3DA" w:rsidR="00980DDA" w:rsidRPr="00690D53" w:rsidRDefault="00E5260E" w:rsidP="0084265E">
            <w:pPr>
              <w:snapToGrid w:val="0"/>
              <w:jc w:val="center"/>
              <w:rPr>
                <w:sz w:val="22"/>
                <w:szCs w:val="22"/>
              </w:rPr>
            </w:pPr>
            <w:r w:rsidRPr="00690D53">
              <w:rPr>
                <w:sz w:val="22"/>
                <w:szCs w:val="22"/>
              </w:rPr>
              <w:t>5,4</w:t>
            </w:r>
          </w:p>
        </w:tc>
        <w:tc>
          <w:tcPr>
            <w:tcW w:w="993" w:type="dxa"/>
            <w:tcBorders>
              <w:top w:val="single" w:sz="4" w:space="0" w:color="000000"/>
              <w:left w:val="single" w:sz="4" w:space="0" w:color="000000"/>
              <w:bottom w:val="single" w:sz="4" w:space="0" w:color="000000"/>
            </w:tcBorders>
            <w:vAlign w:val="center"/>
          </w:tcPr>
          <w:p w14:paraId="519D3C51" w14:textId="57CD6377" w:rsidR="00980DDA" w:rsidRPr="00690D53" w:rsidRDefault="00E5260E" w:rsidP="0084265E">
            <w:pPr>
              <w:snapToGrid w:val="0"/>
              <w:jc w:val="center"/>
              <w:rPr>
                <w:sz w:val="22"/>
                <w:szCs w:val="22"/>
              </w:rPr>
            </w:pPr>
            <w:r w:rsidRPr="00690D53">
              <w:rPr>
                <w:sz w:val="22"/>
                <w:szCs w:val="22"/>
              </w:rPr>
              <w:t>4,9</w:t>
            </w:r>
          </w:p>
        </w:tc>
        <w:tc>
          <w:tcPr>
            <w:tcW w:w="992" w:type="dxa"/>
            <w:tcBorders>
              <w:top w:val="single" w:sz="4" w:space="0" w:color="000000"/>
              <w:left w:val="single" w:sz="4" w:space="0" w:color="000000"/>
              <w:bottom w:val="single" w:sz="4" w:space="0" w:color="000000"/>
            </w:tcBorders>
            <w:vAlign w:val="center"/>
          </w:tcPr>
          <w:p w14:paraId="181FC3A6" w14:textId="229AC9CA" w:rsidR="00980DDA" w:rsidRPr="00690D53" w:rsidRDefault="00730A57" w:rsidP="0084265E">
            <w:pPr>
              <w:snapToGrid w:val="0"/>
              <w:jc w:val="center"/>
              <w:rPr>
                <w:sz w:val="22"/>
                <w:szCs w:val="22"/>
              </w:rPr>
            </w:pPr>
            <w:r w:rsidRPr="00690D53">
              <w:rPr>
                <w:sz w:val="22"/>
                <w:szCs w:val="22"/>
              </w:rPr>
              <w:t>7,3</w:t>
            </w:r>
          </w:p>
        </w:tc>
        <w:tc>
          <w:tcPr>
            <w:tcW w:w="992" w:type="dxa"/>
            <w:tcBorders>
              <w:top w:val="single" w:sz="4" w:space="0" w:color="000000"/>
              <w:left w:val="single" w:sz="4" w:space="0" w:color="000000"/>
              <w:bottom w:val="single" w:sz="4" w:space="0" w:color="000000"/>
            </w:tcBorders>
            <w:vAlign w:val="center"/>
          </w:tcPr>
          <w:p w14:paraId="15A17114" w14:textId="62F152DA" w:rsidR="00980DDA" w:rsidRPr="00690D53" w:rsidRDefault="00D245ED" w:rsidP="0084265E">
            <w:pPr>
              <w:snapToGrid w:val="0"/>
              <w:jc w:val="center"/>
              <w:rPr>
                <w:sz w:val="22"/>
                <w:szCs w:val="22"/>
              </w:rPr>
            </w:pPr>
            <w:r w:rsidRPr="00690D53">
              <w:rPr>
                <w:sz w:val="22"/>
                <w:szCs w:val="22"/>
              </w:rPr>
              <w:t>12,0</w:t>
            </w:r>
          </w:p>
        </w:tc>
        <w:tc>
          <w:tcPr>
            <w:tcW w:w="992" w:type="dxa"/>
            <w:tcBorders>
              <w:top w:val="single" w:sz="4" w:space="0" w:color="000000"/>
              <w:left w:val="single" w:sz="4" w:space="0" w:color="000000"/>
              <w:bottom w:val="single" w:sz="4" w:space="0" w:color="000000"/>
            </w:tcBorders>
            <w:vAlign w:val="center"/>
          </w:tcPr>
          <w:p w14:paraId="6D7BC176" w14:textId="2A679CA4" w:rsidR="00980DDA" w:rsidRPr="00690D53" w:rsidRDefault="00D245ED" w:rsidP="0084265E">
            <w:pPr>
              <w:snapToGrid w:val="0"/>
              <w:jc w:val="center"/>
              <w:rPr>
                <w:sz w:val="22"/>
                <w:szCs w:val="22"/>
              </w:rPr>
            </w:pPr>
            <w:r w:rsidRPr="00690D53">
              <w:rPr>
                <w:sz w:val="22"/>
                <w:szCs w:val="22"/>
              </w:rPr>
              <w:t>21,7</w:t>
            </w:r>
          </w:p>
        </w:tc>
        <w:tc>
          <w:tcPr>
            <w:tcW w:w="993" w:type="dxa"/>
            <w:tcBorders>
              <w:top w:val="single" w:sz="4" w:space="0" w:color="000000"/>
              <w:left w:val="single" w:sz="4" w:space="0" w:color="000000"/>
              <w:bottom w:val="single" w:sz="4" w:space="0" w:color="000000"/>
            </w:tcBorders>
            <w:vAlign w:val="center"/>
          </w:tcPr>
          <w:p w14:paraId="3FB9CAB9" w14:textId="4AE3655C" w:rsidR="00980DDA" w:rsidRPr="00690D53" w:rsidRDefault="005A5E12" w:rsidP="0084265E">
            <w:pPr>
              <w:snapToGrid w:val="0"/>
              <w:jc w:val="center"/>
              <w:rPr>
                <w:sz w:val="22"/>
                <w:szCs w:val="22"/>
              </w:rPr>
            </w:pPr>
            <w:r w:rsidRPr="00690D53">
              <w:rPr>
                <w:sz w:val="22"/>
                <w:szCs w:val="22"/>
              </w:rPr>
              <w:t>18,5</w:t>
            </w:r>
          </w:p>
        </w:tc>
        <w:tc>
          <w:tcPr>
            <w:tcW w:w="992" w:type="dxa"/>
            <w:tcBorders>
              <w:top w:val="single" w:sz="4" w:space="0" w:color="000000"/>
              <w:left w:val="single" w:sz="4" w:space="0" w:color="000000"/>
              <w:bottom w:val="single" w:sz="4" w:space="0" w:color="000000"/>
            </w:tcBorders>
            <w:vAlign w:val="center"/>
          </w:tcPr>
          <w:p w14:paraId="55A2E29D" w14:textId="605EBAFD" w:rsidR="00980DDA" w:rsidRPr="00690D53" w:rsidRDefault="001760C3" w:rsidP="0084265E">
            <w:pPr>
              <w:snapToGrid w:val="0"/>
              <w:jc w:val="center"/>
              <w:rPr>
                <w:sz w:val="22"/>
                <w:szCs w:val="22"/>
              </w:rPr>
            </w:pPr>
            <w:r w:rsidRPr="00690D53">
              <w:rPr>
                <w:sz w:val="22"/>
                <w:szCs w:val="22"/>
              </w:rPr>
              <w:t>17,5</w:t>
            </w:r>
          </w:p>
        </w:tc>
        <w:tc>
          <w:tcPr>
            <w:tcW w:w="992" w:type="dxa"/>
            <w:tcBorders>
              <w:top w:val="single" w:sz="4" w:space="0" w:color="000000"/>
              <w:left w:val="single" w:sz="4" w:space="0" w:color="000000"/>
              <w:bottom w:val="single" w:sz="4" w:space="0" w:color="000000"/>
            </w:tcBorders>
            <w:vAlign w:val="center"/>
          </w:tcPr>
          <w:p w14:paraId="64DC7ED8" w14:textId="24B7B17B" w:rsidR="00980DDA" w:rsidRPr="00690D53" w:rsidRDefault="001760C3" w:rsidP="0084265E">
            <w:pPr>
              <w:snapToGrid w:val="0"/>
              <w:jc w:val="center"/>
              <w:rPr>
                <w:sz w:val="22"/>
                <w:szCs w:val="22"/>
              </w:rPr>
            </w:pPr>
            <w:r w:rsidRPr="00690D53">
              <w:rPr>
                <w:sz w:val="22"/>
                <w:szCs w:val="22"/>
              </w:rPr>
              <w:t>11,1</w:t>
            </w:r>
          </w:p>
        </w:tc>
        <w:tc>
          <w:tcPr>
            <w:tcW w:w="851" w:type="dxa"/>
            <w:tcBorders>
              <w:top w:val="single" w:sz="4" w:space="0" w:color="000000"/>
              <w:left w:val="single" w:sz="4" w:space="0" w:color="000000"/>
              <w:bottom w:val="single" w:sz="4" w:space="0" w:color="000000"/>
            </w:tcBorders>
            <w:vAlign w:val="center"/>
          </w:tcPr>
          <w:p w14:paraId="79FB0E30" w14:textId="482AC9F5" w:rsidR="00980DDA" w:rsidRPr="00690D53" w:rsidRDefault="00980DDA" w:rsidP="0084265E">
            <w:pPr>
              <w:snapToGrid w:val="0"/>
              <w:jc w:val="center"/>
              <w:rPr>
                <w:sz w:val="22"/>
                <w:szCs w:val="22"/>
              </w:rPr>
            </w:pPr>
            <w:r w:rsidRPr="00690D53">
              <w:rPr>
                <w:sz w:val="22"/>
                <w:szCs w:val="22"/>
              </w:rPr>
              <w:t>12,</w:t>
            </w:r>
            <w:r w:rsidR="007562BB" w:rsidRPr="00690D53">
              <w:rPr>
                <w:sz w:val="22"/>
                <w:szCs w:val="22"/>
              </w:rPr>
              <w:t>1</w:t>
            </w:r>
          </w:p>
        </w:tc>
        <w:tc>
          <w:tcPr>
            <w:tcW w:w="850" w:type="dxa"/>
            <w:tcBorders>
              <w:top w:val="single" w:sz="4" w:space="0" w:color="000000"/>
              <w:left w:val="single" w:sz="4" w:space="0" w:color="000000"/>
              <w:bottom w:val="single" w:sz="4" w:space="0" w:color="000000"/>
            </w:tcBorders>
            <w:vAlign w:val="center"/>
          </w:tcPr>
          <w:p w14:paraId="2F5C52F5" w14:textId="02EFCD3E" w:rsidR="00980DDA" w:rsidRPr="00690D53" w:rsidRDefault="00C416DF" w:rsidP="0084265E">
            <w:pPr>
              <w:snapToGrid w:val="0"/>
              <w:jc w:val="center"/>
              <w:rPr>
                <w:sz w:val="22"/>
                <w:szCs w:val="22"/>
              </w:rPr>
            </w:pPr>
            <w:r w:rsidRPr="00690D53">
              <w:rPr>
                <w:sz w:val="22"/>
                <w:szCs w:val="22"/>
              </w:rPr>
              <w:t>3,2</w:t>
            </w:r>
          </w:p>
        </w:tc>
        <w:tc>
          <w:tcPr>
            <w:tcW w:w="851" w:type="dxa"/>
            <w:tcBorders>
              <w:top w:val="single" w:sz="4" w:space="0" w:color="000000"/>
              <w:left w:val="single" w:sz="4" w:space="0" w:color="000000"/>
              <w:bottom w:val="single" w:sz="4" w:space="0" w:color="000000"/>
              <w:right w:val="single" w:sz="4" w:space="0" w:color="000000"/>
            </w:tcBorders>
            <w:vAlign w:val="center"/>
          </w:tcPr>
          <w:p w14:paraId="03E73CE0" w14:textId="77419D7D" w:rsidR="00980DDA" w:rsidRPr="00690D53" w:rsidRDefault="00C83B21" w:rsidP="0084265E">
            <w:pPr>
              <w:snapToGrid w:val="0"/>
              <w:jc w:val="center"/>
              <w:rPr>
                <w:sz w:val="22"/>
                <w:szCs w:val="22"/>
              </w:rPr>
            </w:pPr>
            <w:r w:rsidRPr="00690D53">
              <w:rPr>
                <w:sz w:val="22"/>
                <w:szCs w:val="22"/>
              </w:rPr>
              <w:t>8,2</w:t>
            </w:r>
          </w:p>
        </w:tc>
      </w:tr>
      <w:tr w:rsidR="00980DDA" w14:paraId="3805C609" w14:textId="77777777" w:rsidTr="00272026">
        <w:trPr>
          <w:cantSplit/>
          <w:trHeight w:val="273"/>
        </w:trPr>
        <w:tc>
          <w:tcPr>
            <w:tcW w:w="540" w:type="dxa"/>
            <w:tcBorders>
              <w:left w:val="single" w:sz="4" w:space="0" w:color="000000"/>
              <w:bottom w:val="single" w:sz="4" w:space="0" w:color="000000"/>
            </w:tcBorders>
            <w:vAlign w:val="center"/>
          </w:tcPr>
          <w:p w14:paraId="65AEE433" w14:textId="77777777" w:rsidR="00980DDA" w:rsidRPr="00690D53" w:rsidRDefault="00980DDA" w:rsidP="0084265E">
            <w:pPr>
              <w:snapToGrid w:val="0"/>
              <w:jc w:val="center"/>
              <w:rPr>
                <w:sz w:val="22"/>
                <w:szCs w:val="22"/>
              </w:rPr>
            </w:pPr>
            <w:r w:rsidRPr="00690D53">
              <w:rPr>
                <w:sz w:val="22"/>
                <w:szCs w:val="22"/>
              </w:rPr>
              <w:t>2.</w:t>
            </w:r>
          </w:p>
        </w:tc>
        <w:tc>
          <w:tcPr>
            <w:tcW w:w="1978" w:type="dxa"/>
            <w:tcBorders>
              <w:left w:val="single" w:sz="4" w:space="0" w:color="000000"/>
              <w:bottom w:val="single" w:sz="4" w:space="0" w:color="000000"/>
            </w:tcBorders>
            <w:vAlign w:val="center"/>
          </w:tcPr>
          <w:p w14:paraId="017570B7" w14:textId="77777777" w:rsidR="00980DDA" w:rsidRPr="00690D53" w:rsidRDefault="00980DDA" w:rsidP="0084265E">
            <w:pPr>
              <w:snapToGrid w:val="0"/>
              <w:jc w:val="center"/>
              <w:rPr>
                <w:sz w:val="22"/>
                <w:szCs w:val="22"/>
              </w:rPr>
            </w:pPr>
            <w:r w:rsidRPr="00690D53">
              <w:rPr>
                <w:sz w:val="22"/>
                <w:szCs w:val="22"/>
              </w:rPr>
              <w:t>pH</w:t>
            </w:r>
          </w:p>
        </w:tc>
        <w:tc>
          <w:tcPr>
            <w:tcW w:w="1418" w:type="dxa"/>
            <w:tcBorders>
              <w:left w:val="single" w:sz="4" w:space="0" w:color="000000"/>
              <w:bottom w:val="single" w:sz="4" w:space="0" w:color="000000"/>
            </w:tcBorders>
            <w:vAlign w:val="center"/>
          </w:tcPr>
          <w:p w14:paraId="1171DD72" w14:textId="77777777" w:rsidR="00980DDA" w:rsidRPr="00690D53" w:rsidRDefault="00980DDA" w:rsidP="0084265E">
            <w:pPr>
              <w:snapToGrid w:val="0"/>
              <w:jc w:val="center"/>
              <w:rPr>
                <w:sz w:val="22"/>
                <w:szCs w:val="22"/>
              </w:rPr>
            </w:pPr>
            <w:r w:rsidRPr="00690D53">
              <w:rPr>
                <w:sz w:val="22"/>
                <w:szCs w:val="22"/>
              </w:rPr>
              <w:t>6,5-8,5</w:t>
            </w:r>
          </w:p>
        </w:tc>
        <w:tc>
          <w:tcPr>
            <w:tcW w:w="949" w:type="dxa"/>
            <w:tcBorders>
              <w:left w:val="single" w:sz="4" w:space="0" w:color="000000"/>
              <w:bottom w:val="single" w:sz="4" w:space="0" w:color="000000"/>
            </w:tcBorders>
            <w:vAlign w:val="center"/>
          </w:tcPr>
          <w:p w14:paraId="58492466" w14:textId="1958CF8E" w:rsidR="00980DDA" w:rsidRPr="00690D53" w:rsidRDefault="00E829E1" w:rsidP="0084265E">
            <w:pPr>
              <w:snapToGrid w:val="0"/>
              <w:jc w:val="center"/>
              <w:rPr>
                <w:sz w:val="22"/>
                <w:szCs w:val="22"/>
              </w:rPr>
            </w:pPr>
            <w:r w:rsidRPr="00690D53">
              <w:rPr>
                <w:sz w:val="22"/>
                <w:szCs w:val="22"/>
              </w:rPr>
              <w:t>8,0</w:t>
            </w:r>
          </w:p>
        </w:tc>
        <w:tc>
          <w:tcPr>
            <w:tcW w:w="850" w:type="dxa"/>
            <w:tcBorders>
              <w:left w:val="single" w:sz="4" w:space="0" w:color="000000"/>
              <w:bottom w:val="single" w:sz="4" w:space="0" w:color="000000"/>
            </w:tcBorders>
            <w:vAlign w:val="center"/>
          </w:tcPr>
          <w:p w14:paraId="09063510" w14:textId="4AAD6771" w:rsidR="00980DDA" w:rsidRPr="00690D53" w:rsidRDefault="00E5260E" w:rsidP="0084265E">
            <w:pPr>
              <w:snapToGrid w:val="0"/>
              <w:jc w:val="center"/>
              <w:rPr>
                <w:sz w:val="22"/>
                <w:szCs w:val="22"/>
              </w:rPr>
            </w:pPr>
            <w:r w:rsidRPr="00690D53">
              <w:rPr>
                <w:sz w:val="22"/>
                <w:szCs w:val="22"/>
              </w:rPr>
              <w:t>8,0</w:t>
            </w:r>
          </w:p>
        </w:tc>
        <w:tc>
          <w:tcPr>
            <w:tcW w:w="993" w:type="dxa"/>
            <w:tcBorders>
              <w:left w:val="single" w:sz="4" w:space="0" w:color="000000"/>
              <w:bottom w:val="single" w:sz="4" w:space="0" w:color="000000"/>
            </w:tcBorders>
            <w:vAlign w:val="center"/>
          </w:tcPr>
          <w:p w14:paraId="4E2E5412" w14:textId="3C6AAE45" w:rsidR="00980DDA" w:rsidRPr="00690D53" w:rsidRDefault="00E5260E" w:rsidP="0084265E">
            <w:pPr>
              <w:snapToGrid w:val="0"/>
              <w:jc w:val="center"/>
              <w:rPr>
                <w:sz w:val="22"/>
                <w:szCs w:val="22"/>
              </w:rPr>
            </w:pPr>
            <w:r w:rsidRPr="00690D53">
              <w:rPr>
                <w:sz w:val="22"/>
                <w:szCs w:val="22"/>
              </w:rPr>
              <w:t>8,1</w:t>
            </w:r>
          </w:p>
        </w:tc>
        <w:tc>
          <w:tcPr>
            <w:tcW w:w="992" w:type="dxa"/>
            <w:tcBorders>
              <w:left w:val="single" w:sz="4" w:space="0" w:color="000000"/>
              <w:bottom w:val="single" w:sz="4" w:space="0" w:color="000000"/>
            </w:tcBorders>
            <w:vAlign w:val="center"/>
          </w:tcPr>
          <w:p w14:paraId="625C0549" w14:textId="46BCCD9B" w:rsidR="00980DDA" w:rsidRPr="00690D53" w:rsidRDefault="00980DDA" w:rsidP="0084265E">
            <w:pPr>
              <w:snapToGrid w:val="0"/>
              <w:jc w:val="center"/>
              <w:rPr>
                <w:sz w:val="22"/>
                <w:szCs w:val="22"/>
              </w:rPr>
            </w:pPr>
            <w:r w:rsidRPr="00690D53">
              <w:rPr>
                <w:sz w:val="22"/>
                <w:szCs w:val="22"/>
              </w:rPr>
              <w:t>8,</w:t>
            </w:r>
            <w:r w:rsidR="00730A57" w:rsidRPr="00690D53">
              <w:rPr>
                <w:sz w:val="22"/>
                <w:szCs w:val="22"/>
              </w:rPr>
              <w:t>0</w:t>
            </w:r>
          </w:p>
        </w:tc>
        <w:tc>
          <w:tcPr>
            <w:tcW w:w="992" w:type="dxa"/>
            <w:tcBorders>
              <w:left w:val="single" w:sz="4" w:space="0" w:color="000000"/>
              <w:bottom w:val="single" w:sz="4" w:space="0" w:color="000000"/>
            </w:tcBorders>
            <w:vAlign w:val="center"/>
          </w:tcPr>
          <w:p w14:paraId="7F43BE0C" w14:textId="0EC72529" w:rsidR="00980DDA" w:rsidRPr="00690D53" w:rsidRDefault="00D245ED" w:rsidP="0084265E">
            <w:pPr>
              <w:snapToGrid w:val="0"/>
              <w:jc w:val="center"/>
              <w:rPr>
                <w:sz w:val="22"/>
                <w:szCs w:val="22"/>
              </w:rPr>
            </w:pPr>
            <w:r w:rsidRPr="00690D53">
              <w:rPr>
                <w:sz w:val="22"/>
                <w:szCs w:val="22"/>
              </w:rPr>
              <w:t>7,6</w:t>
            </w:r>
          </w:p>
        </w:tc>
        <w:tc>
          <w:tcPr>
            <w:tcW w:w="992" w:type="dxa"/>
            <w:tcBorders>
              <w:left w:val="single" w:sz="4" w:space="0" w:color="000000"/>
              <w:bottom w:val="single" w:sz="4" w:space="0" w:color="000000"/>
            </w:tcBorders>
            <w:vAlign w:val="center"/>
          </w:tcPr>
          <w:p w14:paraId="64DECE37" w14:textId="3149A7FD" w:rsidR="00980DDA" w:rsidRPr="00690D53" w:rsidRDefault="00980DDA" w:rsidP="0084265E">
            <w:pPr>
              <w:snapToGrid w:val="0"/>
              <w:jc w:val="center"/>
              <w:rPr>
                <w:sz w:val="22"/>
                <w:szCs w:val="22"/>
              </w:rPr>
            </w:pPr>
            <w:r w:rsidRPr="00690D53">
              <w:rPr>
                <w:sz w:val="22"/>
                <w:szCs w:val="22"/>
              </w:rPr>
              <w:t>8,</w:t>
            </w:r>
            <w:r w:rsidR="00D245ED" w:rsidRPr="00690D53">
              <w:rPr>
                <w:sz w:val="22"/>
                <w:szCs w:val="22"/>
              </w:rPr>
              <w:t>1</w:t>
            </w:r>
          </w:p>
        </w:tc>
        <w:tc>
          <w:tcPr>
            <w:tcW w:w="993" w:type="dxa"/>
            <w:tcBorders>
              <w:left w:val="single" w:sz="4" w:space="0" w:color="000000"/>
              <w:bottom w:val="single" w:sz="4" w:space="0" w:color="000000"/>
            </w:tcBorders>
            <w:vAlign w:val="center"/>
          </w:tcPr>
          <w:p w14:paraId="5299F78F" w14:textId="48B716A1" w:rsidR="00980DDA" w:rsidRPr="00690D53" w:rsidRDefault="005A5E12" w:rsidP="0084265E">
            <w:pPr>
              <w:snapToGrid w:val="0"/>
              <w:jc w:val="center"/>
              <w:rPr>
                <w:sz w:val="22"/>
                <w:szCs w:val="22"/>
              </w:rPr>
            </w:pPr>
            <w:r w:rsidRPr="00690D53">
              <w:rPr>
                <w:sz w:val="22"/>
                <w:szCs w:val="22"/>
              </w:rPr>
              <w:t>8,1</w:t>
            </w:r>
          </w:p>
        </w:tc>
        <w:tc>
          <w:tcPr>
            <w:tcW w:w="992" w:type="dxa"/>
            <w:tcBorders>
              <w:left w:val="single" w:sz="4" w:space="0" w:color="000000"/>
              <w:bottom w:val="single" w:sz="4" w:space="0" w:color="000000"/>
            </w:tcBorders>
            <w:vAlign w:val="center"/>
          </w:tcPr>
          <w:p w14:paraId="77BB1225" w14:textId="77777777" w:rsidR="00980DDA" w:rsidRPr="00690D53" w:rsidRDefault="00980DDA" w:rsidP="0084265E">
            <w:pPr>
              <w:snapToGrid w:val="0"/>
              <w:jc w:val="center"/>
              <w:rPr>
                <w:sz w:val="22"/>
                <w:szCs w:val="22"/>
              </w:rPr>
            </w:pPr>
            <w:r w:rsidRPr="00690D53">
              <w:rPr>
                <w:sz w:val="22"/>
                <w:szCs w:val="22"/>
              </w:rPr>
              <w:t>8,0</w:t>
            </w:r>
          </w:p>
        </w:tc>
        <w:tc>
          <w:tcPr>
            <w:tcW w:w="992" w:type="dxa"/>
            <w:tcBorders>
              <w:left w:val="single" w:sz="4" w:space="0" w:color="000000"/>
              <w:bottom w:val="single" w:sz="4" w:space="0" w:color="000000"/>
            </w:tcBorders>
            <w:vAlign w:val="center"/>
          </w:tcPr>
          <w:p w14:paraId="5EB4168B" w14:textId="772CC579" w:rsidR="00980DDA" w:rsidRPr="00690D53" w:rsidRDefault="00980DDA" w:rsidP="0084265E">
            <w:pPr>
              <w:snapToGrid w:val="0"/>
              <w:jc w:val="center"/>
              <w:rPr>
                <w:sz w:val="22"/>
                <w:szCs w:val="22"/>
              </w:rPr>
            </w:pPr>
            <w:r w:rsidRPr="00690D53">
              <w:rPr>
                <w:sz w:val="22"/>
                <w:szCs w:val="22"/>
              </w:rPr>
              <w:t>7,</w:t>
            </w:r>
            <w:r w:rsidR="001760C3" w:rsidRPr="00690D53">
              <w:rPr>
                <w:sz w:val="22"/>
                <w:szCs w:val="22"/>
              </w:rPr>
              <w:t>28</w:t>
            </w:r>
          </w:p>
        </w:tc>
        <w:tc>
          <w:tcPr>
            <w:tcW w:w="851" w:type="dxa"/>
            <w:tcBorders>
              <w:left w:val="single" w:sz="4" w:space="0" w:color="000000"/>
              <w:bottom w:val="single" w:sz="4" w:space="0" w:color="000000"/>
            </w:tcBorders>
            <w:vAlign w:val="center"/>
          </w:tcPr>
          <w:p w14:paraId="3DD1AB23" w14:textId="3ABD66C6" w:rsidR="00980DDA" w:rsidRPr="00690D53" w:rsidRDefault="00980DDA" w:rsidP="0084265E">
            <w:pPr>
              <w:snapToGrid w:val="0"/>
              <w:jc w:val="center"/>
              <w:rPr>
                <w:sz w:val="22"/>
                <w:szCs w:val="22"/>
              </w:rPr>
            </w:pPr>
            <w:r w:rsidRPr="00690D53">
              <w:rPr>
                <w:sz w:val="22"/>
                <w:szCs w:val="22"/>
              </w:rPr>
              <w:t>7,</w:t>
            </w:r>
            <w:r w:rsidR="007562BB" w:rsidRPr="00690D53">
              <w:rPr>
                <w:sz w:val="22"/>
                <w:szCs w:val="22"/>
              </w:rPr>
              <w:t>62</w:t>
            </w:r>
          </w:p>
        </w:tc>
        <w:tc>
          <w:tcPr>
            <w:tcW w:w="850" w:type="dxa"/>
            <w:tcBorders>
              <w:left w:val="single" w:sz="4" w:space="0" w:color="000000"/>
              <w:bottom w:val="single" w:sz="4" w:space="0" w:color="000000"/>
            </w:tcBorders>
            <w:vAlign w:val="center"/>
          </w:tcPr>
          <w:p w14:paraId="2F9F32FC" w14:textId="22B56769" w:rsidR="00980DDA" w:rsidRPr="00690D53" w:rsidRDefault="00C416DF" w:rsidP="0084265E">
            <w:pPr>
              <w:snapToGrid w:val="0"/>
              <w:jc w:val="center"/>
              <w:rPr>
                <w:sz w:val="22"/>
                <w:szCs w:val="22"/>
              </w:rPr>
            </w:pPr>
            <w:r w:rsidRPr="00690D53">
              <w:rPr>
                <w:sz w:val="22"/>
                <w:szCs w:val="22"/>
              </w:rPr>
              <w:t>8,12</w:t>
            </w:r>
          </w:p>
        </w:tc>
        <w:tc>
          <w:tcPr>
            <w:tcW w:w="851" w:type="dxa"/>
            <w:tcBorders>
              <w:left w:val="single" w:sz="4" w:space="0" w:color="000000"/>
              <w:bottom w:val="single" w:sz="4" w:space="0" w:color="000000"/>
              <w:right w:val="single" w:sz="4" w:space="0" w:color="000000"/>
            </w:tcBorders>
            <w:vAlign w:val="center"/>
          </w:tcPr>
          <w:p w14:paraId="0973BC26" w14:textId="1324607D" w:rsidR="00980DDA" w:rsidRPr="00690D53" w:rsidRDefault="00C83B21" w:rsidP="0084265E">
            <w:pPr>
              <w:snapToGrid w:val="0"/>
              <w:jc w:val="center"/>
              <w:rPr>
                <w:sz w:val="22"/>
                <w:szCs w:val="22"/>
              </w:rPr>
            </w:pPr>
            <w:r w:rsidRPr="00690D53">
              <w:rPr>
                <w:sz w:val="22"/>
                <w:szCs w:val="22"/>
              </w:rPr>
              <w:t>8,12</w:t>
            </w:r>
          </w:p>
        </w:tc>
      </w:tr>
      <w:tr w:rsidR="00980DDA" w14:paraId="1EC20683" w14:textId="77777777" w:rsidTr="00272026">
        <w:trPr>
          <w:cantSplit/>
        </w:trPr>
        <w:tc>
          <w:tcPr>
            <w:tcW w:w="540" w:type="dxa"/>
            <w:tcBorders>
              <w:top w:val="single" w:sz="4" w:space="0" w:color="000000"/>
              <w:left w:val="single" w:sz="4" w:space="0" w:color="000000"/>
              <w:bottom w:val="single" w:sz="4" w:space="0" w:color="000000"/>
            </w:tcBorders>
            <w:vAlign w:val="center"/>
          </w:tcPr>
          <w:p w14:paraId="508B2501" w14:textId="77777777" w:rsidR="00980DDA" w:rsidRPr="00690D53" w:rsidRDefault="00980DDA" w:rsidP="0084265E">
            <w:pPr>
              <w:snapToGrid w:val="0"/>
              <w:jc w:val="center"/>
              <w:rPr>
                <w:sz w:val="22"/>
                <w:szCs w:val="22"/>
              </w:rPr>
            </w:pPr>
            <w:r w:rsidRPr="00690D53">
              <w:rPr>
                <w:sz w:val="22"/>
                <w:szCs w:val="22"/>
              </w:rPr>
              <w:t>3.</w:t>
            </w:r>
          </w:p>
        </w:tc>
        <w:tc>
          <w:tcPr>
            <w:tcW w:w="1978" w:type="dxa"/>
            <w:tcBorders>
              <w:top w:val="single" w:sz="4" w:space="0" w:color="000000"/>
              <w:left w:val="single" w:sz="4" w:space="0" w:color="000000"/>
              <w:bottom w:val="single" w:sz="4" w:space="0" w:color="000000"/>
            </w:tcBorders>
            <w:vAlign w:val="center"/>
          </w:tcPr>
          <w:p w14:paraId="05177A1F" w14:textId="77777777" w:rsidR="00980DDA" w:rsidRPr="00690D53" w:rsidRDefault="00980DDA" w:rsidP="0084265E">
            <w:pPr>
              <w:snapToGrid w:val="0"/>
              <w:jc w:val="center"/>
              <w:rPr>
                <w:sz w:val="22"/>
                <w:szCs w:val="22"/>
              </w:rPr>
            </w:pPr>
            <w:r w:rsidRPr="00690D53">
              <w:rPr>
                <w:sz w:val="22"/>
                <w:szCs w:val="22"/>
              </w:rPr>
              <w:t>Skendinčios medžiagos, mg/l</w:t>
            </w:r>
          </w:p>
        </w:tc>
        <w:tc>
          <w:tcPr>
            <w:tcW w:w="1418" w:type="dxa"/>
            <w:tcBorders>
              <w:top w:val="single" w:sz="4" w:space="0" w:color="000000"/>
              <w:left w:val="single" w:sz="4" w:space="0" w:color="000000"/>
              <w:bottom w:val="single" w:sz="4" w:space="0" w:color="000000"/>
            </w:tcBorders>
            <w:vAlign w:val="center"/>
          </w:tcPr>
          <w:p w14:paraId="70B4BA2C" w14:textId="77777777" w:rsidR="00980DDA" w:rsidRPr="00690D53" w:rsidRDefault="00980DDA" w:rsidP="0084265E">
            <w:pPr>
              <w:snapToGrid w:val="0"/>
              <w:jc w:val="center"/>
              <w:rPr>
                <w:sz w:val="22"/>
                <w:szCs w:val="22"/>
              </w:rPr>
            </w:pPr>
            <w:r w:rsidRPr="00690D53">
              <w:rPr>
                <w:sz w:val="22"/>
                <w:szCs w:val="22"/>
              </w:rPr>
              <w:t>-</w:t>
            </w:r>
          </w:p>
        </w:tc>
        <w:tc>
          <w:tcPr>
            <w:tcW w:w="949" w:type="dxa"/>
            <w:tcBorders>
              <w:top w:val="single" w:sz="4" w:space="0" w:color="000000"/>
              <w:left w:val="single" w:sz="4" w:space="0" w:color="000000"/>
              <w:bottom w:val="single" w:sz="4" w:space="0" w:color="000000"/>
            </w:tcBorders>
            <w:vAlign w:val="center"/>
          </w:tcPr>
          <w:p w14:paraId="60570BB0" w14:textId="70851BC1" w:rsidR="00980DDA" w:rsidRPr="00690D53" w:rsidRDefault="00E829E1" w:rsidP="0084265E">
            <w:pPr>
              <w:snapToGrid w:val="0"/>
              <w:jc w:val="center"/>
              <w:rPr>
                <w:sz w:val="22"/>
                <w:szCs w:val="22"/>
              </w:rPr>
            </w:pPr>
            <w:r w:rsidRPr="00690D53">
              <w:rPr>
                <w:sz w:val="22"/>
                <w:szCs w:val="22"/>
              </w:rPr>
              <w:t>3,0</w:t>
            </w:r>
          </w:p>
        </w:tc>
        <w:tc>
          <w:tcPr>
            <w:tcW w:w="850" w:type="dxa"/>
            <w:tcBorders>
              <w:top w:val="single" w:sz="4" w:space="0" w:color="000000"/>
              <w:left w:val="single" w:sz="4" w:space="0" w:color="000000"/>
              <w:bottom w:val="single" w:sz="4" w:space="0" w:color="000000"/>
            </w:tcBorders>
            <w:vAlign w:val="center"/>
          </w:tcPr>
          <w:p w14:paraId="066859C0" w14:textId="00D76307" w:rsidR="00980DDA" w:rsidRPr="00690D53" w:rsidRDefault="00E5260E" w:rsidP="0084265E">
            <w:pPr>
              <w:snapToGrid w:val="0"/>
              <w:jc w:val="center"/>
              <w:rPr>
                <w:sz w:val="22"/>
                <w:szCs w:val="22"/>
              </w:rPr>
            </w:pPr>
            <w:r w:rsidRPr="00690D53">
              <w:rPr>
                <w:sz w:val="22"/>
                <w:szCs w:val="22"/>
              </w:rPr>
              <w:t>3,0</w:t>
            </w:r>
          </w:p>
        </w:tc>
        <w:tc>
          <w:tcPr>
            <w:tcW w:w="993" w:type="dxa"/>
            <w:tcBorders>
              <w:top w:val="single" w:sz="4" w:space="0" w:color="000000"/>
              <w:left w:val="single" w:sz="4" w:space="0" w:color="000000"/>
              <w:bottom w:val="single" w:sz="4" w:space="0" w:color="000000"/>
            </w:tcBorders>
            <w:vAlign w:val="center"/>
          </w:tcPr>
          <w:p w14:paraId="6C47C30F" w14:textId="1909F16C" w:rsidR="00980DDA" w:rsidRPr="00690D53" w:rsidRDefault="00E5260E" w:rsidP="0084265E">
            <w:pPr>
              <w:snapToGrid w:val="0"/>
              <w:jc w:val="center"/>
              <w:rPr>
                <w:sz w:val="22"/>
                <w:szCs w:val="22"/>
              </w:rPr>
            </w:pPr>
            <w:r w:rsidRPr="00690D53">
              <w:rPr>
                <w:sz w:val="22"/>
                <w:szCs w:val="22"/>
              </w:rPr>
              <w:t>7,0</w:t>
            </w:r>
          </w:p>
        </w:tc>
        <w:tc>
          <w:tcPr>
            <w:tcW w:w="992" w:type="dxa"/>
            <w:tcBorders>
              <w:top w:val="single" w:sz="4" w:space="0" w:color="000000"/>
              <w:left w:val="single" w:sz="4" w:space="0" w:color="000000"/>
              <w:bottom w:val="single" w:sz="4" w:space="0" w:color="000000"/>
            </w:tcBorders>
            <w:vAlign w:val="center"/>
          </w:tcPr>
          <w:p w14:paraId="18130C04" w14:textId="1AB61476" w:rsidR="00980DDA" w:rsidRPr="00690D53" w:rsidRDefault="00730A57" w:rsidP="0084265E">
            <w:pPr>
              <w:snapToGrid w:val="0"/>
              <w:jc w:val="center"/>
              <w:rPr>
                <w:sz w:val="22"/>
                <w:szCs w:val="22"/>
              </w:rPr>
            </w:pPr>
            <w:r w:rsidRPr="00690D53">
              <w:rPr>
                <w:sz w:val="22"/>
                <w:szCs w:val="22"/>
              </w:rPr>
              <w:t>4,0</w:t>
            </w:r>
          </w:p>
        </w:tc>
        <w:tc>
          <w:tcPr>
            <w:tcW w:w="992" w:type="dxa"/>
            <w:tcBorders>
              <w:top w:val="single" w:sz="4" w:space="0" w:color="000000"/>
              <w:left w:val="single" w:sz="4" w:space="0" w:color="000000"/>
              <w:bottom w:val="single" w:sz="4" w:space="0" w:color="000000"/>
            </w:tcBorders>
            <w:vAlign w:val="center"/>
          </w:tcPr>
          <w:p w14:paraId="2DC0A8C8" w14:textId="0E73766D" w:rsidR="00980DDA" w:rsidRPr="00690D53" w:rsidRDefault="00D245ED" w:rsidP="0084265E">
            <w:pPr>
              <w:snapToGrid w:val="0"/>
              <w:jc w:val="center"/>
              <w:rPr>
                <w:sz w:val="22"/>
                <w:szCs w:val="22"/>
              </w:rPr>
            </w:pPr>
            <w:r w:rsidRPr="00690D53">
              <w:rPr>
                <w:sz w:val="22"/>
                <w:szCs w:val="22"/>
              </w:rPr>
              <w:t>7,0</w:t>
            </w:r>
          </w:p>
        </w:tc>
        <w:tc>
          <w:tcPr>
            <w:tcW w:w="992" w:type="dxa"/>
            <w:tcBorders>
              <w:top w:val="single" w:sz="4" w:space="0" w:color="000000"/>
              <w:left w:val="single" w:sz="4" w:space="0" w:color="000000"/>
              <w:bottom w:val="single" w:sz="4" w:space="0" w:color="000000"/>
            </w:tcBorders>
            <w:vAlign w:val="center"/>
          </w:tcPr>
          <w:p w14:paraId="5317C464" w14:textId="64C8EDFE" w:rsidR="00980DDA" w:rsidRPr="00690D53" w:rsidRDefault="00D245ED" w:rsidP="0084265E">
            <w:pPr>
              <w:snapToGrid w:val="0"/>
              <w:jc w:val="center"/>
              <w:rPr>
                <w:sz w:val="22"/>
                <w:szCs w:val="22"/>
              </w:rPr>
            </w:pPr>
            <w:r w:rsidRPr="00690D53">
              <w:rPr>
                <w:sz w:val="22"/>
                <w:szCs w:val="22"/>
              </w:rPr>
              <w:t>4,0</w:t>
            </w:r>
          </w:p>
        </w:tc>
        <w:tc>
          <w:tcPr>
            <w:tcW w:w="993" w:type="dxa"/>
            <w:tcBorders>
              <w:top w:val="single" w:sz="4" w:space="0" w:color="000000"/>
              <w:left w:val="single" w:sz="4" w:space="0" w:color="000000"/>
              <w:bottom w:val="single" w:sz="4" w:space="0" w:color="000000"/>
            </w:tcBorders>
            <w:vAlign w:val="center"/>
          </w:tcPr>
          <w:p w14:paraId="51D611F5" w14:textId="401C2DAA" w:rsidR="00980DDA" w:rsidRPr="00690D53" w:rsidRDefault="005A5E12" w:rsidP="0084265E">
            <w:pPr>
              <w:snapToGrid w:val="0"/>
              <w:jc w:val="center"/>
              <w:rPr>
                <w:sz w:val="22"/>
                <w:szCs w:val="22"/>
              </w:rPr>
            </w:pPr>
            <w:r w:rsidRPr="00690D53">
              <w:rPr>
                <w:sz w:val="22"/>
                <w:szCs w:val="22"/>
              </w:rPr>
              <w:t>5,0</w:t>
            </w:r>
          </w:p>
        </w:tc>
        <w:tc>
          <w:tcPr>
            <w:tcW w:w="992" w:type="dxa"/>
            <w:tcBorders>
              <w:top w:val="single" w:sz="4" w:space="0" w:color="000000"/>
              <w:left w:val="single" w:sz="4" w:space="0" w:color="000000"/>
              <w:bottom w:val="single" w:sz="4" w:space="0" w:color="000000"/>
            </w:tcBorders>
            <w:vAlign w:val="center"/>
          </w:tcPr>
          <w:p w14:paraId="1C7BD7D8" w14:textId="4F7B3FAD" w:rsidR="00980DDA" w:rsidRPr="00690D53" w:rsidRDefault="001760C3" w:rsidP="0084265E">
            <w:pPr>
              <w:snapToGrid w:val="0"/>
              <w:jc w:val="center"/>
              <w:rPr>
                <w:sz w:val="22"/>
                <w:szCs w:val="22"/>
              </w:rPr>
            </w:pPr>
            <w:r w:rsidRPr="00690D53">
              <w:rPr>
                <w:sz w:val="22"/>
                <w:szCs w:val="22"/>
              </w:rPr>
              <w:t>9,0</w:t>
            </w:r>
          </w:p>
        </w:tc>
        <w:tc>
          <w:tcPr>
            <w:tcW w:w="992" w:type="dxa"/>
            <w:tcBorders>
              <w:top w:val="single" w:sz="4" w:space="0" w:color="000000"/>
              <w:left w:val="single" w:sz="4" w:space="0" w:color="000000"/>
              <w:bottom w:val="single" w:sz="4" w:space="0" w:color="000000"/>
            </w:tcBorders>
            <w:vAlign w:val="center"/>
          </w:tcPr>
          <w:p w14:paraId="56144C43" w14:textId="5854B927" w:rsidR="00980DDA" w:rsidRPr="00690D53" w:rsidRDefault="001760C3" w:rsidP="0084265E">
            <w:pPr>
              <w:snapToGrid w:val="0"/>
              <w:jc w:val="center"/>
              <w:rPr>
                <w:sz w:val="22"/>
                <w:szCs w:val="22"/>
              </w:rPr>
            </w:pPr>
            <w:r w:rsidRPr="00690D53">
              <w:rPr>
                <w:sz w:val="22"/>
                <w:szCs w:val="22"/>
              </w:rPr>
              <w:t>&lt; 1,0</w:t>
            </w:r>
          </w:p>
        </w:tc>
        <w:tc>
          <w:tcPr>
            <w:tcW w:w="851" w:type="dxa"/>
            <w:tcBorders>
              <w:top w:val="single" w:sz="4" w:space="0" w:color="000000"/>
              <w:left w:val="single" w:sz="4" w:space="0" w:color="000000"/>
              <w:bottom w:val="single" w:sz="4" w:space="0" w:color="000000"/>
            </w:tcBorders>
            <w:vAlign w:val="center"/>
          </w:tcPr>
          <w:p w14:paraId="63BE9B87" w14:textId="5525B5A3" w:rsidR="00980DDA" w:rsidRPr="00690D53" w:rsidRDefault="007562BB" w:rsidP="0084265E">
            <w:pPr>
              <w:snapToGrid w:val="0"/>
              <w:jc w:val="center"/>
              <w:rPr>
                <w:sz w:val="22"/>
                <w:szCs w:val="22"/>
              </w:rPr>
            </w:pPr>
            <w:r w:rsidRPr="00690D53">
              <w:rPr>
                <w:sz w:val="22"/>
                <w:szCs w:val="22"/>
              </w:rPr>
              <w:t>&lt; 1,0</w:t>
            </w:r>
          </w:p>
        </w:tc>
        <w:tc>
          <w:tcPr>
            <w:tcW w:w="850" w:type="dxa"/>
            <w:tcBorders>
              <w:top w:val="single" w:sz="4" w:space="0" w:color="000000"/>
              <w:left w:val="single" w:sz="4" w:space="0" w:color="000000"/>
              <w:bottom w:val="single" w:sz="4" w:space="0" w:color="000000"/>
            </w:tcBorders>
            <w:vAlign w:val="center"/>
          </w:tcPr>
          <w:p w14:paraId="2261672E" w14:textId="03F9980D" w:rsidR="00980DDA" w:rsidRPr="00690D53" w:rsidRDefault="00C416DF" w:rsidP="0084265E">
            <w:pPr>
              <w:snapToGrid w:val="0"/>
              <w:jc w:val="center"/>
              <w:rPr>
                <w:sz w:val="22"/>
                <w:szCs w:val="22"/>
              </w:rPr>
            </w:pPr>
            <w:r w:rsidRPr="00690D53">
              <w:rPr>
                <w:sz w:val="22"/>
                <w:szCs w:val="22"/>
              </w:rPr>
              <w:t>3,4</w:t>
            </w:r>
          </w:p>
        </w:tc>
        <w:tc>
          <w:tcPr>
            <w:tcW w:w="851" w:type="dxa"/>
            <w:tcBorders>
              <w:top w:val="single" w:sz="4" w:space="0" w:color="000000"/>
              <w:left w:val="single" w:sz="4" w:space="0" w:color="000000"/>
              <w:bottom w:val="single" w:sz="4" w:space="0" w:color="000000"/>
              <w:right w:val="single" w:sz="4" w:space="0" w:color="000000"/>
            </w:tcBorders>
            <w:vAlign w:val="center"/>
          </w:tcPr>
          <w:p w14:paraId="0DC02116" w14:textId="21E2261A" w:rsidR="00980DDA" w:rsidRPr="00690D53" w:rsidRDefault="00C83B21" w:rsidP="0084265E">
            <w:pPr>
              <w:snapToGrid w:val="0"/>
              <w:jc w:val="center"/>
              <w:rPr>
                <w:sz w:val="22"/>
                <w:szCs w:val="22"/>
              </w:rPr>
            </w:pPr>
            <w:r w:rsidRPr="00690D53">
              <w:rPr>
                <w:sz w:val="22"/>
                <w:szCs w:val="22"/>
              </w:rPr>
              <w:t>&lt; 1,0</w:t>
            </w:r>
          </w:p>
        </w:tc>
      </w:tr>
      <w:tr w:rsidR="00980DDA" w14:paraId="6C938486" w14:textId="77777777" w:rsidTr="00272026">
        <w:trPr>
          <w:cantSplit/>
        </w:trPr>
        <w:tc>
          <w:tcPr>
            <w:tcW w:w="540" w:type="dxa"/>
            <w:tcBorders>
              <w:top w:val="single" w:sz="4" w:space="0" w:color="000000"/>
              <w:left w:val="single" w:sz="4" w:space="0" w:color="000000"/>
              <w:bottom w:val="single" w:sz="4" w:space="0" w:color="000000"/>
            </w:tcBorders>
            <w:vAlign w:val="center"/>
          </w:tcPr>
          <w:p w14:paraId="148087F0" w14:textId="77777777" w:rsidR="00980DDA" w:rsidRPr="00690D53" w:rsidRDefault="00980DDA" w:rsidP="0084265E">
            <w:pPr>
              <w:snapToGrid w:val="0"/>
              <w:jc w:val="center"/>
              <w:rPr>
                <w:sz w:val="22"/>
                <w:szCs w:val="22"/>
              </w:rPr>
            </w:pPr>
            <w:r w:rsidRPr="00690D53">
              <w:rPr>
                <w:sz w:val="22"/>
                <w:szCs w:val="22"/>
              </w:rPr>
              <w:t>4.</w:t>
            </w:r>
          </w:p>
        </w:tc>
        <w:tc>
          <w:tcPr>
            <w:tcW w:w="1978" w:type="dxa"/>
            <w:tcBorders>
              <w:top w:val="single" w:sz="4" w:space="0" w:color="000000"/>
              <w:left w:val="single" w:sz="4" w:space="0" w:color="000000"/>
              <w:bottom w:val="single" w:sz="4" w:space="0" w:color="000000"/>
            </w:tcBorders>
            <w:vAlign w:val="center"/>
          </w:tcPr>
          <w:p w14:paraId="21EBCC72" w14:textId="77777777" w:rsidR="00980DDA" w:rsidRPr="00690D53" w:rsidRDefault="00980DDA" w:rsidP="0084265E">
            <w:pPr>
              <w:snapToGrid w:val="0"/>
              <w:jc w:val="center"/>
              <w:rPr>
                <w:sz w:val="22"/>
                <w:szCs w:val="22"/>
              </w:rPr>
            </w:pPr>
            <w:proofErr w:type="spellStart"/>
            <w:r w:rsidRPr="00690D53">
              <w:rPr>
                <w:sz w:val="22"/>
                <w:szCs w:val="22"/>
              </w:rPr>
              <w:t>ChDS</w:t>
            </w:r>
            <w:r w:rsidRPr="00690D53">
              <w:rPr>
                <w:sz w:val="22"/>
                <w:szCs w:val="22"/>
                <w:vertAlign w:val="subscript"/>
              </w:rPr>
              <w:t>mn</w:t>
            </w:r>
            <w:proofErr w:type="spellEnd"/>
            <w:r w:rsidRPr="00690D53">
              <w:rPr>
                <w:sz w:val="22"/>
                <w:szCs w:val="22"/>
              </w:rPr>
              <w:t>,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6E0EE51D" w14:textId="77777777" w:rsidR="00980DDA" w:rsidRPr="00690D53" w:rsidRDefault="00980DDA" w:rsidP="0084265E">
            <w:pPr>
              <w:snapToGrid w:val="0"/>
              <w:jc w:val="center"/>
              <w:rPr>
                <w:sz w:val="22"/>
                <w:szCs w:val="22"/>
              </w:rPr>
            </w:pPr>
            <w:r w:rsidRPr="00690D53">
              <w:rPr>
                <w:sz w:val="22"/>
                <w:szCs w:val="22"/>
              </w:rPr>
              <w:t>-</w:t>
            </w:r>
          </w:p>
        </w:tc>
        <w:tc>
          <w:tcPr>
            <w:tcW w:w="949" w:type="dxa"/>
            <w:tcBorders>
              <w:top w:val="single" w:sz="4" w:space="0" w:color="000000"/>
              <w:left w:val="single" w:sz="4" w:space="0" w:color="000000"/>
              <w:bottom w:val="single" w:sz="4" w:space="0" w:color="000000"/>
            </w:tcBorders>
            <w:vAlign w:val="center"/>
          </w:tcPr>
          <w:p w14:paraId="4C78701D" w14:textId="08A2385F" w:rsidR="00980DDA" w:rsidRPr="00690D53" w:rsidRDefault="00E829E1" w:rsidP="0084265E">
            <w:pPr>
              <w:snapToGrid w:val="0"/>
              <w:jc w:val="center"/>
              <w:rPr>
                <w:sz w:val="22"/>
                <w:szCs w:val="22"/>
              </w:rPr>
            </w:pPr>
            <w:r w:rsidRPr="00690D53">
              <w:rPr>
                <w:sz w:val="22"/>
                <w:szCs w:val="22"/>
              </w:rPr>
              <w:t>4,8</w:t>
            </w:r>
          </w:p>
        </w:tc>
        <w:tc>
          <w:tcPr>
            <w:tcW w:w="850" w:type="dxa"/>
            <w:tcBorders>
              <w:top w:val="single" w:sz="4" w:space="0" w:color="000000"/>
              <w:left w:val="single" w:sz="4" w:space="0" w:color="000000"/>
              <w:bottom w:val="single" w:sz="4" w:space="0" w:color="000000"/>
            </w:tcBorders>
            <w:vAlign w:val="center"/>
          </w:tcPr>
          <w:p w14:paraId="4371D5A3" w14:textId="03BA4CC1" w:rsidR="00980DDA" w:rsidRPr="00690D53" w:rsidRDefault="00980DDA" w:rsidP="0084265E">
            <w:pPr>
              <w:snapToGrid w:val="0"/>
              <w:jc w:val="center"/>
              <w:rPr>
                <w:sz w:val="22"/>
                <w:szCs w:val="22"/>
              </w:rPr>
            </w:pPr>
            <w:r w:rsidRPr="00690D53">
              <w:rPr>
                <w:sz w:val="22"/>
                <w:szCs w:val="22"/>
              </w:rPr>
              <w:t>5,</w:t>
            </w:r>
            <w:r w:rsidR="00E5260E" w:rsidRPr="00690D53">
              <w:rPr>
                <w:sz w:val="22"/>
                <w:szCs w:val="22"/>
              </w:rPr>
              <w:t>3</w:t>
            </w:r>
          </w:p>
        </w:tc>
        <w:tc>
          <w:tcPr>
            <w:tcW w:w="993" w:type="dxa"/>
            <w:tcBorders>
              <w:top w:val="single" w:sz="4" w:space="0" w:color="000000"/>
              <w:left w:val="single" w:sz="4" w:space="0" w:color="000000"/>
              <w:bottom w:val="single" w:sz="4" w:space="0" w:color="000000"/>
            </w:tcBorders>
            <w:vAlign w:val="center"/>
          </w:tcPr>
          <w:p w14:paraId="011DA489" w14:textId="10AD7F99" w:rsidR="00980DDA" w:rsidRPr="00690D53" w:rsidRDefault="00980DDA" w:rsidP="0084265E">
            <w:pPr>
              <w:snapToGrid w:val="0"/>
              <w:jc w:val="center"/>
              <w:rPr>
                <w:sz w:val="22"/>
                <w:szCs w:val="22"/>
              </w:rPr>
            </w:pPr>
            <w:r w:rsidRPr="00690D53">
              <w:rPr>
                <w:sz w:val="22"/>
                <w:szCs w:val="22"/>
              </w:rPr>
              <w:t>5,</w:t>
            </w:r>
            <w:r w:rsidR="00E5260E" w:rsidRPr="00690D53">
              <w:rPr>
                <w:sz w:val="22"/>
                <w:szCs w:val="22"/>
              </w:rPr>
              <w:t>1</w:t>
            </w:r>
          </w:p>
        </w:tc>
        <w:tc>
          <w:tcPr>
            <w:tcW w:w="992" w:type="dxa"/>
            <w:tcBorders>
              <w:top w:val="single" w:sz="4" w:space="0" w:color="000000"/>
              <w:left w:val="single" w:sz="4" w:space="0" w:color="000000"/>
              <w:bottom w:val="single" w:sz="4" w:space="0" w:color="000000"/>
            </w:tcBorders>
            <w:vAlign w:val="center"/>
          </w:tcPr>
          <w:p w14:paraId="693DD8D5" w14:textId="51EC64CE" w:rsidR="00980DDA" w:rsidRPr="00690D53" w:rsidRDefault="00730A57" w:rsidP="0084265E">
            <w:pPr>
              <w:snapToGrid w:val="0"/>
              <w:jc w:val="center"/>
              <w:rPr>
                <w:sz w:val="22"/>
                <w:szCs w:val="22"/>
              </w:rPr>
            </w:pPr>
            <w:r w:rsidRPr="00690D53">
              <w:rPr>
                <w:sz w:val="22"/>
                <w:szCs w:val="22"/>
              </w:rPr>
              <w:t>5,4</w:t>
            </w:r>
          </w:p>
        </w:tc>
        <w:tc>
          <w:tcPr>
            <w:tcW w:w="992" w:type="dxa"/>
            <w:tcBorders>
              <w:top w:val="single" w:sz="4" w:space="0" w:color="000000"/>
              <w:left w:val="single" w:sz="4" w:space="0" w:color="000000"/>
              <w:bottom w:val="single" w:sz="4" w:space="0" w:color="000000"/>
            </w:tcBorders>
            <w:vAlign w:val="center"/>
          </w:tcPr>
          <w:p w14:paraId="04B46503" w14:textId="62DA6B0A" w:rsidR="00980DDA" w:rsidRPr="00690D53" w:rsidRDefault="00980DDA" w:rsidP="0084265E">
            <w:pPr>
              <w:snapToGrid w:val="0"/>
              <w:jc w:val="center"/>
              <w:rPr>
                <w:sz w:val="22"/>
                <w:szCs w:val="22"/>
              </w:rPr>
            </w:pPr>
            <w:r w:rsidRPr="00690D53">
              <w:rPr>
                <w:sz w:val="22"/>
                <w:szCs w:val="22"/>
              </w:rPr>
              <w:t>6,</w:t>
            </w:r>
            <w:r w:rsidR="00D245ED" w:rsidRPr="00690D53">
              <w:rPr>
                <w:sz w:val="22"/>
                <w:szCs w:val="22"/>
              </w:rPr>
              <w:t>8</w:t>
            </w:r>
          </w:p>
        </w:tc>
        <w:tc>
          <w:tcPr>
            <w:tcW w:w="992" w:type="dxa"/>
            <w:tcBorders>
              <w:top w:val="single" w:sz="4" w:space="0" w:color="000000"/>
              <w:left w:val="single" w:sz="4" w:space="0" w:color="000000"/>
              <w:bottom w:val="single" w:sz="4" w:space="0" w:color="000000"/>
            </w:tcBorders>
            <w:vAlign w:val="center"/>
          </w:tcPr>
          <w:p w14:paraId="1793C5CF" w14:textId="1D909391" w:rsidR="00980DDA" w:rsidRPr="00690D53" w:rsidRDefault="00D245ED" w:rsidP="0084265E">
            <w:pPr>
              <w:snapToGrid w:val="0"/>
              <w:jc w:val="center"/>
              <w:rPr>
                <w:sz w:val="22"/>
                <w:szCs w:val="22"/>
              </w:rPr>
            </w:pPr>
            <w:r w:rsidRPr="00690D53">
              <w:rPr>
                <w:sz w:val="22"/>
                <w:szCs w:val="22"/>
              </w:rPr>
              <w:t>7,0</w:t>
            </w:r>
          </w:p>
        </w:tc>
        <w:tc>
          <w:tcPr>
            <w:tcW w:w="993" w:type="dxa"/>
            <w:tcBorders>
              <w:top w:val="single" w:sz="4" w:space="0" w:color="000000"/>
              <w:left w:val="single" w:sz="4" w:space="0" w:color="000000"/>
              <w:bottom w:val="single" w:sz="4" w:space="0" w:color="000000"/>
            </w:tcBorders>
            <w:vAlign w:val="center"/>
          </w:tcPr>
          <w:p w14:paraId="1B186600" w14:textId="73BEF7C5" w:rsidR="00980DDA" w:rsidRPr="00690D53" w:rsidRDefault="005A5E12" w:rsidP="0084265E">
            <w:pPr>
              <w:snapToGrid w:val="0"/>
              <w:jc w:val="center"/>
              <w:rPr>
                <w:sz w:val="22"/>
                <w:szCs w:val="22"/>
              </w:rPr>
            </w:pPr>
            <w:r w:rsidRPr="00690D53">
              <w:rPr>
                <w:sz w:val="22"/>
                <w:szCs w:val="22"/>
              </w:rPr>
              <w:t>6,7</w:t>
            </w:r>
          </w:p>
        </w:tc>
        <w:tc>
          <w:tcPr>
            <w:tcW w:w="992" w:type="dxa"/>
            <w:tcBorders>
              <w:top w:val="single" w:sz="4" w:space="0" w:color="000000"/>
              <w:left w:val="single" w:sz="4" w:space="0" w:color="000000"/>
              <w:bottom w:val="single" w:sz="4" w:space="0" w:color="000000"/>
            </w:tcBorders>
            <w:vAlign w:val="center"/>
          </w:tcPr>
          <w:p w14:paraId="120DD2A3" w14:textId="44DB6658" w:rsidR="00980DDA" w:rsidRPr="00690D53" w:rsidRDefault="001760C3" w:rsidP="0084265E">
            <w:pPr>
              <w:snapToGrid w:val="0"/>
              <w:jc w:val="center"/>
              <w:rPr>
                <w:sz w:val="22"/>
                <w:szCs w:val="22"/>
              </w:rPr>
            </w:pPr>
            <w:r w:rsidRPr="00690D53">
              <w:rPr>
                <w:sz w:val="22"/>
                <w:szCs w:val="22"/>
              </w:rPr>
              <w:t>7,1</w:t>
            </w:r>
          </w:p>
        </w:tc>
        <w:tc>
          <w:tcPr>
            <w:tcW w:w="992" w:type="dxa"/>
            <w:tcBorders>
              <w:top w:val="single" w:sz="4" w:space="0" w:color="000000"/>
              <w:left w:val="single" w:sz="4" w:space="0" w:color="000000"/>
              <w:bottom w:val="single" w:sz="4" w:space="0" w:color="000000"/>
            </w:tcBorders>
            <w:vAlign w:val="center"/>
          </w:tcPr>
          <w:p w14:paraId="37567961" w14:textId="3CCE0F07" w:rsidR="00980DDA" w:rsidRPr="00690D53" w:rsidRDefault="001760C3" w:rsidP="0084265E">
            <w:pPr>
              <w:snapToGrid w:val="0"/>
              <w:jc w:val="center"/>
              <w:rPr>
                <w:sz w:val="22"/>
                <w:szCs w:val="22"/>
              </w:rPr>
            </w:pPr>
            <w:r w:rsidRPr="00690D53">
              <w:rPr>
                <w:sz w:val="22"/>
                <w:szCs w:val="22"/>
              </w:rPr>
              <w:t>6,08</w:t>
            </w:r>
          </w:p>
        </w:tc>
        <w:tc>
          <w:tcPr>
            <w:tcW w:w="851" w:type="dxa"/>
            <w:tcBorders>
              <w:top w:val="single" w:sz="4" w:space="0" w:color="000000"/>
              <w:left w:val="single" w:sz="4" w:space="0" w:color="000000"/>
              <w:bottom w:val="single" w:sz="4" w:space="0" w:color="000000"/>
            </w:tcBorders>
            <w:vAlign w:val="center"/>
          </w:tcPr>
          <w:p w14:paraId="0B7B40A1" w14:textId="7F77D031" w:rsidR="00980DDA" w:rsidRPr="00690D53" w:rsidRDefault="007562BB" w:rsidP="0084265E">
            <w:pPr>
              <w:snapToGrid w:val="0"/>
              <w:jc w:val="center"/>
              <w:rPr>
                <w:sz w:val="22"/>
                <w:szCs w:val="22"/>
              </w:rPr>
            </w:pPr>
            <w:r w:rsidRPr="00690D53">
              <w:rPr>
                <w:sz w:val="22"/>
                <w:szCs w:val="22"/>
              </w:rPr>
              <w:t>6,69</w:t>
            </w:r>
          </w:p>
        </w:tc>
        <w:tc>
          <w:tcPr>
            <w:tcW w:w="850" w:type="dxa"/>
            <w:tcBorders>
              <w:top w:val="single" w:sz="4" w:space="0" w:color="000000"/>
              <w:left w:val="single" w:sz="4" w:space="0" w:color="000000"/>
              <w:bottom w:val="single" w:sz="4" w:space="0" w:color="000000"/>
            </w:tcBorders>
            <w:vAlign w:val="center"/>
          </w:tcPr>
          <w:p w14:paraId="126B116B" w14:textId="1CAD86E0" w:rsidR="00980DDA" w:rsidRPr="00690D53" w:rsidRDefault="00C416DF" w:rsidP="0084265E">
            <w:pPr>
              <w:snapToGrid w:val="0"/>
              <w:jc w:val="center"/>
              <w:rPr>
                <w:sz w:val="22"/>
                <w:szCs w:val="22"/>
              </w:rPr>
            </w:pPr>
            <w:r w:rsidRPr="00690D53">
              <w:rPr>
                <w:sz w:val="22"/>
                <w:szCs w:val="22"/>
              </w:rPr>
              <w:t>7,26</w:t>
            </w:r>
          </w:p>
        </w:tc>
        <w:tc>
          <w:tcPr>
            <w:tcW w:w="851" w:type="dxa"/>
            <w:tcBorders>
              <w:top w:val="single" w:sz="4" w:space="0" w:color="000000"/>
              <w:left w:val="single" w:sz="4" w:space="0" w:color="000000"/>
              <w:bottom w:val="single" w:sz="4" w:space="0" w:color="000000"/>
              <w:right w:val="single" w:sz="4" w:space="0" w:color="000000"/>
            </w:tcBorders>
            <w:vAlign w:val="center"/>
          </w:tcPr>
          <w:p w14:paraId="308800CD" w14:textId="2B5D1F36" w:rsidR="00980DDA" w:rsidRPr="00690D53" w:rsidRDefault="00980DDA" w:rsidP="0084265E">
            <w:pPr>
              <w:snapToGrid w:val="0"/>
              <w:jc w:val="center"/>
              <w:rPr>
                <w:sz w:val="22"/>
                <w:szCs w:val="22"/>
              </w:rPr>
            </w:pPr>
            <w:r w:rsidRPr="00690D53">
              <w:rPr>
                <w:sz w:val="22"/>
                <w:szCs w:val="22"/>
              </w:rPr>
              <w:t>7</w:t>
            </w:r>
            <w:r w:rsidR="00C83B21" w:rsidRPr="00690D53">
              <w:rPr>
                <w:sz w:val="22"/>
                <w:szCs w:val="22"/>
              </w:rPr>
              <w:t>,45</w:t>
            </w:r>
          </w:p>
        </w:tc>
      </w:tr>
      <w:tr w:rsidR="00980DDA" w14:paraId="4881F3FC" w14:textId="77777777" w:rsidTr="00272026">
        <w:trPr>
          <w:cantSplit/>
        </w:trPr>
        <w:tc>
          <w:tcPr>
            <w:tcW w:w="540" w:type="dxa"/>
            <w:tcBorders>
              <w:top w:val="single" w:sz="4" w:space="0" w:color="000000"/>
              <w:left w:val="single" w:sz="4" w:space="0" w:color="000000"/>
              <w:bottom w:val="single" w:sz="4" w:space="0" w:color="000000"/>
            </w:tcBorders>
            <w:vAlign w:val="center"/>
          </w:tcPr>
          <w:p w14:paraId="724FF087" w14:textId="77777777" w:rsidR="00980DDA" w:rsidRPr="00690D53" w:rsidRDefault="00980DDA" w:rsidP="0084265E">
            <w:pPr>
              <w:snapToGrid w:val="0"/>
              <w:jc w:val="center"/>
              <w:rPr>
                <w:sz w:val="22"/>
                <w:szCs w:val="22"/>
              </w:rPr>
            </w:pPr>
            <w:r w:rsidRPr="00690D53">
              <w:rPr>
                <w:sz w:val="22"/>
                <w:szCs w:val="22"/>
              </w:rPr>
              <w:t>5.</w:t>
            </w:r>
          </w:p>
        </w:tc>
        <w:tc>
          <w:tcPr>
            <w:tcW w:w="1978" w:type="dxa"/>
            <w:tcBorders>
              <w:top w:val="single" w:sz="4" w:space="0" w:color="000000"/>
              <w:left w:val="single" w:sz="4" w:space="0" w:color="000000"/>
              <w:bottom w:val="single" w:sz="4" w:space="0" w:color="000000"/>
            </w:tcBorders>
            <w:vAlign w:val="center"/>
          </w:tcPr>
          <w:p w14:paraId="7FCB61F3" w14:textId="77777777" w:rsidR="00980DDA" w:rsidRPr="00690D53" w:rsidRDefault="00980DDA" w:rsidP="0084265E">
            <w:pPr>
              <w:snapToGrid w:val="0"/>
              <w:jc w:val="center"/>
              <w:rPr>
                <w:sz w:val="22"/>
                <w:szCs w:val="22"/>
              </w:rPr>
            </w:pPr>
            <w:proofErr w:type="spellStart"/>
            <w:r w:rsidRPr="00690D53">
              <w:rPr>
                <w:sz w:val="22"/>
                <w:szCs w:val="22"/>
              </w:rPr>
              <w:t>ChDS</w:t>
            </w:r>
            <w:r w:rsidRPr="00690D53">
              <w:rPr>
                <w:sz w:val="22"/>
                <w:szCs w:val="22"/>
                <w:vertAlign w:val="subscript"/>
              </w:rPr>
              <w:t>Cr</w:t>
            </w:r>
            <w:proofErr w:type="spellEnd"/>
            <w:r w:rsidRPr="00690D53">
              <w:rPr>
                <w:sz w:val="22"/>
                <w:szCs w:val="22"/>
              </w:rPr>
              <w:t>,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3879B1AC" w14:textId="77777777" w:rsidR="00980DDA" w:rsidRPr="00690D53" w:rsidRDefault="00980DDA" w:rsidP="0084265E">
            <w:pPr>
              <w:snapToGrid w:val="0"/>
              <w:jc w:val="center"/>
              <w:rPr>
                <w:sz w:val="22"/>
                <w:szCs w:val="22"/>
              </w:rPr>
            </w:pPr>
            <w:r w:rsidRPr="00690D53">
              <w:rPr>
                <w:sz w:val="22"/>
                <w:szCs w:val="22"/>
              </w:rPr>
              <w:t>-</w:t>
            </w:r>
          </w:p>
        </w:tc>
        <w:tc>
          <w:tcPr>
            <w:tcW w:w="949" w:type="dxa"/>
            <w:tcBorders>
              <w:top w:val="single" w:sz="4" w:space="0" w:color="000000"/>
              <w:left w:val="single" w:sz="4" w:space="0" w:color="000000"/>
              <w:bottom w:val="single" w:sz="4" w:space="0" w:color="000000"/>
            </w:tcBorders>
            <w:vAlign w:val="center"/>
          </w:tcPr>
          <w:p w14:paraId="2FA1D9D8" w14:textId="00F89DFD" w:rsidR="00980DDA" w:rsidRPr="00690D53" w:rsidRDefault="00E829E1" w:rsidP="0084265E">
            <w:pPr>
              <w:snapToGrid w:val="0"/>
              <w:jc w:val="center"/>
              <w:rPr>
                <w:sz w:val="22"/>
                <w:szCs w:val="22"/>
              </w:rPr>
            </w:pPr>
            <w:r w:rsidRPr="00690D53">
              <w:rPr>
                <w:sz w:val="22"/>
                <w:szCs w:val="22"/>
              </w:rPr>
              <w:t>17,0</w:t>
            </w:r>
          </w:p>
        </w:tc>
        <w:tc>
          <w:tcPr>
            <w:tcW w:w="850" w:type="dxa"/>
            <w:tcBorders>
              <w:top w:val="single" w:sz="4" w:space="0" w:color="000000"/>
              <w:left w:val="single" w:sz="4" w:space="0" w:color="000000"/>
              <w:bottom w:val="single" w:sz="4" w:space="0" w:color="000000"/>
            </w:tcBorders>
            <w:vAlign w:val="center"/>
          </w:tcPr>
          <w:p w14:paraId="6F2EFC72" w14:textId="7CCE5EA7" w:rsidR="00980DDA" w:rsidRPr="00690D53" w:rsidRDefault="00E5260E" w:rsidP="0084265E">
            <w:pPr>
              <w:snapToGrid w:val="0"/>
              <w:jc w:val="center"/>
              <w:rPr>
                <w:sz w:val="22"/>
                <w:szCs w:val="22"/>
              </w:rPr>
            </w:pPr>
            <w:r w:rsidRPr="00690D53">
              <w:rPr>
                <w:sz w:val="22"/>
                <w:szCs w:val="22"/>
              </w:rPr>
              <w:t>55,0</w:t>
            </w:r>
          </w:p>
        </w:tc>
        <w:tc>
          <w:tcPr>
            <w:tcW w:w="993" w:type="dxa"/>
            <w:tcBorders>
              <w:top w:val="single" w:sz="4" w:space="0" w:color="000000"/>
              <w:left w:val="single" w:sz="4" w:space="0" w:color="000000"/>
              <w:bottom w:val="single" w:sz="4" w:space="0" w:color="000000"/>
            </w:tcBorders>
            <w:vAlign w:val="center"/>
          </w:tcPr>
          <w:p w14:paraId="78979E77" w14:textId="482D1519" w:rsidR="00980DDA" w:rsidRPr="00690D53" w:rsidRDefault="00E5260E" w:rsidP="0084265E">
            <w:pPr>
              <w:snapToGrid w:val="0"/>
              <w:jc w:val="center"/>
              <w:rPr>
                <w:sz w:val="22"/>
                <w:szCs w:val="22"/>
              </w:rPr>
            </w:pPr>
            <w:r w:rsidRPr="00690D53">
              <w:rPr>
                <w:sz w:val="22"/>
                <w:szCs w:val="22"/>
              </w:rPr>
              <w:t>11,0</w:t>
            </w:r>
          </w:p>
        </w:tc>
        <w:tc>
          <w:tcPr>
            <w:tcW w:w="992" w:type="dxa"/>
            <w:tcBorders>
              <w:top w:val="single" w:sz="4" w:space="0" w:color="000000"/>
              <w:left w:val="single" w:sz="4" w:space="0" w:color="000000"/>
              <w:bottom w:val="single" w:sz="4" w:space="0" w:color="000000"/>
            </w:tcBorders>
            <w:vAlign w:val="center"/>
          </w:tcPr>
          <w:p w14:paraId="6BA74193" w14:textId="72DE9C75" w:rsidR="00980DDA" w:rsidRPr="00690D53" w:rsidRDefault="00730A57" w:rsidP="0084265E">
            <w:pPr>
              <w:snapToGrid w:val="0"/>
              <w:jc w:val="center"/>
              <w:rPr>
                <w:sz w:val="22"/>
                <w:szCs w:val="22"/>
              </w:rPr>
            </w:pPr>
            <w:r w:rsidRPr="00690D53">
              <w:rPr>
                <w:sz w:val="22"/>
                <w:szCs w:val="22"/>
              </w:rPr>
              <w:t>33,0</w:t>
            </w:r>
          </w:p>
        </w:tc>
        <w:tc>
          <w:tcPr>
            <w:tcW w:w="992" w:type="dxa"/>
            <w:tcBorders>
              <w:top w:val="single" w:sz="4" w:space="0" w:color="000000"/>
              <w:left w:val="single" w:sz="4" w:space="0" w:color="000000"/>
              <w:bottom w:val="single" w:sz="4" w:space="0" w:color="000000"/>
            </w:tcBorders>
            <w:vAlign w:val="center"/>
          </w:tcPr>
          <w:p w14:paraId="0A8B9878" w14:textId="3B929F74" w:rsidR="00980DDA" w:rsidRPr="00690D53" w:rsidRDefault="00D245ED" w:rsidP="00D245ED">
            <w:pPr>
              <w:snapToGrid w:val="0"/>
              <w:jc w:val="center"/>
              <w:rPr>
                <w:sz w:val="22"/>
                <w:szCs w:val="22"/>
              </w:rPr>
            </w:pPr>
            <w:r w:rsidRPr="00690D53">
              <w:rPr>
                <w:sz w:val="22"/>
                <w:szCs w:val="22"/>
              </w:rPr>
              <w:t>34,0</w:t>
            </w:r>
          </w:p>
        </w:tc>
        <w:tc>
          <w:tcPr>
            <w:tcW w:w="992" w:type="dxa"/>
            <w:tcBorders>
              <w:top w:val="single" w:sz="4" w:space="0" w:color="000000"/>
              <w:left w:val="single" w:sz="4" w:space="0" w:color="000000"/>
              <w:bottom w:val="single" w:sz="4" w:space="0" w:color="000000"/>
            </w:tcBorders>
            <w:vAlign w:val="center"/>
          </w:tcPr>
          <w:p w14:paraId="2864F502" w14:textId="1538813B" w:rsidR="00980DDA" w:rsidRPr="00690D53" w:rsidRDefault="00D245ED" w:rsidP="0084265E">
            <w:pPr>
              <w:snapToGrid w:val="0"/>
              <w:jc w:val="center"/>
              <w:rPr>
                <w:sz w:val="22"/>
                <w:szCs w:val="22"/>
              </w:rPr>
            </w:pPr>
            <w:r w:rsidRPr="00690D53">
              <w:rPr>
                <w:sz w:val="22"/>
                <w:szCs w:val="22"/>
              </w:rPr>
              <w:t>19,0</w:t>
            </w:r>
          </w:p>
        </w:tc>
        <w:tc>
          <w:tcPr>
            <w:tcW w:w="993" w:type="dxa"/>
            <w:tcBorders>
              <w:top w:val="single" w:sz="4" w:space="0" w:color="000000"/>
              <w:left w:val="single" w:sz="4" w:space="0" w:color="000000"/>
              <w:bottom w:val="single" w:sz="4" w:space="0" w:color="000000"/>
            </w:tcBorders>
            <w:vAlign w:val="center"/>
          </w:tcPr>
          <w:p w14:paraId="44181728" w14:textId="0248ADCE" w:rsidR="00980DDA" w:rsidRPr="00690D53" w:rsidRDefault="005A5E12" w:rsidP="0084265E">
            <w:pPr>
              <w:snapToGrid w:val="0"/>
              <w:jc w:val="center"/>
              <w:rPr>
                <w:sz w:val="22"/>
                <w:szCs w:val="22"/>
              </w:rPr>
            </w:pPr>
            <w:r w:rsidRPr="00690D53">
              <w:rPr>
                <w:sz w:val="22"/>
                <w:szCs w:val="22"/>
              </w:rPr>
              <w:t>47,0</w:t>
            </w:r>
          </w:p>
        </w:tc>
        <w:tc>
          <w:tcPr>
            <w:tcW w:w="992" w:type="dxa"/>
            <w:tcBorders>
              <w:top w:val="single" w:sz="4" w:space="0" w:color="000000"/>
              <w:left w:val="single" w:sz="4" w:space="0" w:color="000000"/>
              <w:bottom w:val="single" w:sz="4" w:space="0" w:color="000000"/>
            </w:tcBorders>
            <w:vAlign w:val="center"/>
          </w:tcPr>
          <w:p w14:paraId="6B3D33AB" w14:textId="74D8CB59" w:rsidR="00980DDA" w:rsidRPr="00690D53" w:rsidRDefault="001760C3" w:rsidP="0084265E">
            <w:pPr>
              <w:snapToGrid w:val="0"/>
              <w:jc w:val="center"/>
              <w:rPr>
                <w:sz w:val="22"/>
                <w:szCs w:val="22"/>
              </w:rPr>
            </w:pPr>
            <w:r w:rsidRPr="00690D53">
              <w:rPr>
                <w:sz w:val="22"/>
                <w:szCs w:val="22"/>
              </w:rPr>
              <w:t>14,0</w:t>
            </w:r>
          </w:p>
        </w:tc>
        <w:tc>
          <w:tcPr>
            <w:tcW w:w="992" w:type="dxa"/>
            <w:tcBorders>
              <w:top w:val="single" w:sz="4" w:space="0" w:color="000000"/>
              <w:left w:val="single" w:sz="4" w:space="0" w:color="000000"/>
              <w:bottom w:val="single" w:sz="4" w:space="0" w:color="000000"/>
            </w:tcBorders>
            <w:vAlign w:val="center"/>
          </w:tcPr>
          <w:p w14:paraId="25F414AB" w14:textId="624EBE0D" w:rsidR="00980DDA" w:rsidRPr="00690D53" w:rsidRDefault="001760C3" w:rsidP="0084265E">
            <w:pPr>
              <w:snapToGrid w:val="0"/>
              <w:jc w:val="center"/>
              <w:rPr>
                <w:sz w:val="22"/>
                <w:szCs w:val="22"/>
              </w:rPr>
            </w:pPr>
            <w:r w:rsidRPr="00690D53">
              <w:rPr>
                <w:sz w:val="22"/>
                <w:szCs w:val="22"/>
              </w:rPr>
              <w:t>43,0</w:t>
            </w:r>
          </w:p>
        </w:tc>
        <w:tc>
          <w:tcPr>
            <w:tcW w:w="851" w:type="dxa"/>
            <w:tcBorders>
              <w:top w:val="single" w:sz="4" w:space="0" w:color="000000"/>
              <w:left w:val="single" w:sz="4" w:space="0" w:color="000000"/>
              <w:bottom w:val="single" w:sz="4" w:space="0" w:color="000000"/>
            </w:tcBorders>
            <w:vAlign w:val="center"/>
          </w:tcPr>
          <w:p w14:paraId="1FC9AD2E" w14:textId="5B858D93" w:rsidR="00980DDA" w:rsidRPr="00690D53" w:rsidRDefault="00980DDA" w:rsidP="0084265E">
            <w:pPr>
              <w:snapToGrid w:val="0"/>
              <w:jc w:val="center"/>
              <w:rPr>
                <w:sz w:val="22"/>
                <w:szCs w:val="22"/>
              </w:rPr>
            </w:pPr>
            <w:r w:rsidRPr="00690D53">
              <w:rPr>
                <w:sz w:val="22"/>
                <w:szCs w:val="22"/>
              </w:rPr>
              <w:t>1</w:t>
            </w:r>
            <w:r w:rsidR="007562BB" w:rsidRPr="00690D53">
              <w:rPr>
                <w:sz w:val="22"/>
                <w:szCs w:val="22"/>
              </w:rPr>
              <w:t>2,0</w:t>
            </w:r>
          </w:p>
        </w:tc>
        <w:tc>
          <w:tcPr>
            <w:tcW w:w="850" w:type="dxa"/>
            <w:tcBorders>
              <w:top w:val="single" w:sz="4" w:space="0" w:color="000000"/>
              <w:left w:val="single" w:sz="4" w:space="0" w:color="000000"/>
              <w:bottom w:val="single" w:sz="4" w:space="0" w:color="000000"/>
            </w:tcBorders>
            <w:vAlign w:val="center"/>
          </w:tcPr>
          <w:p w14:paraId="17057503" w14:textId="4DD46109" w:rsidR="00980DDA" w:rsidRPr="00690D53" w:rsidRDefault="00C416DF" w:rsidP="0084265E">
            <w:pPr>
              <w:snapToGrid w:val="0"/>
              <w:jc w:val="center"/>
              <w:rPr>
                <w:sz w:val="22"/>
                <w:szCs w:val="22"/>
              </w:rPr>
            </w:pPr>
            <w:r w:rsidRPr="00690D53">
              <w:rPr>
                <w:sz w:val="22"/>
                <w:szCs w:val="22"/>
              </w:rPr>
              <w:t>25,2</w:t>
            </w:r>
          </w:p>
        </w:tc>
        <w:tc>
          <w:tcPr>
            <w:tcW w:w="851" w:type="dxa"/>
            <w:tcBorders>
              <w:top w:val="single" w:sz="4" w:space="0" w:color="000000"/>
              <w:left w:val="single" w:sz="4" w:space="0" w:color="000000"/>
              <w:bottom w:val="single" w:sz="4" w:space="0" w:color="000000"/>
              <w:right w:val="single" w:sz="4" w:space="0" w:color="000000"/>
            </w:tcBorders>
            <w:vAlign w:val="center"/>
          </w:tcPr>
          <w:p w14:paraId="4766A983" w14:textId="6525A323" w:rsidR="00980DDA" w:rsidRPr="00690D53" w:rsidRDefault="00C83B21" w:rsidP="0084265E">
            <w:pPr>
              <w:snapToGrid w:val="0"/>
              <w:jc w:val="center"/>
              <w:rPr>
                <w:sz w:val="22"/>
                <w:szCs w:val="22"/>
              </w:rPr>
            </w:pPr>
            <w:r w:rsidRPr="00690D53">
              <w:rPr>
                <w:sz w:val="22"/>
                <w:szCs w:val="22"/>
              </w:rPr>
              <w:t>7,68</w:t>
            </w:r>
          </w:p>
        </w:tc>
      </w:tr>
      <w:tr w:rsidR="00980DDA" w14:paraId="7D55EC66" w14:textId="77777777" w:rsidTr="00272026">
        <w:trPr>
          <w:cantSplit/>
        </w:trPr>
        <w:tc>
          <w:tcPr>
            <w:tcW w:w="540" w:type="dxa"/>
            <w:tcBorders>
              <w:top w:val="single" w:sz="4" w:space="0" w:color="000000"/>
              <w:left w:val="single" w:sz="4" w:space="0" w:color="000000"/>
              <w:bottom w:val="single" w:sz="4" w:space="0" w:color="000000"/>
            </w:tcBorders>
            <w:vAlign w:val="center"/>
          </w:tcPr>
          <w:p w14:paraId="3C79EBE1" w14:textId="77777777" w:rsidR="00980DDA" w:rsidRPr="00690D53" w:rsidRDefault="00980DDA" w:rsidP="0084265E">
            <w:pPr>
              <w:snapToGrid w:val="0"/>
              <w:jc w:val="center"/>
              <w:rPr>
                <w:sz w:val="22"/>
                <w:szCs w:val="22"/>
              </w:rPr>
            </w:pPr>
            <w:r w:rsidRPr="00690D53">
              <w:rPr>
                <w:sz w:val="22"/>
                <w:szCs w:val="22"/>
              </w:rPr>
              <w:t>6.</w:t>
            </w:r>
          </w:p>
        </w:tc>
        <w:tc>
          <w:tcPr>
            <w:tcW w:w="1978" w:type="dxa"/>
            <w:tcBorders>
              <w:top w:val="single" w:sz="4" w:space="0" w:color="000000"/>
              <w:left w:val="single" w:sz="4" w:space="0" w:color="000000"/>
              <w:bottom w:val="single" w:sz="4" w:space="0" w:color="000000"/>
            </w:tcBorders>
            <w:vAlign w:val="center"/>
          </w:tcPr>
          <w:p w14:paraId="2C5AEEB5" w14:textId="77777777" w:rsidR="00980DDA" w:rsidRPr="00690D53" w:rsidRDefault="00980DDA" w:rsidP="0084265E">
            <w:pPr>
              <w:snapToGrid w:val="0"/>
              <w:jc w:val="center"/>
              <w:rPr>
                <w:sz w:val="22"/>
                <w:szCs w:val="22"/>
              </w:rPr>
            </w:pPr>
            <w:r w:rsidRPr="00690D53">
              <w:rPr>
                <w:sz w:val="22"/>
                <w:szCs w:val="22"/>
              </w:rPr>
              <w:t>BDS</w:t>
            </w:r>
            <w:r w:rsidRPr="00690D53">
              <w:rPr>
                <w:sz w:val="22"/>
                <w:szCs w:val="22"/>
                <w:vertAlign w:val="subscript"/>
              </w:rPr>
              <w:t>7</w:t>
            </w:r>
            <w:r w:rsidRPr="00690D53">
              <w:rPr>
                <w:sz w:val="22"/>
                <w:szCs w:val="22"/>
              </w:rPr>
              <w:t>,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378452AC" w14:textId="77777777" w:rsidR="00980DDA" w:rsidRPr="00690D53" w:rsidRDefault="00980DDA" w:rsidP="0084265E">
            <w:pPr>
              <w:snapToGrid w:val="0"/>
              <w:jc w:val="center"/>
              <w:rPr>
                <w:sz w:val="22"/>
                <w:szCs w:val="22"/>
              </w:rPr>
            </w:pPr>
            <w:r w:rsidRPr="00690D53">
              <w:rPr>
                <w:sz w:val="22"/>
                <w:szCs w:val="22"/>
              </w:rPr>
              <w:t>&gt;7,0 mg/lO</w:t>
            </w:r>
            <w:r w:rsidRPr="00690D53">
              <w:rPr>
                <w:sz w:val="22"/>
                <w:szCs w:val="22"/>
                <w:vertAlign w:val="subscript"/>
              </w:rPr>
              <w:t>2</w:t>
            </w:r>
          </w:p>
        </w:tc>
        <w:tc>
          <w:tcPr>
            <w:tcW w:w="949" w:type="dxa"/>
            <w:tcBorders>
              <w:top w:val="single" w:sz="4" w:space="0" w:color="000000"/>
              <w:left w:val="single" w:sz="4" w:space="0" w:color="000000"/>
              <w:bottom w:val="single" w:sz="4" w:space="0" w:color="000000"/>
            </w:tcBorders>
            <w:vAlign w:val="center"/>
          </w:tcPr>
          <w:p w14:paraId="6A645DCF" w14:textId="1F133F99" w:rsidR="00980DDA" w:rsidRPr="00690D53" w:rsidRDefault="00E829E1" w:rsidP="0084265E">
            <w:pPr>
              <w:snapToGrid w:val="0"/>
              <w:jc w:val="center"/>
              <w:rPr>
                <w:sz w:val="22"/>
                <w:szCs w:val="22"/>
              </w:rPr>
            </w:pPr>
            <w:r w:rsidRPr="00690D53">
              <w:rPr>
                <w:sz w:val="22"/>
                <w:szCs w:val="22"/>
              </w:rPr>
              <w:t>1,5</w:t>
            </w:r>
          </w:p>
        </w:tc>
        <w:tc>
          <w:tcPr>
            <w:tcW w:w="850" w:type="dxa"/>
            <w:tcBorders>
              <w:top w:val="single" w:sz="4" w:space="0" w:color="000000"/>
              <w:left w:val="single" w:sz="4" w:space="0" w:color="000000"/>
              <w:bottom w:val="single" w:sz="4" w:space="0" w:color="000000"/>
            </w:tcBorders>
            <w:vAlign w:val="center"/>
          </w:tcPr>
          <w:p w14:paraId="276FB96C" w14:textId="16C66A8E" w:rsidR="00980DDA" w:rsidRPr="00690D53" w:rsidRDefault="00980DDA" w:rsidP="0084265E">
            <w:pPr>
              <w:snapToGrid w:val="0"/>
              <w:jc w:val="center"/>
              <w:rPr>
                <w:sz w:val="22"/>
                <w:szCs w:val="22"/>
              </w:rPr>
            </w:pPr>
            <w:r w:rsidRPr="00690D53">
              <w:rPr>
                <w:sz w:val="22"/>
                <w:szCs w:val="22"/>
              </w:rPr>
              <w:t>1,</w:t>
            </w:r>
            <w:r w:rsidR="00E5260E" w:rsidRPr="00690D53">
              <w:rPr>
                <w:sz w:val="22"/>
                <w:szCs w:val="22"/>
              </w:rPr>
              <w:t>7</w:t>
            </w:r>
          </w:p>
        </w:tc>
        <w:tc>
          <w:tcPr>
            <w:tcW w:w="993" w:type="dxa"/>
            <w:tcBorders>
              <w:top w:val="single" w:sz="4" w:space="0" w:color="000000"/>
              <w:left w:val="single" w:sz="4" w:space="0" w:color="000000"/>
              <w:bottom w:val="single" w:sz="4" w:space="0" w:color="000000"/>
            </w:tcBorders>
            <w:vAlign w:val="center"/>
          </w:tcPr>
          <w:p w14:paraId="04293B4E" w14:textId="38132CF8" w:rsidR="00980DDA" w:rsidRPr="00690D53" w:rsidRDefault="00E5260E" w:rsidP="0084265E">
            <w:pPr>
              <w:snapToGrid w:val="0"/>
              <w:jc w:val="center"/>
              <w:rPr>
                <w:sz w:val="22"/>
                <w:szCs w:val="22"/>
              </w:rPr>
            </w:pPr>
            <w:r w:rsidRPr="00690D53">
              <w:rPr>
                <w:sz w:val="22"/>
                <w:szCs w:val="22"/>
              </w:rPr>
              <w:t>2,6</w:t>
            </w:r>
          </w:p>
        </w:tc>
        <w:tc>
          <w:tcPr>
            <w:tcW w:w="992" w:type="dxa"/>
            <w:tcBorders>
              <w:top w:val="single" w:sz="4" w:space="0" w:color="000000"/>
              <w:left w:val="single" w:sz="4" w:space="0" w:color="000000"/>
              <w:bottom w:val="single" w:sz="4" w:space="0" w:color="000000"/>
            </w:tcBorders>
            <w:vAlign w:val="center"/>
          </w:tcPr>
          <w:p w14:paraId="3CD4D55C" w14:textId="780D700F" w:rsidR="00980DDA" w:rsidRPr="00690D53" w:rsidRDefault="00730A57" w:rsidP="0084265E">
            <w:pPr>
              <w:snapToGrid w:val="0"/>
              <w:jc w:val="center"/>
              <w:rPr>
                <w:sz w:val="22"/>
                <w:szCs w:val="22"/>
              </w:rPr>
            </w:pPr>
            <w:r w:rsidRPr="00690D53">
              <w:rPr>
                <w:sz w:val="22"/>
                <w:szCs w:val="22"/>
              </w:rPr>
              <w:t>5,0</w:t>
            </w:r>
          </w:p>
        </w:tc>
        <w:tc>
          <w:tcPr>
            <w:tcW w:w="992" w:type="dxa"/>
            <w:tcBorders>
              <w:top w:val="single" w:sz="4" w:space="0" w:color="000000"/>
              <w:left w:val="single" w:sz="4" w:space="0" w:color="000000"/>
              <w:bottom w:val="single" w:sz="4" w:space="0" w:color="000000"/>
            </w:tcBorders>
            <w:vAlign w:val="center"/>
          </w:tcPr>
          <w:p w14:paraId="4C0A02D6" w14:textId="3F5E4C11" w:rsidR="00980DDA" w:rsidRPr="00690D53" w:rsidRDefault="00D245ED" w:rsidP="0084265E">
            <w:pPr>
              <w:snapToGrid w:val="0"/>
              <w:jc w:val="center"/>
              <w:rPr>
                <w:sz w:val="22"/>
                <w:szCs w:val="22"/>
              </w:rPr>
            </w:pPr>
            <w:r w:rsidRPr="00690D53">
              <w:rPr>
                <w:sz w:val="22"/>
                <w:szCs w:val="22"/>
              </w:rPr>
              <w:t>2,7</w:t>
            </w:r>
          </w:p>
        </w:tc>
        <w:tc>
          <w:tcPr>
            <w:tcW w:w="992" w:type="dxa"/>
            <w:tcBorders>
              <w:top w:val="single" w:sz="4" w:space="0" w:color="000000"/>
              <w:left w:val="single" w:sz="4" w:space="0" w:color="000000"/>
              <w:bottom w:val="single" w:sz="4" w:space="0" w:color="000000"/>
            </w:tcBorders>
            <w:vAlign w:val="center"/>
          </w:tcPr>
          <w:p w14:paraId="371BB278" w14:textId="21F98F2A" w:rsidR="00980DDA" w:rsidRPr="00690D53" w:rsidRDefault="00D245ED" w:rsidP="0084265E">
            <w:pPr>
              <w:snapToGrid w:val="0"/>
              <w:jc w:val="center"/>
              <w:rPr>
                <w:sz w:val="22"/>
                <w:szCs w:val="22"/>
              </w:rPr>
            </w:pPr>
            <w:r w:rsidRPr="00690D53">
              <w:rPr>
                <w:sz w:val="22"/>
                <w:szCs w:val="22"/>
              </w:rPr>
              <w:t>2,3</w:t>
            </w:r>
          </w:p>
        </w:tc>
        <w:tc>
          <w:tcPr>
            <w:tcW w:w="993" w:type="dxa"/>
            <w:tcBorders>
              <w:top w:val="single" w:sz="4" w:space="0" w:color="000000"/>
              <w:left w:val="single" w:sz="4" w:space="0" w:color="000000"/>
              <w:bottom w:val="single" w:sz="4" w:space="0" w:color="000000"/>
            </w:tcBorders>
            <w:vAlign w:val="center"/>
          </w:tcPr>
          <w:p w14:paraId="3C9A808F" w14:textId="04F24AED" w:rsidR="00980DDA" w:rsidRPr="00690D53" w:rsidRDefault="005A5E12" w:rsidP="0084265E">
            <w:pPr>
              <w:snapToGrid w:val="0"/>
              <w:jc w:val="center"/>
              <w:rPr>
                <w:sz w:val="22"/>
                <w:szCs w:val="22"/>
              </w:rPr>
            </w:pPr>
            <w:r w:rsidRPr="00690D53">
              <w:rPr>
                <w:sz w:val="22"/>
                <w:szCs w:val="22"/>
              </w:rPr>
              <w:t>1,9</w:t>
            </w:r>
          </w:p>
        </w:tc>
        <w:tc>
          <w:tcPr>
            <w:tcW w:w="992" w:type="dxa"/>
            <w:tcBorders>
              <w:top w:val="single" w:sz="4" w:space="0" w:color="000000"/>
              <w:left w:val="single" w:sz="4" w:space="0" w:color="000000"/>
              <w:bottom w:val="single" w:sz="4" w:space="0" w:color="000000"/>
            </w:tcBorders>
            <w:vAlign w:val="center"/>
          </w:tcPr>
          <w:p w14:paraId="0E42B50F" w14:textId="063A243E" w:rsidR="00980DDA" w:rsidRPr="00690D53" w:rsidRDefault="001760C3" w:rsidP="0084265E">
            <w:pPr>
              <w:snapToGrid w:val="0"/>
              <w:jc w:val="center"/>
              <w:rPr>
                <w:sz w:val="22"/>
                <w:szCs w:val="22"/>
              </w:rPr>
            </w:pPr>
            <w:r w:rsidRPr="00690D53">
              <w:rPr>
                <w:sz w:val="22"/>
                <w:szCs w:val="22"/>
              </w:rPr>
              <w:t>2,6</w:t>
            </w:r>
          </w:p>
        </w:tc>
        <w:tc>
          <w:tcPr>
            <w:tcW w:w="992" w:type="dxa"/>
            <w:tcBorders>
              <w:top w:val="single" w:sz="4" w:space="0" w:color="000000"/>
              <w:left w:val="single" w:sz="4" w:space="0" w:color="000000"/>
              <w:bottom w:val="single" w:sz="4" w:space="0" w:color="000000"/>
            </w:tcBorders>
            <w:vAlign w:val="center"/>
          </w:tcPr>
          <w:p w14:paraId="3028C263" w14:textId="08D5F7FD" w:rsidR="00980DDA" w:rsidRPr="00690D53" w:rsidRDefault="001760C3" w:rsidP="0084265E">
            <w:pPr>
              <w:snapToGrid w:val="0"/>
              <w:jc w:val="center"/>
              <w:rPr>
                <w:sz w:val="22"/>
                <w:szCs w:val="22"/>
              </w:rPr>
            </w:pPr>
            <w:r w:rsidRPr="00690D53">
              <w:rPr>
                <w:sz w:val="22"/>
                <w:szCs w:val="22"/>
              </w:rPr>
              <w:t>1,11</w:t>
            </w:r>
          </w:p>
        </w:tc>
        <w:tc>
          <w:tcPr>
            <w:tcW w:w="851" w:type="dxa"/>
            <w:tcBorders>
              <w:top w:val="single" w:sz="4" w:space="0" w:color="000000"/>
              <w:left w:val="single" w:sz="4" w:space="0" w:color="000000"/>
              <w:bottom w:val="single" w:sz="4" w:space="0" w:color="000000"/>
            </w:tcBorders>
            <w:vAlign w:val="center"/>
          </w:tcPr>
          <w:p w14:paraId="26B623D0" w14:textId="716B51F2" w:rsidR="00980DDA" w:rsidRPr="00690D53" w:rsidRDefault="007562BB" w:rsidP="0084265E">
            <w:pPr>
              <w:snapToGrid w:val="0"/>
              <w:jc w:val="center"/>
              <w:rPr>
                <w:sz w:val="22"/>
                <w:szCs w:val="22"/>
              </w:rPr>
            </w:pPr>
            <w:r w:rsidRPr="00690D53">
              <w:rPr>
                <w:sz w:val="22"/>
                <w:szCs w:val="22"/>
              </w:rPr>
              <w:t>1,19</w:t>
            </w:r>
          </w:p>
        </w:tc>
        <w:tc>
          <w:tcPr>
            <w:tcW w:w="850" w:type="dxa"/>
            <w:tcBorders>
              <w:top w:val="single" w:sz="4" w:space="0" w:color="000000"/>
              <w:left w:val="single" w:sz="4" w:space="0" w:color="000000"/>
              <w:bottom w:val="single" w:sz="4" w:space="0" w:color="000000"/>
            </w:tcBorders>
            <w:vAlign w:val="center"/>
          </w:tcPr>
          <w:p w14:paraId="34889FDB" w14:textId="0ED6C7EB" w:rsidR="00980DDA" w:rsidRPr="00690D53" w:rsidRDefault="00C416DF" w:rsidP="0084265E">
            <w:pPr>
              <w:snapToGrid w:val="0"/>
              <w:jc w:val="center"/>
              <w:rPr>
                <w:sz w:val="22"/>
                <w:szCs w:val="22"/>
              </w:rPr>
            </w:pPr>
            <w:r w:rsidRPr="00690D53">
              <w:rPr>
                <w:sz w:val="22"/>
                <w:szCs w:val="22"/>
              </w:rPr>
              <w:t>0,840</w:t>
            </w:r>
          </w:p>
        </w:tc>
        <w:tc>
          <w:tcPr>
            <w:tcW w:w="851" w:type="dxa"/>
            <w:tcBorders>
              <w:top w:val="single" w:sz="4" w:space="0" w:color="000000"/>
              <w:left w:val="single" w:sz="4" w:space="0" w:color="000000"/>
              <w:bottom w:val="single" w:sz="4" w:space="0" w:color="000000"/>
              <w:right w:val="single" w:sz="4" w:space="0" w:color="000000"/>
            </w:tcBorders>
            <w:vAlign w:val="center"/>
          </w:tcPr>
          <w:p w14:paraId="78695E5C" w14:textId="33B885E0" w:rsidR="00980DDA" w:rsidRPr="00690D53" w:rsidRDefault="00C83B21" w:rsidP="0084265E">
            <w:pPr>
              <w:snapToGrid w:val="0"/>
              <w:jc w:val="center"/>
              <w:rPr>
                <w:sz w:val="22"/>
                <w:szCs w:val="22"/>
              </w:rPr>
            </w:pPr>
            <w:r w:rsidRPr="00690D53">
              <w:rPr>
                <w:sz w:val="22"/>
                <w:szCs w:val="22"/>
              </w:rPr>
              <w:t>0,660</w:t>
            </w:r>
          </w:p>
        </w:tc>
      </w:tr>
      <w:tr w:rsidR="00980DDA" w14:paraId="7FAE8159" w14:textId="77777777" w:rsidTr="00272026">
        <w:trPr>
          <w:cantSplit/>
        </w:trPr>
        <w:tc>
          <w:tcPr>
            <w:tcW w:w="540" w:type="dxa"/>
            <w:tcBorders>
              <w:top w:val="single" w:sz="4" w:space="0" w:color="000000"/>
              <w:left w:val="single" w:sz="4" w:space="0" w:color="000000"/>
              <w:bottom w:val="single" w:sz="4" w:space="0" w:color="000000"/>
            </w:tcBorders>
            <w:vAlign w:val="center"/>
          </w:tcPr>
          <w:p w14:paraId="645B045B" w14:textId="77777777" w:rsidR="00980DDA" w:rsidRPr="00690D53" w:rsidRDefault="00980DDA" w:rsidP="0084265E">
            <w:pPr>
              <w:snapToGrid w:val="0"/>
              <w:jc w:val="center"/>
              <w:rPr>
                <w:sz w:val="22"/>
                <w:szCs w:val="22"/>
              </w:rPr>
            </w:pPr>
            <w:r w:rsidRPr="00690D53">
              <w:rPr>
                <w:sz w:val="22"/>
                <w:szCs w:val="22"/>
              </w:rPr>
              <w:t>7.</w:t>
            </w:r>
          </w:p>
        </w:tc>
        <w:tc>
          <w:tcPr>
            <w:tcW w:w="1978" w:type="dxa"/>
            <w:tcBorders>
              <w:top w:val="single" w:sz="4" w:space="0" w:color="000000"/>
              <w:left w:val="single" w:sz="4" w:space="0" w:color="000000"/>
              <w:bottom w:val="single" w:sz="4" w:space="0" w:color="000000"/>
            </w:tcBorders>
            <w:vAlign w:val="center"/>
          </w:tcPr>
          <w:p w14:paraId="12C30847" w14:textId="77777777" w:rsidR="00980DDA" w:rsidRPr="00690D53" w:rsidRDefault="00980DDA" w:rsidP="0084265E">
            <w:pPr>
              <w:snapToGrid w:val="0"/>
              <w:jc w:val="center"/>
              <w:rPr>
                <w:sz w:val="22"/>
                <w:szCs w:val="22"/>
              </w:rPr>
            </w:pPr>
            <w:r w:rsidRPr="00690D53">
              <w:rPr>
                <w:sz w:val="22"/>
                <w:szCs w:val="22"/>
              </w:rPr>
              <w:t>Fosfatai, mg/</w:t>
            </w:r>
            <w:proofErr w:type="spellStart"/>
            <w:r w:rsidRPr="00690D53">
              <w:rPr>
                <w:sz w:val="22"/>
                <w:szCs w:val="22"/>
              </w:rPr>
              <w:t>lP</w:t>
            </w:r>
            <w:proofErr w:type="spellEnd"/>
          </w:p>
        </w:tc>
        <w:tc>
          <w:tcPr>
            <w:tcW w:w="1418" w:type="dxa"/>
            <w:tcBorders>
              <w:top w:val="single" w:sz="4" w:space="0" w:color="000000"/>
              <w:left w:val="single" w:sz="4" w:space="0" w:color="000000"/>
              <w:bottom w:val="single" w:sz="4" w:space="0" w:color="000000"/>
            </w:tcBorders>
            <w:vAlign w:val="center"/>
          </w:tcPr>
          <w:p w14:paraId="5F2150E0" w14:textId="77777777" w:rsidR="00980DDA" w:rsidRPr="00690D53" w:rsidRDefault="00980DDA" w:rsidP="0084265E">
            <w:pPr>
              <w:snapToGrid w:val="0"/>
              <w:jc w:val="center"/>
              <w:rPr>
                <w:sz w:val="22"/>
                <w:szCs w:val="22"/>
              </w:rPr>
            </w:pPr>
            <w:r w:rsidRPr="00690D53">
              <w:rPr>
                <w:sz w:val="22"/>
                <w:szCs w:val="22"/>
              </w:rPr>
              <w:t>&gt;0,400mg/</w:t>
            </w:r>
            <w:proofErr w:type="spellStart"/>
            <w:r w:rsidRPr="00690D53">
              <w:rPr>
                <w:sz w:val="22"/>
                <w:szCs w:val="22"/>
              </w:rPr>
              <w:t>lP</w:t>
            </w:r>
            <w:proofErr w:type="spellEnd"/>
          </w:p>
        </w:tc>
        <w:tc>
          <w:tcPr>
            <w:tcW w:w="949" w:type="dxa"/>
            <w:tcBorders>
              <w:top w:val="single" w:sz="4" w:space="0" w:color="000000"/>
              <w:left w:val="single" w:sz="4" w:space="0" w:color="000000"/>
              <w:bottom w:val="single" w:sz="4" w:space="0" w:color="000000"/>
            </w:tcBorders>
            <w:vAlign w:val="center"/>
          </w:tcPr>
          <w:p w14:paraId="1C288D59" w14:textId="0CED0A01" w:rsidR="00980DDA" w:rsidRPr="00690D53" w:rsidRDefault="00E829E1" w:rsidP="0084265E">
            <w:pPr>
              <w:snapToGrid w:val="0"/>
              <w:jc w:val="center"/>
              <w:rPr>
                <w:sz w:val="22"/>
                <w:szCs w:val="22"/>
              </w:rPr>
            </w:pPr>
            <w:r w:rsidRPr="00690D53">
              <w:rPr>
                <w:sz w:val="22"/>
                <w:szCs w:val="22"/>
              </w:rPr>
              <w:t>0,280</w:t>
            </w:r>
          </w:p>
        </w:tc>
        <w:tc>
          <w:tcPr>
            <w:tcW w:w="850" w:type="dxa"/>
            <w:tcBorders>
              <w:top w:val="single" w:sz="4" w:space="0" w:color="000000"/>
              <w:left w:val="single" w:sz="4" w:space="0" w:color="000000"/>
              <w:bottom w:val="single" w:sz="4" w:space="0" w:color="000000"/>
            </w:tcBorders>
            <w:vAlign w:val="center"/>
          </w:tcPr>
          <w:p w14:paraId="5AC35F5B" w14:textId="0C8CA28C"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069</w:t>
            </w:r>
          </w:p>
        </w:tc>
        <w:tc>
          <w:tcPr>
            <w:tcW w:w="993" w:type="dxa"/>
            <w:tcBorders>
              <w:top w:val="single" w:sz="4" w:space="0" w:color="000000"/>
              <w:left w:val="single" w:sz="4" w:space="0" w:color="000000"/>
              <w:bottom w:val="single" w:sz="4" w:space="0" w:color="000000"/>
            </w:tcBorders>
            <w:vAlign w:val="center"/>
          </w:tcPr>
          <w:p w14:paraId="142DFF9A" w14:textId="2E4FB844"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090</w:t>
            </w:r>
          </w:p>
        </w:tc>
        <w:tc>
          <w:tcPr>
            <w:tcW w:w="992" w:type="dxa"/>
            <w:tcBorders>
              <w:top w:val="single" w:sz="4" w:space="0" w:color="000000"/>
              <w:left w:val="single" w:sz="4" w:space="0" w:color="000000"/>
              <w:bottom w:val="single" w:sz="4" w:space="0" w:color="000000"/>
            </w:tcBorders>
            <w:vAlign w:val="center"/>
          </w:tcPr>
          <w:p w14:paraId="43B36CBE" w14:textId="3596C2B3" w:rsidR="00980DDA" w:rsidRPr="00690D53" w:rsidRDefault="00980DDA" w:rsidP="0084265E">
            <w:pPr>
              <w:snapToGrid w:val="0"/>
              <w:jc w:val="center"/>
              <w:rPr>
                <w:sz w:val="22"/>
                <w:szCs w:val="22"/>
              </w:rPr>
            </w:pPr>
            <w:r w:rsidRPr="00690D53">
              <w:rPr>
                <w:sz w:val="22"/>
                <w:szCs w:val="22"/>
              </w:rPr>
              <w:t>0,</w:t>
            </w:r>
            <w:r w:rsidR="00730A57" w:rsidRPr="00690D53">
              <w:rPr>
                <w:sz w:val="22"/>
                <w:szCs w:val="22"/>
              </w:rPr>
              <w:t>133</w:t>
            </w:r>
          </w:p>
        </w:tc>
        <w:tc>
          <w:tcPr>
            <w:tcW w:w="992" w:type="dxa"/>
            <w:tcBorders>
              <w:top w:val="single" w:sz="4" w:space="0" w:color="000000"/>
              <w:left w:val="single" w:sz="4" w:space="0" w:color="000000"/>
              <w:bottom w:val="single" w:sz="4" w:space="0" w:color="000000"/>
            </w:tcBorders>
            <w:vAlign w:val="center"/>
          </w:tcPr>
          <w:p w14:paraId="555F9EE5" w14:textId="40AFA6D1" w:rsidR="00980DDA" w:rsidRPr="00690D53" w:rsidRDefault="00D245ED" w:rsidP="0084265E">
            <w:pPr>
              <w:snapToGrid w:val="0"/>
              <w:jc w:val="center"/>
              <w:rPr>
                <w:sz w:val="22"/>
                <w:szCs w:val="22"/>
              </w:rPr>
            </w:pPr>
            <w:r w:rsidRPr="00690D53">
              <w:rPr>
                <w:sz w:val="22"/>
                <w:szCs w:val="22"/>
              </w:rPr>
              <w:t>0,181</w:t>
            </w:r>
          </w:p>
        </w:tc>
        <w:tc>
          <w:tcPr>
            <w:tcW w:w="992" w:type="dxa"/>
            <w:tcBorders>
              <w:top w:val="single" w:sz="4" w:space="0" w:color="000000"/>
              <w:left w:val="single" w:sz="4" w:space="0" w:color="000000"/>
              <w:bottom w:val="single" w:sz="4" w:space="0" w:color="000000"/>
            </w:tcBorders>
            <w:vAlign w:val="center"/>
          </w:tcPr>
          <w:p w14:paraId="505FAA48" w14:textId="42FBEFB7"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379</w:t>
            </w:r>
          </w:p>
        </w:tc>
        <w:tc>
          <w:tcPr>
            <w:tcW w:w="993" w:type="dxa"/>
            <w:tcBorders>
              <w:top w:val="single" w:sz="4" w:space="0" w:color="000000"/>
              <w:left w:val="single" w:sz="4" w:space="0" w:color="000000"/>
              <w:bottom w:val="single" w:sz="4" w:space="0" w:color="000000"/>
            </w:tcBorders>
            <w:vAlign w:val="center"/>
          </w:tcPr>
          <w:p w14:paraId="01146600" w14:textId="320149F2"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367</w:t>
            </w:r>
          </w:p>
        </w:tc>
        <w:tc>
          <w:tcPr>
            <w:tcW w:w="992" w:type="dxa"/>
            <w:tcBorders>
              <w:top w:val="single" w:sz="4" w:space="0" w:color="000000"/>
              <w:left w:val="single" w:sz="4" w:space="0" w:color="000000"/>
              <w:bottom w:val="single" w:sz="4" w:space="0" w:color="000000"/>
            </w:tcBorders>
            <w:vAlign w:val="center"/>
          </w:tcPr>
          <w:p w14:paraId="0699B950" w14:textId="75630EC5" w:rsidR="00980DDA" w:rsidRPr="00690D53" w:rsidRDefault="00980DDA" w:rsidP="0084265E">
            <w:pPr>
              <w:snapToGrid w:val="0"/>
              <w:jc w:val="center"/>
              <w:rPr>
                <w:sz w:val="22"/>
                <w:szCs w:val="22"/>
              </w:rPr>
            </w:pPr>
            <w:r w:rsidRPr="00690D53">
              <w:rPr>
                <w:sz w:val="22"/>
                <w:szCs w:val="22"/>
              </w:rPr>
              <w:t>0,</w:t>
            </w:r>
            <w:r w:rsidR="001760C3" w:rsidRPr="00690D53">
              <w:rPr>
                <w:sz w:val="22"/>
                <w:szCs w:val="22"/>
              </w:rPr>
              <w:t>098</w:t>
            </w:r>
          </w:p>
        </w:tc>
        <w:tc>
          <w:tcPr>
            <w:tcW w:w="992" w:type="dxa"/>
            <w:tcBorders>
              <w:top w:val="single" w:sz="4" w:space="0" w:color="000000"/>
              <w:left w:val="single" w:sz="4" w:space="0" w:color="000000"/>
              <w:bottom w:val="single" w:sz="4" w:space="0" w:color="000000"/>
            </w:tcBorders>
            <w:vAlign w:val="center"/>
          </w:tcPr>
          <w:p w14:paraId="5266E517" w14:textId="13B95A04" w:rsidR="00980DDA" w:rsidRPr="00690D53" w:rsidRDefault="00980DDA" w:rsidP="0084265E">
            <w:pPr>
              <w:snapToGrid w:val="0"/>
              <w:jc w:val="center"/>
              <w:rPr>
                <w:sz w:val="22"/>
                <w:szCs w:val="22"/>
              </w:rPr>
            </w:pPr>
            <w:r w:rsidRPr="00690D53">
              <w:rPr>
                <w:sz w:val="22"/>
                <w:szCs w:val="22"/>
              </w:rPr>
              <w:t>0,</w:t>
            </w:r>
            <w:r w:rsidR="001760C3" w:rsidRPr="00690D53">
              <w:rPr>
                <w:sz w:val="22"/>
                <w:szCs w:val="22"/>
              </w:rPr>
              <w:t>368</w:t>
            </w:r>
          </w:p>
        </w:tc>
        <w:tc>
          <w:tcPr>
            <w:tcW w:w="851" w:type="dxa"/>
            <w:tcBorders>
              <w:top w:val="single" w:sz="4" w:space="0" w:color="000000"/>
              <w:left w:val="single" w:sz="4" w:space="0" w:color="000000"/>
              <w:bottom w:val="single" w:sz="4" w:space="0" w:color="000000"/>
            </w:tcBorders>
            <w:vAlign w:val="center"/>
          </w:tcPr>
          <w:p w14:paraId="506F7D14" w14:textId="3AC9F9FE"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750</w:t>
            </w:r>
          </w:p>
        </w:tc>
        <w:tc>
          <w:tcPr>
            <w:tcW w:w="850" w:type="dxa"/>
            <w:tcBorders>
              <w:top w:val="single" w:sz="4" w:space="0" w:color="000000"/>
              <w:left w:val="single" w:sz="4" w:space="0" w:color="000000"/>
              <w:bottom w:val="single" w:sz="4" w:space="0" w:color="000000"/>
            </w:tcBorders>
            <w:vAlign w:val="center"/>
          </w:tcPr>
          <w:p w14:paraId="601E3B0F" w14:textId="5950202C"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114</w:t>
            </w:r>
          </w:p>
        </w:tc>
        <w:tc>
          <w:tcPr>
            <w:tcW w:w="851" w:type="dxa"/>
            <w:tcBorders>
              <w:top w:val="single" w:sz="4" w:space="0" w:color="000000"/>
              <w:left w:val="single" w:sz="4" w:space="0" w:color="000000"/>
              <w:bottom w:val="single" w:sz="4" w:space="0" w:color="000000"/>
              <w:right w:val="single" w:sz="4" w:space="0" w:color="000000"/>
            </w:tcBorders>
            <w:vAlign w:val="center"/>
          </w:tcPr>
          <w:p w14:paraId="02CCA3A4" w14:textId="16251AE4" w:rsidR="00980DDA" w:rsidRPr="00690D53" w:rsidRDefault="00980DDA" w:rsidP="0084265E">
            <w:pPr>
              <w:snapToGrid w:val="0"/>
              <w:jc w:val="center"/>
              <w:rPr>
                <w:sz w:val="22"/>
                <w:szCs w:val="22"/>
              </w:rPr>
            </w:pPr>
            <w:r w:rsidRPr="00690D53">
              <w:rPr>
                <w:sz w:val="22"/>
                <w:szCs w:val="22"/>
              </w:rPr>
              <w:t>0,</w:t>
            </w:r>
            <w:r w:rsidR="00C83B21" w:rsidRPr="00690D53">
              <w:rPr>
                <w:sz w:val="22"/>
                <w:szCs w:val="22"/>
              </w:rPr>
              <w:t>134</w:t>
            </w:r>
          </w:p>
        </w:tc>
      </w:tr>
      <w:tr w:rsidR="00980DDA" w14:paraId="1929DE45" w14:textId="77777777" w:rsidTr="00272026">
        <w:trPr>
          <w:cantSplit/>
        </w:trPr>
        <w:tc>
          <w:tcPr>
            <w:tcW w:w="540" w:type="dxa"/>
            <w:tcBorders>
              <w:top w:val="single" w:sz="4" w:space="0" w:color="000000"/>
              <w:left w:val="single" w:sz="4" w:space="0" w:color="000000"/>
              <w:bottom w:val="single" w:sz="4" w:space="0" w:color="000000"/>
            </w:tcBorders>
            <w:vAlign w:val="center"/>
          </w:tcPr>
          <w:p w14:paraId="64A52B11" w14:textId="77777777" w:rsidR="00980DDA" w:rsidRPr="00690D53" w:rsidRDefault="00980DDA" w:rsidP="0084265E">
            <w:pPr>
              <w:snapToGrid w:val="0"/>
              <w:jc w:val="center"/>
              <w:rPr>
                <w:sz w:val="22"/>
                <w:szCs w:val="22"/>
              </w:rPr>
            </w:pPr>
            <w:r w:rsidRPr="00690D53">
              <w:rPr>
                <w:sz w:val="22"/>
                <w:szCs w:val="22"/>
              </w:rPr>
              <w:t>8.</w:t>
            </w:r>
          </w:p>
        </w:tc>
        <w:tc>
          <w:tcPr>
            <w:tcW w:w="1978" w:type="dxa"/>
            <w:tcBorders>
              <w:top w:val="single" w:sz="4" w:space="0" w:color="000000"/>
              <w:left w:val="single" w:sz="4" w:space="0" w:color="000000"/>
              <w:bottom w:val="single" w:sz="4" w:space="0" w:color="000000"/>
            </w:tcBorders>
            <w:vAlign w:val="center"/>
          </w:tcPr>
          <w:p w14:paraId="2F722622" w14:textId="77777777" w:rsidR="00980DDA" w:rsidRPr="00690D53" w:rsidRDefault="00980DDA" w:rsidP="0084265E">
            <w:pPr>
              <w:snapToGrid w:val="0"/>
              <w:jc w:val="center"/>
              <w:rPr>
                <w:sz w:val="22"/>
                <w:szCs w:val="22"/>
              </w:rPr>
            </w:pPr>
            <w:r w:rsidRPr="00690D53">
              <w:rPr>
                <w:sz w:val="22"/>
                <w:szCs w:val="22"/>
              </w:rPr>
              <w:t>B. Fosforas, mg/l</w:t>
            </w:r>
          </w:p>
        </w:tc>
        <w:tc>
          <w:tcPr>
            <w:tcW w:w="1418" w:type="dxa"/>
            <w:tcBorders>
              <w:top w:val="single" w:sz="4" w:space="0" w:color="000000"/>
              <w:left w:val="single" w:sz="4" w:space="0" w:color="000000"/>
              <w:bottom w:val="single" w:sz="4" w:space="0" w:color="000000"/>
            </w:tcBorders>
            <w:vAlign w:val="center"/>
          </w:tcPr>
          <w:p w14:paraId="492DC2F6" w14:textId="77777777" w:rsidR="00980DDA" w:rsidRPr="00690D53" w:rsidRDefault="00980DDA" w:rsidP="0084265E">
            <w:pPr>
              <w:snapToGrid w:val="0"/>
              <w:jc w:val="center"/>
              <w:rPr>
                <w:sz w:val="22"/>
                <w:szCs w:val="22"/>
              </w:rPr>
            </w:pPr>
            <w:r w:rsidRPr="00690D53">
              <w:rPr>
                <w:sz w:val="22"/>
                <w:szCs w:val="22"/>
              </w:rPr>
              <w:t>&gt;0,470 mg/</w:t>
            </w:r>
            <w:proofErr w:type="spellStart"/>
            <w:r w:rsidRPr="00690D53">
              <w:rPr>
                <w:sz w:val="22"/>
                <w:szCs w:val="22"/>
              </w:rPr>
              <w:t>lP</w:t>
            </w:r>
            <w:proofErr w:type="spellEnd"/>
          </w:p>
        </w:tc>
        <w:tc>
          <w:tcPr>
            <w:tcW w:w="949" w:type="dxa"/>
            <w:tcBorders>
              <w:top w:val="single" w:sz="4" w:space="0" w:color="000000"/>
              <w:left w:val="single" w:sz="4" w:space="0" w:color="000000"/>
              <w:bottom w:val="single" w:sz="4" w:space="0" w:color="000000"/>
            </w:tcBorders>
            <w:vAlign w:val="center"/>
          </w:tcPr>
          <w:p w14:paraId="7B9D44AF" w14:textId="37102F5C" w:rsidR="00980DDA" w:rsidRPr="00690D53" w:rsidRDefault="00E829E1" w:rsidP="0084265E">
            <w:pPr>
              <w:snapToGrid w:val="0"/>
              <w:jc w:val="center"/>
              <w:rPr>
                <w:sz w:val="22"/>
                <w:szCs w:val="22"/>
              </w:rPr>
            </w:pPr>
            <w:r w:rsidRPr="00690D53">
              <w:rPr>
                <w:sz w:val="22"/>
                <w:szCs w:val="22"/>
              </w:rPr>
              <w:t>0,331</w:t>
            </w:r>
          </w:p>
        </w:tc>
        <w:tc>
          <w:tcPr>
            <w:tcW w:w="850" w:type="dxa"/>
            <w:tcBorders>
              <w:top w:val="single" w:sz="4" w:space="0" w:color="000000"/>
              <w:left w:val="single" w:sz="4" w:space="0" w:color="000000"/>
              <w:bottom w:val="single" w:sz="4" w:space="0" w:color="000000"/>
            </w:tcBorders>
            <w:vAlign w:val="center"/>
          </w:tcPr>
          <w:p w14:paraId="5B60EE4D" w14:textId="5C3BF5B2"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100</w:t>
            </w:r>
          </w:p>
        </w:tc>
        <w:tc>
          <w:tcPr>
            <w:tcW w:w="993" w:type="dxa"/>
            <w:tcBorders>
              <w:top w:val="single" w:sz="4" w:space="0" w:color="000000"/>
              <w:left w:val="single" w:sz="4" w:space="0" w:color="000000"/>
              <w:bottom w:val="single" w:sz="4" w:space="0" w:color="000000"/>
            </w:tcBorders>
            <w:vAlign w:val="center"/>
          </w:tcPr>
          <w:p w14:paraId="30A2DC36" w14:textId="5C349F14" w:rsidR="00980DDA" w:rsidRPr="00690D53" w:rsidRDefault="00980DDA" w:rsidP="0084265E">
            <w:pPr>
              <w:snapToGrid w:val="0"/>
              <w:jc w:val="center"/>
              <w:rPr>
                <w:sz w:val="22"/>
                <w:szCs w:val="22"/>
              </w:rPr>
            </w:pPr>
            <w:r w:rsidRPr="00690D53">
              <w:rPr>
                <w:sz w:val="22"/>
                <w:szCs w:val="22"/>
              </w:rPr>
              <w:t>0,1</w:t>
            </w:r>
            <w:r w:rsidR="00E5260E" w:rsidRPr="00690D53">
              <w:rPr>
                <w:sz w:val="22"/>
                <w:szCs w:val="22"/>
              </w:rPr>
              <w:t>14</w:t>
            </w:r>
          </w:p>
        </w:tc>
        <w:tc>
          <w:tcPr>
            <w:tcW w:w="992" w:type="dxa"/>
            <w:tcBorders>
              <w:top w:val="single" w:sz="4" w:space="0" w:color="000000"/>
              <w:left w:val="single" w:sz="4" w:space="0" w:color="000000"/>
              <w:bottom w:val="single" w:sz="4" w:space="0" w:color="000000"/>
            </w:tcBorders>
            <w:vAlign w:val="center"/>
          </w:tcPr>
          <w:p w14:paraId="72E6CE18" w14:textId="3EABE3BA" w:rsidR="00980DDA" w:rsidRPr="00690D53" w:rsidRDefault="00980DDA" w:rsidP="0084265E">
            <w:pPr>
              <w:snapToGrid w:val="0"/>
              <w:jc w:val="center"/>
              <w:rPr>
                <w:sz w:val="22"/>
                <w:szCs w:val="22"/>
              </w:rPr>
            </w:pPr>
            <w:r w:rsidRPr="00690D53">
              <w:rPr>
                <w:sz w:val="22"/>
                <w:szCs w:val="22"/>
              </w:rPr>
              <w:t>0,1</w:t>
            </w:r>
            <w:r w:rsidR="00730A57" w:rsidRPr="00690D53">
              <w:rPr>
                <w:sz w:val="22"/>
                <w:szCs w:val="22"/>
              </w:rPr>
              <w:t>50</w:t>
            </w:r>
          </w:p>
        </w:tc>
        <w:tc>
          <w:tcPr>
            <w:tcW w:w="992" w:type="dxa"/>
            <w:tcBorders>
              <w:top w:val="single" w:sz="4" w:space="0" w:color="000000"/>
              <w:left w:val="single" w:sz="4" w:space="0" w:color="000000"/>
              <w:bottom w:val="single" w:sz="4" w:space="0" w:color="000000"/>
            </w:tcBorders>
            <w:vAlign w:val="center"/>
          </w:tcPr>
          <w:p w14:paraId="1B7D5DB1" w14:textId="710930F8"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227</w:t>
            </w:r>
          </w:p>
        </w:tc>
        <w:tc>
          <w:tcPr>
            <w:tcW w:w="992" w:type="dxa"/>
            <w:tcBorders>
              <w:top w:val="single" w:sz="4" w:space="0" w:color="000000"/>
              <w:left w:val="single" w:sz="4" w:space="0" w:color="000000"/>
              <w:bottom w:val="single" w:sz="4" w:space="0" w:color="000000"/>
            </w:tcBorders>
            <w:vAlign w:val="center"/>
          </w:tcPr>
          <w:p w14:paraId="3380033A" w14:textId="58596940"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456</w:t>
            </w:r>
          </w:p>
        </w:tc>
        <w:tc>
          <w:tcPr>
            <w:tcW w:w="993" w:type="dxa"/>
            <w:tcBorders>
              <w:top w:val="single" w:sz="4" w:space="0" w:color="000000"/>
              <w:left w:val="single" w:sz="4" w:space="0" w:color="000000"/>
              <w:bottom w:val="single" w:sz="4" w:space="0" w:color="000000"/>
            </w:tcBorders>
            <w:vAlign w:val="center"/>
          </w:tcPr>
          <w:p w14:paraId="51089D30" w14:textId="033C0E48"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451</w:t>
            </w:r>
          </w:p>
        </w:tc>
        <w:tc>
          <w:tcPr>
            <w:tcW w:w="992" w:type="dxa"/>
            <w:tcBorders>
              <w:top w:val="single" w:sz="4" w:space="0" w:color="000000"/>
              <w:left w:val="single" w:sz="4" w:space="0" w:color="000000"/>
              <w:bottom w:val="single" w:sz="4" w:space="0" w:color="000000"/>
            </w:tcBorders>
            <w:vAlign w:val="center"/>
          </w:tcPr>
          <w:p w14:paraId="52832177" w14:textId="4DF006BC" w:rsidR="00980DDA" w:rsidRPr="00690D53" w:rsidRDefault="00980DDA" w:rsidP="0084265E">
            <w:pPr>
              <w:snapToGrid w:val="0"/>
              <w:jc w:val="center"/>
              <w:rPr>
                <w:sz w:val="22"/>
                <w:szCs w:val="22"/>
              </w:rPr>
            </w:pPr>
            <w:r w:rsidRPr="00690D53">
              <w:rPr>
                <w:sz w:val="22"/>
                <w:szCs w:val="22"/>
              </w:rPr>
              <w:t>0,1</w:t>
            </w:r>
            <w:r w:rsidR="001760C3" w:rsidRPr="00690D53">
              <w:rPr>
                <w:sz w:val="22"/>
                <w:szCs w:val="22"/>
              </w:rPr>
              <w:t>04</w:t>
            </w:r>
          </w:p>
        </w:tc>
        <w:tc>
          <w:tcPr>
            <w:tcW w:w="992" w:type="dxa"/>
            <w:tcBorders>
              <w:top w:val="single" w:sz="4" w:space="0" w:color="000000"/>
              <w:left w:val="single" w:sz="4" w:space="0" w:color="000000"/>
              <w:bottom w:val="single" w:sz="4" w:space="0" w:color="000000"/>
            </w:tcBorders>
            <w:vAlign w:val="center"/>
          </w:tcPr>
          <w:p w14:paraId="0BA7A2B5" w14:textId="027A5E65"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440</w:t>
            </w:r>
          </w:p>
        </w:tc>
        <w:tc>
          <w:tcPr>
            <w:tcW w:w="851" w:type="dxa"/>
            <w:tcBorders>
              <w:top w:val="single" w:sz="4" w:space="0" w:color="000000"/>
              <w:left w:val="single" w:sz="4" w:space="0" w:color="000000"/>
              <w:bottom w:val="single" w:sz="4" w:space="0" w:color="000000"/>
            </w:tcBorders>
            <w:vAlign w:val="center"/>
          </w:tcPr>
          <w:p w14:paraId="3919B061" w14:textId="5AE5635B"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920</w:t>
            </w:r>
          </w:p>
        </w:tc>
        <w:tc>
          <w:tcPr>
            <w:tcW w:w="850" w:type="dxa"/>
            <w:tcBorders>
              <w:top w:val="single" w:sz="4" w:space="0" w:color="000000"/>
              <w:left w:val="single" w:sz="4" w:space="0" w:color="000000"/>
              <w:bottom w:val="single" w:sz="4" w:space="0" w:color="000000"/>
            </w:tcBorders>
            <w:vAlign w:val="center"/>
          </w:tcPr>
          <w:p w14:paraId="29903CAD" w14:textId="077EE734"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150</w:t>
            </w:r>
          </w:p>
        </w:tc>
        <w:tc>
          <w:tcPr>
            <w:tcW w:w="851" w:type="dxa"/>
            <w:tcBorders>
              <w:top w:val="single" w:sz="4" w:space="0" w:color="000000"/>
              <w:left w:val="single" w:sz="4" w:space="0" w:color="000000"/>
              <w:bottom w:val="single" w:sz="4" w:space="0" w:color="000000"/>
              <w:right w:val="single" w:sz="4" w:space="0" w:color="000000"/>
            </w:tcBorders>
            <w:vAlign w:val="center"/>
          </w:tcPr>
          <w:p w14:paraId="1D747E9C" w14:textId="131FC0A4" w:rsidR="00980DDA" w:rsidRPr="00690D53" w:rsidRDefault="00980DDA" w:rsidP="0084265E">
            <w:pPr>
              <w:snapToGrid w:val="0"/>
              <w:jc w:val="center"/>
              <w:rPr>
                <w:sz w:val="22"/>
                <w:szCs w:val="22"/>
              </w:rPr>
            </w:pPr>
            <w:r w:rsidRPr="00690D53">
              <w:rPr>
                <w:sz w:val="22"/>
                <w:szCs w:val="22"/>
              </w:rPr>
              <w:t>0,</w:t>
            </w:r>
            <w:r w:rsidR="00C83B21" w:rsidRPr="00690D53">
              <w:rPr>
                <w:sz w:val="22"/>
                <w:szCs w:val="22"/>
              </w:rPr>
              <w:t>150</w:t>
            </w:r>
          </w:p>
        </w:tc>
      </w:tr>
      <w:tr w:rsidR="00980DDA" w14:paraId="455FC70E" w14:textId="77777777" w:rsidTr="00272026">
        <w:trPr>
          <w:cantSplit/>
        </w:trPr>
        <w:tc>
          <w:tcPr>
            <w:tcW w:w="540" w:type="dxa"/>
            <w:tcBorders>
              <w:top w:val="single" w:sz="4" w:space="0" w:color="000000"/>
              <w:left w:val="single" w:sz="4" w:space="0" w:color="000000"/>
              <w:bottom w:val="single" w:sz="4" w:space="0" w:color="000000"/>
            </w:tcBorders>
            <w:vAlign w:val="center"/>
          </w:tcPr>
          <w:p w14:paraId="7640CE5C" w14:textId="77777777" w:rsidR="00980DDA" w:rsidRPr="00690D53" w:rsidRDefault="00980DDA" w:rsidP="0084265E">
            <w:pPr>
              <w:snapToGrid w:val="0"/>
              <w:jc w:val="center"/>
              <w:rPr>
                <w:sz w:val="22"/>
                <w:szCs w:val="22"/>
              </w:rPr>
            </w:pPr>
            <w:r w:rsidRPr="00690D53">
              <w:rPr>
                <w:sz w:val="22"/>
                <w:szCs w:val="22"/>
              </w:rPr>
              <w:t>9.</w:t>
            </w:r>
          </w:p>
        </w:tc>
        <w:tc>
          <w:tcPr>
            <w:tcW w:w="1978" w:type="dxa"/>
            <w:tcBorders>
              <w:top w:val="single" w:sz="4" w:space="0" w:color="000000"/>
              <w:left w:val="single" w:sz="4" w:space="0" w:color="000000"/>
              <w:bottom w:val="single" w:sz="4" w:space="0" w:color="000000"/>
            </w:tcBorders>
            <w:vAlign w:val="center"/>
          </w:tcPr>
          <w:p w14:paraId="2F39A2B3" w14:textId="77777777" w:rsidR="00980DDA" w:rsidRPr="00690D53" w:rsidRDefault="00980DDA" w:rsidP="0084265E">
            <w:pPr>
              <w:snapToGrid w:val="0"/>
              <w:jc w:val="center"/>
              <w:rPr>
                <w:sz w:val="22"/>
                <w:szCs w:val="22"/>
              </w:rPr>
            </w:pPr>
            <w:r w:rsidRPr="00690D53">
              <w:rPr>
                <w:sz w:val="22"/>
                <w:szCs w:val="22"/>
              </w:rPr>
              <w:t>B. azotas, mg/l</w:t>
            </w:r>
          </w:p>
        </w:tc>
        <w:tc>
          <w:tcPr>
            <w:tcW w:w="1418" w:type="dxa"/>
            <w:tcBorders>
              <w:top w:val="single" w:sz="4" w:space="0" w:color="000000"/>
              <w:left w:val="single" w:sz="4" w:space="0" w:color="000000"/>
              <w:bottom w:val="single" w:sz="4" w:space="0" w:color="000000"/>
            </w:tcBorders>
            <w:vAlign w:val="center"/>
          </w:tcPr>
          <w:p w14:paraId="5123697E" w14:textId="77777777" w:rsidR="00980DDA" w:rsidRPr="00690D53" w:rsidRDefault="00980DDA" w:rsidP="0084265E">
            <w:pPr>
              <w:snapToGrid w:val="0"/>
              <w:jc w:val="center"/>
              <w:rPr>
                <w:sz w:val="22"/>
                <w:szCs w:val="22"/>
              </w:rPr>
            </w:pPr>
            <w:r w:rsidRPr="00690D53">
              <w:rPr>
                <w:sz w:val="22"/>
                <w:szCs w:val="22"/>
              </w:rPr>
              <w:t xml:space="preserve">&gt;12,0 </w:t>
            </w:r>
            <w:proofErr w:type="spellStart"/>
            <w:r w:rsidRPr="00690D53">
              <w:rPr>
                <w:sz w:val="22"/>
                <w:szCs w:val="22"/>
              </w:rPr>
              <w:t>mgN</w:t>
            </w:r>
            <w:proofErr w:type="spellEnd"/>
            <w:r w:rsidRPr="00690D53">
              <w:rPr>
                <w:sz w:val="22"/>
                <w:szCs w:val="22"/>
              </w:rPr>
              <w:t>/l</w:t>
            </w:r>
          </w:p>
        </w:tc>
        <w:tc>
          <w:tcPr>
            <w:tcW w:w="949" w:type="dxa"/>
            <w:tcBorders>
              <w:top w:val="single" w:sz="4" w:space="0" w:color="000000"/>
              <w:left w:val="single" w:sz="4" w:space="0" w:color="000000"/>
              <w:bottom w:val="single" w:sz="4" w:space="0" w:color="000000"/>
            </w:tcBorders>
            <w:vAlign w:val="center"/>
          </w:tcPr>
          <w:p w14:paraId="5692F704" w14:textId="1CC34455" w:rsidR="00980DDA" w:rsidRPr="00690D53" w:rsidRDefault="00E829E1" w:rsidP="0084265E">
            <w:pPr>
              <w:snapToGrid w:val="0"/>
              <w:jc w:val="center"/>
              <w:rPr>
                <w:sz w:val="22"/>
                <w:szCs w:val="22"/>
              </w:rPr>
            </w:pPr>
            <w:r w:rsidRPr="00690D53">
              <w:rPr>
                <w:sz w:val="22"/>
                <w:szCs w:val="22"/>
              </w:rPr>
              <w:t>23,7</w:t>
            </w:r>
          </w:p>
        </w:tc>
        <w:tc>
          <w:tcPr>
            <w:tcW w:w="850" w:type="dxa"/>
            <w:tcBorders>
              <w:top w:val="single" w:sz="4" w:space="0" w:color="000000"/>
              <w:left w:val="single" w:sz="4" w:space="0" w:color="000000"/>
              <w:bottom w:val="single" w:sz="4" w:space="0" w:color="000000"/>
            </w:tcBorders>
            <w:vAlign w:val="center"/>
          </w:tcPr>
          <w:p w14:paraId="5F1B3209" w14:textId="01D43F46" w:rsidR="00980DDA" w:rsidRPr="00690D53" w:rsidRDefault="00980DDA" w:rsidP="0084265E">
            <w:pPr>
              <w:snapToGrid w:val="0"/>
              <w:jc w:val="center"/>
              <w:rPr>
                <w:sz w:val="22"/>
                <w:szCs w:val="22"/>
              </w:rPr>
            </w:pPr>
            <w:r w:rsidRPr="00690D53">
              <w:rPr>
                <w:sz w:val="22"/>
                <w:szCs w:val="22"/>
              </w:rPr>
              <w:t>1</w:t>
            </w:r>
            <w:r w:rsidR="00E5260E" w:rsidRPr="00690D53">
              <w:rPr>
                <w:sz w:val="22"/>
                <w:szCs w:val="22"/>
              </w:rPr>
              <w:t>3,8</w:t>
            </w:r>
          </w:p>
        </w:tc>
        <w:tc>
          <w:tcPr>
            <w:tcW w:w="993" w:type="dxa"/>
            <w:tcBorders>
              <w:top w:val="single" w:sz="4" w:space="0" w:color="000000"/>
              <w:left w:val="single" w:sz="4" w:space="0" w:color="000000"/>
              <w:bottom w:val="single" w:sz="4" w:space="0" w:color="000000"/>
            </w:tcBorders>
            <w:vAlign w:val="center"/>
          </w:tcPr>
          <w:p w14:paraId="315B7E74" w14:textId="2EB39F66" w:rsidR="00980DDA" w:rsidRPr="00690D53" w:rsidRDefault="00E5260E" w:rsidP="0084265E">
            <w:pPr>
              <w:snapToGrid w:val="0"/>
              <w:jc w:val="center"/>
              <w:rPr>
                <w:sz w:val="22"/>
                <w:szCs w:val="22"/>
              </w:rPr>
            </w:pPr>
            <w:r w:rsidRPr="00690D53">
              <w:rPr>
                <w:sz w:val="22"/>
                <w:szCs w:val="22"/>
              </w:rPr>
              <w:t>9,05</w:t>
            </w:r>
          </w:p>
        </w:tc>
        <w:tc>
          <w:tcPr>
            <w:tcW w:w="992" w:type="dxa"/>
            <w:tcBorders>
              <w:top w:val="single" w:sz="4" w:space="0" w:color="000000"/>
              <w:left w:val="single" w:sz="4" w:space="0" w:color="000000"/>
              <w:bottom w:val="single" w:sz="4" w:space="0" w:color="000000"/>
            </w:tcBorders>
            <w:vAlign w:val="center"/>
          </w:tcPr>
          <w:p w14:paraId="1E0EF34C" w14:textId="59C01264" w:rsidR="00980DDA" w:rsidRPr="00690D53" w:rsidRDefault="00730A57" w:rsidP="0084265E">
            <w:pPr>
              <w:snapToGrid w:val="0"/>
              <w:jc w:val="center"/>
              <w:rPr>
                <w:sz w:val="22"/>
                <w:szCs w:val="22"/>
              </w:rPr>
            </w:pPr>
            <w:r w:rsidRPr="00690D53">
              <w:rPr>
                <w:sz w:val="22"/>
                <w:szCs w:val="22"/>
              </w:rPr>
              <w:t>14,8</w:t>
            </w:r>
          </w:p>
        </w:tc>
        <w:tc>
          <w:tcPr>
            <w:tcW w:w="992" w:type="dxa"/>
            <w:tcBorders>
              <w:top w:val="single" w:sz="4" w:space="0" w:color="000000"/>
              <w:left w:val="single" w:sz="4" w:space="0" w:color="000000"/>
              <w:bottom w:val="single" w:sz="4" w:space="0" w:color="000000"/>
            </w:tcBorders>
            <w:vAlign w:val="center"/>
          </w:tcPr>
          <w:p w14:paraId="3E986534" w14:textId="19AB141A" w:rsidR="00980DDA" w:rsidRPr="00690D53" w:rsidRDefault="00D245ED" w:rsidP="0084265E">
            <w:pPr>
              <w:snapToGrid w:val="0"/>
              <w:jc w:val="center"/>
              <w:rPr>
                <w:sz w:val="22"/>
                <w:szCs w:val="22"/>
              </w:rPr>
            </w:pPr>
            <w:r w:rsidRPr="00690D53">
              <w:rPr>
                <w:sz w:val="22"/>
                <w:szCs w:val="22"/>
              </w:rPr>
              <w:t>8,29</w:t>
            </w:r>
          </w:p>
        </w:tc>
        <w:tc>
          <w:tcPr>
            <w:tcW w:w="992" w:type="dxa"/>
            <w:tcBorders>
              <w:top w:val="single" w:sz="4" w:space="0" w:color="000000"/>
              <w:left w:val="single" w:sz="4" w:space="0" w:color="000000"/>
              <w:bottom w:val="single" w:sz="4" w:space="0" w:color="000000"/>
            </w:tcBorders>
            <w:vAlign w:val="center"/>
          </w:tcPr>
          <w:p w14:paraId="776F5760" w14:textId="5F10BB17" w:rsidR="00980DDA" w:rsidRPr="00690D53" w:rsidRDefault="00D245ED" w:rsidP="0084265E">
            <w:pPr>
              <w:snapToGrid w:val="0"/>
              <w:jc w:val="center"/>
              <w:rPr>
                <w:sz w:val="22"/>
                <w:szCs w:val="22"/>
              </w:rPr>
            </w:pPr>
            <w:r w:rsidRPr="00690D53">
              <w:rPr>
                <w:sz w:val="22"/>
                <w:szCs w:val="22"/>
              </w:rPr>
              <w:t>8,80</w:t>
            </w:r>
          </w:p>
        </w:tc>
        <w:tc>
          <w:tcPr>
            <w:tcW w:w="993" w:type="dxa"/>
            <w:tcBorders>
              <w:top w:val="single" w:sz="4" w:space="0" w:color="000000"/>
              <w:left w:val="single" w:sz="4" w:space="0" w:color="000000"/>
              <w:bottom w:val="single" w:sz="4" w:space="0" w:color="000000"/>
            </w:tcBorders>
            <w:vAlign w:val="center"/>
          </w:tcPr>
          <w:p w14:paraId="0577F5C4" w14:textId="4F61670D" w:rsidR="00980DDA" w:rsidRPr="00690D53" w:rsidRDefault="005A5E12" w:rsidP="0084265E">
            <w:pPr>
              <w:snapToGrid w:val="0"/>
              <w:jc w:val="center"/>
              <w:rPr>
                <w:sz w:val="22"/>
                <w:szCs w:val="22"/>
              </w:rPr>
            </w:pPr>
            <w:r w:rsidRPr="00690D53">
              <w:rPr>
                <w:sz w:val="22"/>
                <w:szCs w:val="22"/>
              </w:rPr>
              <w:t>3,90</w:t>
            </w:r>
          </w:p>
        </w:tc>
        <w:tc>
          <w:tcPr>
            <w:tcW w:w="992" w:type="dxa"/>
            <w:tcBorders>
              <w:top w:val="single" w:sz="4" w:space="0" w:color="000000"/>
              <w:left w:val="single" w:sz="4" w:space="0" w:color="000000"/>
              <w:bottom w:val="single" w:sz="4" w:space="0" w:color="000000"/>
            </w:tcBorders>
            <w:vAlign w:val="center"/>
          </w:tcPr>
          <w:p w14:paraId="661C054A" w14:textId="17422143" w:rsidR="00980DDA" w:rsidRPr="00690D53" w:rsidRDefault="001760C3" w:rsidP="0084265E">
            <w:pPr>
              <w:snapToGrid w:val="0"/>
              <w:jc w:val="center"/>
              <w:rPr>
                <w:sz w:val="22"/>
                <w:szCs w:val="22"/>
              </w:rPr>
            </w:pPr>
            <w:r w:rsidRPr="00690D53">
              <w:rPr>
                <w:sz w:val="22"/>
                <w:szCs w:val="22"/>
              </w:rPr>
              <w:t>3,96</w:t>
            </w:r>
          </w:p>
        </w:tc>
        <w:tc>
          <w:tcPr>
            <w:tcW w:w="992" w:type="dxa"/>
            <w:tcBorders>
              <w:top w:val="single" w:sz="4" w:space="0" w:color="000000"/>
              <w:left w:val="single" w:sz="4" w:space="0" w:color="000000"/>
              <w:bottom w:val="single" w:sz="4" w:space="0" w:color="000000"/>
            </w:tcBorders>
            <w:vAlign w:val="center"/>
          </w:tcPr>
          <w:p w14:paraId="5C03E4B6" w14:textId="29C59104" w:rsidR="00980DDA" w:rsidRPr="00690D53" w:rsidRDefault="00980DDA" w:rsidP="0084265E">
            <w:pPr>
              <w:snapToGrid w:val="0"/>
              <w:jc w:val="center"/>
              <w:rPr>
                <w:sz w:val="22"/>
                <w:szCs w:val="22"/>
              </w:rPr>
            </w:pPr>
            <w:r w:rsidRPr="00690D53">
              <w:rPr>
                <w:sz w:val="22"/>
                <w:szCs w:val="22"/>
              </w:rPr>
              <w:t>4,</w:t>
            </w:r>
            <w:r w:rsidR="007562BB" w:rsidRPr="00690D53">
              <w:rPr>
                <w:sz w:val="22"/>
                <w:szCs w:val="22"/>
              </w:rPr>
              <w:t>27</w:t>
            </w:r>
          </w:p>
        </w:tc>
        <w:tc>
          <w:tcPr>
            <w:tcW w:w="851" w:type="dxa"/>
            <w:tcBorders>
              <w:top w:val="single" w:sz="4" w:space="0" w:color="000000"/>
              <w:left w:val="single" w:sz="4" w:space="0" w:color="000000"/>
              <w:bottom w:val="single" w:sz="4" w:space="0" w:color="000000"/>
            </w:tcBorders>
            <w:vAlign w:val="center"/>
          </w:tcPr>
          <w:p w14:paraId="1C6A0B7C" w14:textId="06AF1851" w:rsidR="00980DDA" w:rsidRPr="00690D53" w:rsidRDefault="007562BB" w:rsidP="0084265E">
            <w:pPr>
              <w:snapToGrid w:val="0"/>
              <w:jc w:val="center"/>
              <w:rPr>
                <w:sz w:val="22"/>
                <w:szCs w:val="22"/>
              </w:rPr>
            </w:pPr>
            <w:r w:rsidRPr="00690D53">
              <w:rPr>
                <w:sz w:val="22"/>
                <w:szCs w:val="22"/>
              </w:rPr>
              <w:t>3,95</w:t>
            </w:r>
          </w:p>
        </w:tc>
        <w:tc>
          <w:tcPr>
            <w:tcW w:w="850" w:type="dxa"/>
            <w:tcBorders>
              <w:top w:val="single" w:sz="4" w:space="0" w:color="000000"/>
              <w:left w:val="single" w:sz="4" w:space="0" w:color="000000"/>
              <w:bottom w:val="single" w:sz="4" w:space="0" w:color="000000"/>
            </w:tcBorders>
            <w:vAlign w:val="center"/>
          </w:tcPr>
          <w:p w14:paraId="2B476712" w14:textId="08CCD7D0" w:rsidR="00980DDA" w:rsidRPr="00690D53" w:rsidRDefault="00C416DF" w:rsidP="0084265E">
            <w:pPr>
              <w:snapToGrid w:val="0"/>
              <w:jc w:val="center"/>
              <w:rPr>
                <w:sz w:val="22"/>
                <w:szCs w:val="22"/>
              </w:rPr>
            </w:pPr>
            <w:r w:rsidRPr="00690D53">
              <w:rPr>
                <w:sz w:val="22"/>
                <w:szCs w:val="22"/>
              </w:rPr>
              <w:t>6,82</w:t>
            </w:r>
          </w:p>
        </w:tc>
        <w:tc>
          <w:tcPr>
            <w:tcW w:w="851" w:type="dxa"/>
            <w:tcBorders>
              <w:top w:val="single" w:sz="4" w:space="0" w:color="000000"/>
              <w:left w:val="single" w:sz="4" w:space="0" w:color="000000"/>
              <w:bottom w:val="single" w:sz="4" w:space="0" w:color="000000"/>
              <w:right w:val="single" w:sz="4" w:space="0" w:color="000000"/>
            </w:tcBorders>
            <w:vAlign w:val="center"/>
          </w:tcPr>
          <w:p w14:paraId="6D49DAE7" w14:textId="074CB619" w:rsidR="00980DDA" w:rsidRPr="00690D53" w:rsidRDefault="00C83B21" w:rsidP="0084265E">
            <w:pPr>
              <w:snapToGrid w:val="0"/>
              <w:jc w:val="center"/>
              <w:rPr>
                <w:sz w:val="22"/>
                <w:szCs w:val="22"/>
              </w:rPr>
            </w:pPr>
            <w:r w:rsidRPr="00690D53">
              <w:rPr>
                <w:sz w:val="22"/>
                <w:szCs w:val="22"/>
              </w:rPr>
              <w:t>6,87</w:t>
            </w:r>
          </w:p>
        </w:tc>
      </w:tr>
      <w:tr w:rsidR="00980DDA" w14:paraId="31F9B1D6" w14:textId="77777777" w:rsidTr="00272026">
        <w:trPr>
          <w:cantSplit/>
        </w:trPr>
        <w:tc>
          <w:tcPr>
            <w:tcW w:w="540" w:type="dxa"/>
            <w:tcBorders>
              <w:top w:val="single" w:sz="4" w:space="0" w:color="000000"/>
              <w:left w:val="single" w:sz="4" w:space="0" w:color="000000"/>
              <w:bottom w:val="single" w:sz="4" w:space="0" w:color="000000"/>
            </w:tcBorders>
            <w:vAlign w:val="center"/>
          </w:tcPr>
          <w:p w14:paraId="066436BC" w14:textId="77777777" w:rsidR="00980DDA" w:rsidRPr="00690D53" w:rsidRDefault="00980DDA" w:rsidP="0084265E">
            <w:pPr>
              <w:snapToGrid w:val="0"/>
              <w:jc w:val="center"/>
              <w:rPr>
                <w:sz w:val="22"/>
                <w:szCs w:val="22"/>
              </w:rPr>
            </w:pPr>
            <w:r w:rsidRPr="00690D53">
              <w:rPr>
                <w:sz w:val="22"/>
                <w:szCs w:val="22"/>
              </w:rPr>
              <w:t>10.</w:t>
            </w:r>
          </w:p>
        </w:tc>
        <w:tc>
          <w:tcPr>
            <w:tcW w:w="1978" w:type="dxa"/>
            <w:tcBorders>
              <w:top w:val="single" w:sz="4" w:space="0" w:color="000000"/>
              <w:left w:val="single" w:sz="4" w:space="0" w:color="000000"/>
              <w:bottom w:val="single" w:sz="4" w:space="0" w:color="000000"/>
            </w:tcBorders>
            <w:vAlign w:val="center"/>
          </w:tcPr>
          <w:p w14:paraId="4D948B2F" w14:textId="77777777" w:rsidR="00980DDA" w:rsidRPr="00690D53" w:rsidRDefault="00980DDA" w:rsidP="0084265E">
            <w:pPr>
              <w:snapToGrid w:val="0"/>
              <w:jc w:val="center"/>
              <w:rPr>
                <w:sz w:val="22"/>
                <w:szCs w:val="22"/>
              </w:rPr>
            </w:pPr>
            <w:r w:rsidRPr="00690D53">
              <w:rPr>
                <w:sz w:val="22"/>
                <w:szCs w:val="22"/>
              </w:rPr>
              <w:t>Nitritai, mg/</w:t>
            </w:r>
            <w:proofErr w:type="spellStart"/>
            <w:r w:rsidRPr="00690D53">
              <w:rPr>
                <w:sz w:val="22"/>
                <w:szCs w:val="22"/>
              </w:rPr>
              <w:t>lN</w:t>
            </w:r>
            <w:proofErr w:type="spellEnd"/>
          </w:p>
        </w:tc>
        <w:tc>
          <w:tcPr>
            <w:tcW w:w="1418" w:type="dxa"/>
            <w:tcBorders>
              <w:top w:val="single" w:sz="4" w:space="0" w:color="000000"/>
              <w:left w:val="single" w:sz="4" w:space="0" w:color="000000"/>
              <w:bottom w:val="single" w:sz="4" w:space="0" w:color="000000"/>
            </w:tcBorders>
            <w:vAlign w:val="center"/>
          </w:tcPr>
          <w:p w14:paraId="56AC6F73" w14:textId="77777777" w:rsidR="00980DDA" w:rsidRPr="00690D53" w:rsidRDefault="00980DDA" w:rsidP="0084265E">
            <w:pPr>
              <w:snapToGrid w:val="0"/>
              <w:jc w:val="center"/>
              <w:rPr>
                <w:sz w:val="22"/>
                <w:szCs w:val="22"/>
              </w:rPr>
            </w:pPr>
            <w:r w:rsidRPr="00690D53">
              <w:rPr>
                <w:sz w:val="22"/>
                <w:szCs w:val="22"/>
              </w:rPr>
              <w:t xml:space="preserve">0,450 </w:t>
            </w:r>
            <w:proofErr w:type="spellStart"/>
            <w:r w:rsidRPr="00690D53">
              <w:rPr>
                <w:sz w:val="22"/>
                <w:szCs w:val="22"/>
              </w:rPr>
              <w:t>mgN</w:t>
            </w:r>
            <w:proofErr w:type="spellEnd"/>
            <w:r w:rsidRPr="00690D53">
              <w:rPr>
                <w:sz w:val="22"/>
                <w:szCs w:val="22"/>
              </w:rPr>
              <w:t>/l</w:t>
            </w:r>
          </w:p>
        </w:tc>
        <w:tc>
          <w:tcPr>
            <w:tcW w:w="949" w:type="dxa"/>
            <w:tcBorders>
              <w:top w:val="single" w:sz="4" w:space="0" w:color="000000"/>
              <w:left w:val="single" w:sz="4" w:space="0" w:color="000000"/>
              <w:bottom w:val="single" w:sz="4" w:space="0" w:color="000000"/>
            </w:tcBorders>
            <w:vAlign w:val="center"/>
          </w:tcPr>
          <w:p w14:paraId="303C85C4" w14:textId="56DC6B76" w:rsidR="00980DDA" w:rsidRPr="00690D53" w:rsidRDefault="00980DDA" w:rsidP="0084265E">
            <w:pPr>
              <w:snapToGrid w:val="0"/>
              <w:jc w:val="center"/>
              <w:rPr>
                <w:sz w:val="22"/>
                <w:szCs w:val="22"/>
              </w:rPr>
            </w:pPr>
            <w:r w:rsidRPr="00690D53">
              <w:rPr>
                <w:sz w:val="22"/>
                <w:szCs w:val="22"/>
              </w:rPr>
              <w:t>0,0</w:t>
            </w:r>
            <w:r w:rsidR="00E829E1" w:rsidRPr="00690D53">
              <w:rPr>
                <w:sz w:val="22"/>
                <w:szCs w:val="22"/>
              </w:rPr>
              <w:t>27</w:t>
            </w:r>
          </w:p>
        </w:tc>
        <w:tc>
          <w:tcPr>
            <w:tcW w:w="850" w:type="dxa"/>
            <w:tcBorders>
              <w:top w:val="single" w:sz="4" w:space="0" w:color="000000"/>
              <w:left w:val="single" w:sz="4" w:space="0" w:color="000000"/>
              <w:bottom w:val="single" w:sz="4" w:space="0" w:color="000000"/>
            </w:tcBorders>
            <w:vAlign w:val="center"/>
          </w:tcPr>
          <w:p w14:paraId="1CE474C4" w14:textId="13E7EA08" w:rsidR="00980DDA" w:rsidRPr="00690D53" w:rsidRDefault="00980DDA" w:rsidP="0084265E">
            <w:pPr>
              <w:snapToGrid w:val="0"/>
              <w:jc w:val="center"/>
              <w:rPr>
                <w:sz w:val="22"/>
                <w:szCs w:val="22"/>
              </w:rPr>
            </w:pPr>
            <w:r w:rsidRPr="00690D53">
              <w:rPr>
                <w:sz w:val="22"/>
                <w:szCs w:val="22"/>
              </w:rPr>
              <w:t>0,0</w:t>
            </w:r>
            <w:r w:rsidR="00E5260E" w:rsidRPr="00690D53">
              <w:rPr>
                <w:sz w:val="22"/>
                <w:szCs w:val="22"/>
              </w:rPr>
              <w:t>08</w:t>
            </w:r>
          </w:p>
        </w:tc>
        <w:tc>
          <w:tcPr>
            <w:tcW w:w="993" w:type="dxa"/>
            <w:tcBorders>
              <w:top w:val="single" w:sz="4" w:space="0" w:color="000000"/>
              <w:left w:val="single" w:sz="4" w:space="0" w:color="000000"/>
              <w:bottom w:val="single" w:sz="4" w:space="0" w:color="000000"/>
            </w:tcBorders>
            <w:vAlign w:val="center"/>
          </w:tcPr>
          <w:p w14:paraId="03603E67" w14:textId="0601805B" w:rsidR="00980DDA" w:rsidRPr="00690D53" w:rsidRDefault="00980DDA" w:rsidP="0084265E">
            <w:pPr>
              <w:snapToGrid w:val="0"/>
              <w:jc w:val="center"/>
              <w:rPr>
                <w:sz w:val="22"/>
                <w:szCs w:val="22"/>
              </w:rPr>
            </w:pPr>
            <w:r w:rsidRPr="00690D53">
              <w:rPr>
                <w:sz w:val="22"/>
                <w:szCs w:val="22"/>
              </w:rPr>
              <w:t>0,01</w:t>
            </w:r>
            <w:r w:rsidR="00E5260E" w:rsidRPr="00690D53">
              <w:rPr>
                <w:sz w:val="22"/>
                <w:szCs w:val="22"/>
              </w:rPr>
              <w:t>2</w:t>
            </w:r>
          </w:p>
        </w:tc>
        <w:tc>
          <w:tcPr>
            <w:tcW w:w="992" w:type="dxa"/>
            <w:tcBorders>
              <w:top w:val="single" w:sz="4" w:space="0" w:color="000000"/>
              <w:left w:val="single" w:sz="4" w:space="0" w:color="000000"/>
              <w:bottom w:val="single" w:sz="4" w:space="0" w:color="000000"/>
            </w:tcBorders>
            <w:vAlign w:val="center"/>
          </w:tcPr>
          <w:p w14:paraId="1E469591" w14:textId="3E65F972" w:rsidR="00980DDA" w:rsidRPr="00690D53" w:rsidRDefault="00980DDA" w:rsidP="0084265E">
            <w:pPr>
              <w:snapToGrid w:val="0"/>
              <w:jc w:val="center"/>
              <w:rPr>
                <w:sz w:val="22"/>
                <w:szCs w:val="22"/>
              </w:rPr>
            </w:pPr>
            <w:r w:rsidRPr="00690D53">
              <w:rPr>
                <w:sz w:val="22"/>
                <w:szCs w:val="22"/>
              </w:rPr>
              <w:t>0,</w:t>
            </w:r>
            <w:r w:rsidR="00730A57" w:rsidRPr="00690D53">
              <w:rPr>
                <w:sz w:val="22"/>
                <w:szCs w:val="22"/>
              </w:rPr>
              <w:t>015</w:t>
            </w:r>
          </w:p>
        </w:tc>
        <w:tc>
          <w:tcPr>
            <w:tcW w:w="992" w:type="dxa"/>
            <w:tcBorders>
              <w:top w:val="single" w:sz="4" w:space="0" w:color="000000"/>
              <w:left w:val="single" w:sz="4" w:space="0" w:color="000000"/>
              <w:bottom w:val="single" w:sz="4" w:space="0" w:color="000000"/>
            </w:tcBorders>
            <w:vAlign w:val="center"/>
          </w:tcPr>
          <w:p w14:paraId="14E48C3B" w14:textId="4F09ADD0" w:rsidR="00980DDA" w:rsidRPr="00690D53" w:rsidRDefault="00980DDA" w:rsidP="0084265E">
            <w:pPr>
              <w:snapToGrid w:val="0"/>
              <w:jc w:val="center"/>
              <w:rPr>
                <w:sz w:val="22"/>
                <w:szCs w:val="22"/>
              </w:rPr>
            </w:pPr>
            <w:r w:rsidRPr="00690D53">
              <w:rPr>
                <w:sz w:val="22"/>
                <w:szCs w:val="22"/>
              </w:rPr>
              <w:t>0,0</w:t>
            </w:r>
            <w:r w:rsidR="00D245ED" w:rsidRPr="00690D53">
              <w:rPr>
                <w:sz w:val="22"/>
                <w:szCs w:val="22"/>
              </w:rPr>
              <w:t>34</w:t>
            </w:r>
          </w:p>
        </w:tc>
        <w:tc>
          <w:tcPr>
            <w:tcW w:w="992" w:type="dxa"/>
            <w:tcBorders>
              <w:top w:val="single" w:sz="4" w:space="0" w:color="000000"/>
              <w:left w:val="single" w:sz="4" w:space="0" w:color="000000"/>
              <w:bottom w:val="single" w:sz="4" w:space="0" w:color="000000"/>
            </w:tcBorders>
            <w:vAlign w:val="center"/>
          </w:tcPr>
          <w:p w14:paraId="1EE481E3" w14:textId="61B87976" w:rsidR="00980DDA" w:rsidRPr="00690D53" w:rsidRDefault="00980DDA" w:rsidP="0084265E">
            <w:pPr>
              <w:snapToGrid w:val="0"/>
              <w:jc w:val="center"/>
              <w:rPr>
                <w:sz w:val="22"/>
                <w:szCs w:val="22"/>
              </w:rPr>
            </w:pPr>
            <w:r w:rsidRPr="00690D53">
              <w:rPr>
                <w:sz w:val="22"/>
                <w:szCs w:val="22"/>
              </w:rPr>
              <w:t>0,04</w:t>
            </w:r>
            <w:r w:rsidR="00D245ED" w:rsidRPr="00690D53">
              <w:rPr>
                <w:sz w:val="22"/>
                <w:szCs w:val="22"/>
              </w:rPr>
              <w:t>0</w:t>
            </w:r>
          </w:p>
        </w:tc>
        <w:tc>
          <w:tcPr>
            <w:tcW w:w="993" w:type="dxa"/>
            <w:tcBorders>
              <w:top w:val="single" w:sz="4" w:space="0" w:color="000000"/>
              <w:left w:val="single" w:sz="4" w:space="0" w:color="000000"/>
              <w:bottom w:val="single" w:sz="4" w:space="0" w:color="000000"/>
            </w:tcBorders>
            <w:vAlign w:val="center"/>
          </w:tcPr>
          <w:p w14:paraId="3F579BC2" w14:textId="74A1A5BD"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047</w:t>
            </w:r>
          </w:p>
        </w:tc>
        <w:tc>
          <w:tcPr>
            <w:tcW w:w="992" w:type="dxa"/>
            <w:tcBorders>
              <w:top w:val="single" w:sz="4" w:space="0" w:color="000000"/>
              <w:left w:val="single" w:sz="4" w:space="0" w:color="000000"/>
              <w:bottom w:val="single" w:sz="4" w:space="0" w:color="000000"/>
            </w:tcBorders>
            <w:vAlign w:val="center"/>
          </w:tcPr>
          <w:p w14:paraId="1EFF4775" w14:textId="777F5E6B" w:rsidR="00980DDA" w:rsidRPr="00690D53" w:rsidRDefault="00980DDA" w:rsidP="0084265E">
            <w:pPr>
              <w:snapToGrid w:val="0"/>
              <w:jc w:val="center"/>
              <w:rPr>
                <w:sz w:val="22"/>
                <w:szCs w:val="22"/>
              </w:rPr>
            </w:pPr>
            <w:r w:rsidRPr="00690D53">
              <w:rPr>
                <w:sz w:val="22"/>
                <w:szCs w:val="22"/>
              </w:rPr>
              <w:t>0,0</w:t>
            </w:r>
            <w:r w:rsidR="001760C3" w:rsidRPr="00690D53">
              <w:rPr>
                <w:sz w:val="22"/>
                <w:szCs w:val="22"/>
              </w:rPr>
              <w:t>26</w:t>
            </w:r>
          </w:p>
        </w:tc>
        <w:tc>
          <w:tcPr>
            <w:tcW w:w="992" w:type="dxa"/>
            <w:tcBorders>
              <w:top w:val="single" w:sz="4" w:space="0" w:color="000000"/>
              <w:left w:val="single" w:sz="4" w:space="0" w:color="000000"/>
              <w:bottom w:val="single" w:sz="4" w:space="0" w:color="000000"/>
            </w:tcBorders>
            <w:vAlign w:val="center"/>
          </w:tcPr>
          <w:p w14:paraId="42650F26" w14:textId="5D46C772" w:rsidR="00980DDA" w:rsidRPr="00690D53" w:rsidRDefault="00980DDA" w:rsidP="0084265E">
            <w:pPr>
              <w:snapToGrid w:val="0"/>
              <w:jc w:val="center"/>
              <w:rPr>
                <w:sz w:val="22"/>
                <w:szCs w:val="22"/>
              </w:rPr>
            </w:pPr>
            <w:r w:rsidRPr="00690D53">
              <w:rPr>
                <w:sz w:val="22"/>
                <w:szCs w:val="22"/>
              </w:rPr>
              <w:t>0,0</w:t>
            </w:r>
            <w:r w:rsidR="007562BB" w:rsidRPr="00690D53">
              <w:rPr>
                <w:sz w:val="22"/>
                <w:szCs w:val="22"/>
              </w:rPr>
              <w:t>46</w:t>
            </w:r>
          </w:p>
        </w:tc>
        <w:tc>
          <w:tcPr>
            <w:tcW w:w="851" w:type="dxa"/>
            <w:tcBorders>
              <w:top w:val="single" w:sz="4" w:space="0" w:color="000000"/>
              <w:left w:val="single" w:sz="4" w:space="0" w:color="000000"/>
              <w:bottom w:val="single" w:sz="4" w:space="0" w:color="000000"/>
            </w:tcBorders>
            <w:vAlign w:val="center"/>
          </w:tcPr>
          <w:p w14:paraId="3A02EEC2" w14:textId="523AC095" w:rsidR="00980DDA" w:rsidRPr="00690D53" w:rsidRDefault="00980DDA" w:rsidP="0084265E">
            <w:pPr>
              <w:snapToGrid w:val="0"/>
              <w:jc w:val="center"/>
              <w:rPr>
                <w:sz w:val="22"/>
                <w:szCs w:val="22"/>
              </w:rPr>
            </w:pPr>
            <w:r w:rsidRPr="00690D53">
              <w:rPr>
                <w:sz w:val="22"/>
                <w:szCs w:val="22"/>
              </w:rPr>
              <w:t>0,0</w:t>
            </w:r>
            <w:r w:rsidR="007562BB" w:rsidRPr="00690D53">
              <w:rPr>
                <w:sz w:val="22"/>
                <w:szCs w:val="22"/>
              </w:rPr>
              <w:t>64</w:t>
            </w:r>
          </w:p>
        </w:tc>
        <w:tc>
          <w:tcPr>
            <w:tcW w:w="850" w:type="dxa"/>
            <w:tcBorders>
              <w:top w:val="single" w:sz="4" w:space="0" w:color="000000"/>
              <w:left w:val="single" w:sz="4" w:space="0" w:color="000000"/>
              <w:bottom w:val="single" w:sz="4" w:space="0" w:color="000000"/>
            </w:tcBorders>
            <w:vAlign w:val="center"/>
          </w:tcPr>
          <w:p w14:paraId="1D8E6D08" w14:textId="6B6E2675" w:rsidR="00980DDA" w:rsidRPr="00690D53" w:rsidRDefault="00980DDA" w:rsidP="0084265E">
            <w:pPr>
              <w:snapToGrid w:val="0"/>
              <w:jc w:val="center"/>
              <w:rPr>
                <w:sz w:val="22"/>
                <w:szCs w:val="22"/>
              </w:rPr>
            </w:pPr>
            <w:r w:rsidRPr="00690D53">
              <w:rPr>
                <w:sz w:val="22"/>
                <w:szCs w:val="22"/>
              </w:rPr>
              <w:t>0,0</w:t>
            </w:r>
            <w:r w:rsidR="00C416DF" w:rsidRPr="00690D53">
              <w:rPr>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7BF99C9A" w14:textId="318E6225" w:rsidR="00980DDA" w:rsidRPr="00690D53" w:rsidRDefault="00980DDA" w:rsidP="0084265E">
            <w:pPr>
              <w:snapToGrid w:val="0"/>
              <w:jc w:val="center"/>
              <w:rPr>
                <w:sz w:val="22"/>
                <w:szCs w:val="22"/>
              </w:rPr>
            </w:pPr>
            <w:r w:rsidRPr="00690D53">
              <w:rPr>
                <w:sz w:val="22"/>
                <w:szCs w:val="22"/>
              </w:rPr>
              <w:t>0,</w:t>
            </w:r>
            <w:r w:rsidR="00C83B21" w:rsidRPr="00690D53">
              <w:rPr>
                <w:sz w:val="22"/>
                <w:szCs w:val="22"/>
              </w:rPr>
              <w:t>040</w:t>
            </w:r>
          </w:p>
        </w:tc>
      </w:tr>
      <w:tr w:rsidR="00980DDA" w14:paraId="1C48A9C8" w14:textId="77777777" w:rsidTr="00272026">
        <w:trPr>
          <w:cantSplit/>
        </w:trPr>
        <w:tc>
          <w:tcPr>
            <w:tcW w:w="540" w:type="dxa"/>
            <w:tcBorders>
              <w:top w:val="single" w:sz="4" w:space="0" w:color="000000"/>
              <w:left w:val="single" w:sz="4" w:space="0" w:color="000000"/>
              <w:bottom w:val="single" w:sz="4" w:space="0" w:color="000000"/>
            </w:tcBorders>
            <w:vAlign w:val="center"/>
          </w:tcPr>
          <w:p w14:paraId="53283C2D" w14:textId="77777777" w:rsidR="00980DDA" w:rsidRPr="00690D53" w:rsidRDefault="00980DDA" w:rsidP="0084265E">
            <w:pPr>
              <w:snapToGrid w:val="0"/>
              <w:jc w:val="center"/>
              <w:rPr>
                <w:sz w:val="22"/>
                <w:szCs w:val="22"/>
              </w:rPr>
            </w:pPr>
            <w:r w:rsidRPr="00690D53">
              <w:rPr>
                <w:sz w:val="22"/>
                <w:szCs w:val="22"/>
              </w:rPr>
              <w:t>11.</w:t>
            </w:r>
          </w:p>
        </w:tc>
        <w:tc>
          <w:tcPr>
            <w:tcW w:w="1978" w:type="dxa"/>
            <w:tcBorders>
              <w:top w:val="single" w:sz="4" w:space="0" w:color="000000"/>
              <w:left w:val="single" w:sz="4" w:space="0" w:color="000000"/>
              <w:bottom w:val="single" w:sz="4" w:space="0" w:color="000000"/>
            </w:tcBorders>
            <w:vAlign w:val="center"/>
          </w:tcPr>
          <w:p w14:paraId="49997798" w14:textId="77777777" w:rsidR="00980DDA" w:rsidRPr="00690D53" w:rsidRDefault="00980DDA" w:rsidP="0084265E">
            <w:pPr>
              <w:snapToGrid w:val="0"/>
              <w:jc w:val="center"/>
              <w:rPr>
                <w:sz w:val="22"/>
                <w:szCs w:val="22"/>
              </w:rPr>
            </w:pPr>
            <w:r w:rsidRPr="00690D53">
              <w:rPr>
                <w:sz w:val="22"/>
                <w:szCs w:val="22"/>
              </w:rPr>
              <w:t>Nitratai, mg/</w:t>
            </w:r>
            <w:proofErr w:type="spellStart"/>
            <w:r w:rsidRPr="00690D53">
              <w:rPr>
                <w:sz w:val="22"/>
                <w:szCs w:val="22"/>
              </w:rPr>
              <w:t>lN</w:t>
            </w:r>
            <w:proofErr w:type="spellEnd"/>
          </w:p>
        </w:tc>
        <w:tc>
          <w:tcPr>
            <w:tcW w:w="1418" w:type="dxa"/>
            <w:tcBorders>
              <w:top w:val="single" w:sz="4" w:space="0" w:color="000000"/>
              <w:left w:val="single" w:sz="4" w:space="0" w:color="000000"/>
              <w:bottom w:val="single" w:sz="4" w:space="0" w:color="000000"/>
            </w:tcBorders>
            <w:vAlign w:val="center"/>
          </w:tcPr>
          <w:p w14:paraId="1F8DD59E" w14:textId="77777777" w:rsidR="00980DDA" w:rsidRPr="00690D53" w:rsidRDefault="00980DDA" w:rsidP="0084265E">
            <w:pPr>
              <w:snapToGrid w:val="0"/>
              <w:jc w:val="center"/>
              <w:rPr>
                <w:sz w:val="22"/>
                <w:szCs w:val="22"/>
              </w:rPr>
            </w:pPr>
            <w:r w:rsidRPr="00690D53">
              <w:rPr>
                <w:sz w:val="22"/>
                <w:szCs w:val="22"/>
              </w:rPr>
              <w:t xml:space="preserve">&gt;10,0 </w:t>
            </w:r>
            <w:proofErr w:type="spellStart"/>
            <w:r w:rsidRPr="00690D53">
              <w:rPr>
                <w:sz w:val="22"/>
                <w:szCs w:val="22"/>
              </w:rPr>
              <w:t>mgN</w:t>
            </w:r>
            <w:proofErr w:type="spellEnd"/>
            <w:r w:rsidRPr="00690D53">
              <w:rPr>
                <w:sz w:val="22"/>
                <w:szCs w:val="22"/>
              </w:rPr>
              <w:t>/l</w:t>
            </w:r>
          </w:p>
        </w:tc>
        <w:tc>
          <w:tcPr>
            <w:tcW w:w="949" w:type="dxa"/>
            <w:tcBorders>
              <w:top w:val="single" w:sz="4" w:space="0" w:color="000000"/>
              <w:left w:val="single" w:sz="4" w:space="0" w:color="000000"/>
              <w:bottom w:val="single" w:sz="4" w:space="0" w:color="000000"/>
            </w:tcBorders>
            <w:vAlign w:val="center"/>
          </w:tcPr>
          <w:p w14:paraId="1F48C83F" w14:textId="7CC23ACF" w:rsidR="00980DDA" w:rsidRPr="00690D53" w:rsidRDefault="00E829E1" w:rsidP="0084265E">
            <w:pPr>
              <w:snapToGrid w:val="0"/>
              <w:jc w:val="center"/>
              <w:rPr>
                <w:sz w:val="22"/>
                <w:szCs w:val="22"/>
              </w:rPr>
            </w:pPr>
            <w:r w:rsidRPr="00690D53">
              <w:rPr>
                <w:sz w:val="22"/>
                <w:szCs w:val="22"/>
              </w:rPr>
              <w:t>23,0</w:t>
            </w:r>
          </w:p>
        </w:tc>
        <w:tc>
          <w:tcPr>
            <w:tcW w:w="850" w:type="dxa"/>
            <w:tcBorders>
              <w:top w:val="single" w:sz="4" w:space="0" w:color="000000"/>
              <w:left w:val="single" w:sz="4" w:space="0" w:color="000000"/>
              <w:bottom w:val="single" w:sz="4" w:space="0" w:color="000000"/>
            </w:tcBorders>
            <w:vAlign w:val="center"/>
          </w:tcPr>
          <w:p w14:paraId="4636D50E" w14:textId="6DF10B99" w:rsidR="00980DDA" w:rsidRPr="00690D53" w:rsidRDefault="00980DDA" w:rsidP="0084265E">
            <w:pPr>
              <w:snapToGrid w:val="0"/>
              <w:jc w:val="center"/>
              <w:rPr>
                <w:sz w:val="22"/>
                <w:szCs w:val="22"/>
              </w:rPr>
            </w:pPr>
            <w:r w:rsidRPr="00690D53">
              <w:rPr>
                <w:sz w:val="22"/>
                <w:szCs w:val="22"/>
              </w:rPr>
              <w:t>11,</w:t>
            </w:r>
            <w:r w:rsidR="00E5260E" w:rsidRPr="00690D53">
              <w:rPr>
                <w:sz w:val="22"/>
                <w:szCs w:val="22"/>
              </w:rPr>
              <w:t>9</w:t>
            </w:r>
          </w:p>
        </w:tc>
        <w:tc>
          <w:tcPr>
            <w:tcW w:w="993" w:type="dxa"/>
            <w:tcBorders>
              <w:top w:val="single" w:sz="4" w:space="0" w:color="000000"/>
              <w:left w:val="single" w:sz="4" w:space="0" w:color="000000"/>
              <w:bottom w:val="single" w:sz="4" w:space="0" w:color="000000"/>
            </w:tcBorders>
            <w:vAlign w:val="center"/>
          </w:tcPr>
          <w:p w14:paraId="40984E75" w14:textId="1B4B1063" w:rsidR="00980DDA" w:rsidRPr="00690D53" w:rsidRDefault="00E5260E" w:rsidP="0084265E">
            <w:pPr>
              <w:snapToGrid w:val="0"/>
              <w:jc w:val="center"/>
              <w:rPr>
                <w:sz w:val="22"/>
                <w:szCs w:val="22"/>
              </w:rPr>
            </w:pPr>
            <w:r w:rsidRPr="00690D53">
              <w:rPr>
                <w:sz w:val="22"/>
                <w:szCs w:val="22"/>
              </w:rPr>
              <w:t>7,82</w:t>
            </w:r>
          </w:p>
        </w:tc>
        <w:tc>
          <w:tcPr>
            <w:tcW w:w="992" w:type="dxa"/>
            <w:tcBorders>
              <w:top w:val="single" w:sz="4" w:space="0" w:color="000000"/>
              <w:left w:val="single" w:sz="4" w:space="0" w:color="000000"/>
              <w:bottom w:val="single" w:sz="4" w:space="0" w:color="000000"/>
            </w:tcBorders>
            <w:vAlign w:val="center"/>
          </w:tcPr>
          <w:p w14:paraId="2E06A636" w14:textId="6DBE0969" w:rsidR="00980DDA" w:rsidRPr="00690D53" w:rsidRDefault="00730A57" w:rsidP="0084265E">
            <w:pPr>
              <w:snapToGrid w:val="0"/>
              <w:jc w:val="center"/>
              <w:rPr>
                <w:sz w:val="22"/>
                <w:szCs w:val="22"/>
              </w:rPr>
            </w:pPr>
            <w:r w:rsidRPr="00690D53">
              <w:rPr>
                <w:sz w:val="22"/>
                <w:szCs w:val="22"/>
              </w:rPr>
              <w:t>11,9</w:t>
            </w:r>
          </w:p>
        </w:tc>
        <w:tc>
          <w:tcPr>
            <w:tcW w:w="992" w:type="dxa"/>
            <w:tcBorders>
              <w:top w:val="single" w:sz="4" w:space="0" w:color="000000"/>
              <w:left w:val="single" w:sz="4" w:space="0" w:color="000000"/>
              <w:bottom w:val="single" w:sz="4" w:space="0" w:color="000000"/>
            </w:tcBorders>
            <w:vAlign w:val="center"/>
          </w:tcPr>
          <w:p w14:paraId="502338F0" w14:textId="747C37EE" w:rsidR="00980DDA" w:rsidRPr="00690D53" w:rsidRDefault="00D245ED" w:rsidP="0084265E">
            <w:pPr>
              <w:snapToGrid w:val="0"/>
              <w:jc w:val="center"/>
              <w:rPr>
                <w:sz w:val="22"/>
                <w:szCs w:val="22"/>
              </w:rPr>
            </w:pPr>
            <w:r w:rsidRPr="00690D53">
              <w:rPr>
                <w:sz w:val="22"/>
                <w:szCs w:val="22"/>
              </w:rPr>
              <w:t>6,24</w:t>
            </w:r>
          </w:p>
        </w:tc>
        <w:tc>
          <w:tcPr>
            <w:tcW w:w="992" w:type="dxa"/>
            <w:tcBorders>
              <w:top w:val="single" w:sz="4" w:space="0" w:color="000000"/>
              <w:left w:val="single" w:sz="4" w:space="0" w:color="000000"/>
              <w:bottom w:val="single" w:sz="4" w:space="0" w:color="000000"/>
            </w:tcBorders>
            <w:vAlign w:val="center"/>
          </w:tcPr>
          <w:p w14:paraId="724C286D" w14:textId="1BFE4347" w:rsidR="00980DDA" w:rsidRPr="00690D53" w:rsidRDefault="00D245ED" w:rsidP="0084265E">
            <w:pPr>
              <w:snapToGrid w:val="0"/>
              <w:jc w:val="center"/>
              <w:rPr>
                <w:sz w:val="22"/>
                <w:szCs w:val="22"/>
              </w:rPr>
            </w:pPr>
            <w:r w:rsidRPr="00690D53">
              <w:rPr>
                <w:sz w:val="22"/>
                <w:szCs w:val="22"/>
              </w:rPr>
              <w:t>7,29</w:t>
            </w:r>
          </w:p>
        </w:tc>
        <w:tc>
          <w:tcPr>
            <w:tcW w:w="993" w:type="dxa"/>
            <w:tcBorders>
              <w:top w:val="single" w:sz="4" w:space="0" w:color="000000"/>
              <w:left w:val="single" w:sz="4" w:space="0" w:color="000000"/>
              <w:bottom w:val="single" w:sz="4" w:space="0" w:color="000000"/>
            </w:tcBorders>
            <w:vAlign w:val="center"/>
          </w:tcPr>
          <w:p w14:paraId="6EB7C43F" w14:textId="7B5402E6" w:rsidR="00980DDA" w:rsidRPr="00690D53" w:rsidRDefault="005A5E12" w:rsidP="0084265E">
            <w:pPr>
              <w:snapToGrid w:val="0"/>
              <w:jc w:val="center"/>
              <w:rPr>
                <w:sz w:val="22"/>
                <w:szCs w:val="22"/>
              </w:rPr>
            </w:pPr>
            <w:r w:rsidRPr="00690D53">
              <w:rPr>
                <w:sz w:val="22"/>
                <w:szCs w:val="22"/>
              </w:rPr>
              <w:t>2,08</w:t>
            </w:r>
          </w:p>
        </w:tc>
        <w:tc>
          <w:tcPr>
            <w:tcW w:w="992" w:type="dxa"/>
            <w:tcBorders>
              <w:top w:val="single" w:sz="4" w:space="0" w:color="000000"/>
              <w:left w:val="single" w:sz="4" w:space="0" w:color="000000"/>
              <w:bottom w:val="single" w:sz="4" w:space="0" w:color="000000"/>
            </w:tcBorders>
            <w:vAlign w:val="center"/>
          </w:tcPr>
          <w:p w14:paraId="1AF09F66" w14:textId="76546518" w:rsidR="00980DDA" w:rsidRPr="00690D53" w:rsidRDefault="001760C3" w:rsidP="0084265E">
            <w:pPr>
              <w:snapToGrid w:val="0"/>
              <w:jc w:val="center"/>
              <w:rPr>
                <w:sz w:val="22"/>
                <w:szCs w:val="22"/>
              </w:rPr>
            </w:pPr>
            <w:r w:rsidRPr="00690D53">
              <w:rPr>
                <w:sz w:val="22"/>
                <w:szCs w:val="22"/>
              </w:rPr>
              <w:t>3,61</w:t>
            </w:r>
          </w:p>
        </w:tc>
        <w:tc>
          <w:tcPr>
            <w:tcW w:w="992" w:type="dxa"/>
            <w:tcBorders>
              <w:top w:val="single" w:sz="4" w:space="0" w:color="000000"/>
              <w:left w:val="single" w:sz="4" w:space="0" w:color="000000"/>
              <w:bottom w:val="single" w:sz="4" w:space="0" w:color="000000"/>
            </w:tcBorders>
            <w:vAlign w:val="center"/>
          </w:tcPr>
          <w:p w14:paraId="1C1FBEEF" w14:textId="476E5B42" w:rsidR="00980DDA" w:rsidRPr="00690D53" w:rsidRDefault="00980DDA" w:rsidP="0084265E">
            <w:pPr>
              <w:snapToGrid w:val="0"/>
              <w:jc w:val="center"/>
              <w:rPr>
                <w:sz w:val="22"/>
                <w:szCs w:val="22"/>
              </w:rPr>
            </w:pPr>
            <w:r w:rsidRPr="00690D53">
              <w:rPr>
                <w:sz w:val="22"/>
                <w:szCs w:val="22"/>
              </w:rPr>
              <w:t>2,</w:t>
            </w:r>
            <w:r w:rsidR="007562BB" w:rsidRPr="00690D53">
              <w:rPr>
                <w:sz w:val="22"/>
                <w:szCs w:val="22"/>
              </w:rPr>
              <w:t>70</w:t>
            </w:r>
          </w:p>
        </w:tc>
        <w:tc>
          <w:tcPr>
            <w:tcW w:w="851" w:type="dxa"/>
            <w:tcBorders>
              <w:top w:val="single" w:sz="4" w:space="0" w:color="000000"/>
              <w:left w:val="single" w:sz="4" w:space="0" w:color="000000"/>
              <w:bottom w:val="single" w:sz="4" w:space="0" w:color="000000"/>
            </w:tcBorders>
            <w:vAlign w:val="center"/>
          </w:tcPr>
          <w:p w14:paraId="08EC971E" w14:textId="46D0AFAD" w:rsidR="00980DDA" w:rsidRPr="00690D53" w:rsidRDefault="007562BB" w:rsidP="0084265E">
            <w:pPr>
              <w:snapToGrid w:val="0"/>
              <w:jc w:val="center"/>
              <w:rPr>
                <w:sz w:val="22"/>
                <w:szCs w:val="22"/>
              </w:rPr>
            </w:pPr>
            <w:r w:rsidRPr="00690D53">
              <w:rPr>
                <w:sz w:val="22"/>
                <w:szCs w:val="22"/>
              </w:rPr>
              <w:t>2,50</w:t>
            </w:r>
          </w:p>
        </w:tc>
        <w:tc>
          <w:tcPr>
            <w:tcW w:w="850" w:type="dxa"/>
            <w:tcBorders>
              <w:top w:val="single" w:sz="4" w:space="0" w:color="000000"/>
              <w:left w:val="single" w:sz="4" w:space="0" w:color="000000"/>
              <w:bottom w:val="single" w:sz="4" w:space="0" w:color="000000"/>
            </w:tcBorders>
            <w:vAlign w:val="center"/>
          </w:tcPr>
          <w:p w14:paraId="776E0787" w14:textId="09D7B7AB" w:rsidR="00980DDA" w:rsidRPr="00690D53" w:rsidRDefault="00C416DF" w:rsidP="0084265E">
            <w:pPr>
              <w:snapToGrid w:val="0"/>
              <w:jc w:val="center"/>
              <w:rPr>
                <w:sz w:val="22"/>
                <w:szCs w:val="22"/>
              </w:rPr>
            </w:pPr>
            <w:r w:rsidRPr="00690D53">
              <w:rPr>
                <w:sz w:val="22"/>
                <w:szCs w:val="22"/>
              </w:rPr>
              <w:t>6,33</w:t>
            </w:r>
          </w:p>
        </w:tc>
        <w:tc>
          <w:tcPr>
            <w:tcW w:w="851" w:type="dxa"/>
            <w:tcBorders>
              <w:top w:val="single" w:sz="4" w:space="0" w:color="000000"/>
              <w:left w:val="single" w:sz="4" w:space="0" w:color="000000"/>
              <w:bottom w:val="single" w:sz="4" w:space="0" w:color="000000"/>
              <w:right w:val="single" w:sz="4" w:space="0" w:color="000000"/>
            </w:tcBorders>
            <w:vAlign w:val="center"/>
          </w:tcPr>
          <w:p w14:paraId="5323B7A2" w14:textId="2C1E5D15" w:rsidR="00980DDA" w:rsidRPr="00690D53" w:rsidRDefault="00C83B21" w:rsidP="0084265E">
            <w:pPr>
              <w:snapToGrid w:val="0"/>
              <w:jc w:val="center"/>
              <w:rPr>
                <w:sz w:val="22"/>
                <w:szCs w:val="22"/>
              </w:rPr>
            </w:pPr>
            <w:r w:rsidRPr="00690D53">
              <w:rPr>
                <w:sz w:val="22"/>
                <w:szCs w:val="22"/>
              </w:rPr>
              <w:t>6,78</w:t>
            </w:r>
          </w:p>
        </w:tc>
      </w:tr>
      <w:tr w:rsidR="00980DDA" w14:paraId="498D91BC" w14:textId="77777777" w:rsidTr="00272026">
        <w:trPr>
          <w:cantSplit/>
        </w:trPr>
        <w:tc>
          <w:tcPr>
            <w:tcW w:w="540" w:type="dxa"/>
            <w:tcBorders>
              <w:top w:val="single" w:sz="4" w:space="0" w:color="000000"/>
              <w:left w:val="single" w:sz="4" w:space="0" w:color="000000"/>
              <w:bottom w:val="single" w:sz="4" w:space="0" w:color="000000"/>
            </w:tcBorders>
            <w:vAlign w:val="center"/>
          </w:tcPr>
          <w:p w14:paraId="2AA60EA9" w14:textId="77777777" w:rsidR="00980DDA" w:rsidRPr="00690D53" w:rsidRDefault="00980DDA" w:rsidP="0084265E">
            <w:pPr>
              <w:snapToGrid w:val="0"/>
              <w:jc w:val="center"/>
              <w:rPr>
                <w:sz w:val="22"/>
                <w:szCs w:val="22"/>
              </w:rPr>
            </w:pPr>
            <w:r w:rsidRPr="00690D53">
              <w:rPr>
                <w:sz w:val="22"/>
                <w:szCs w:val="22"/>
              </w:rPr>
              <w:t>12.</w:t>
            </w:r>
          </w:p>
        </w:tc>
        <w:tc>
          <w:tcPr>
            <w:tcW w:w="1978" w:type="dxa"/>
            <w:tcBorders>
              <w:top w:val="single" w:sz="4" w:space="0" w:color="000000"/>
              <w:left w:val="single" w:sz="4" w:space="0" w:color="000000"/>
              <w:bottom w:val="single" w:sz="4" w:space="0" w:color="000000"/>
            </w:tcBorders>
            <w:vAlign w:val="center"/>
          </w:tcPr>
          <w:p w14:paraId="3F8D3B4B" w14:textId="77777777" w:rsidR="00980DDA" w:rsidRPr="00690D53" w:rsidRDefault="00980DDA" w:rsidP="0084265E">
            <w:pPr>
              <w:snapToGrid w:val="0"/>
              <w:jc w:val="center"/>
              <w:rPr>
                <w:sz w:val="22"/>
                <w:szCs w:val="22"/>
              </w:rPr>
            </w:pPr>
            <w:r w:rsidRPr="00690D53">
              <w:rPr>
                <w:sz w:val="22"/>
                <w:szCs w:val="22"/>
              </w:rPr>
              <w:t>Amonio azotas, mg/</w:t>
            </w:r>
            <w:proofErr w:type="spellStart"/>
            <w:r w:rsidRPr="00690D53">
              <w:rPr>
                <w:sz w:val="22"/>
                <w:szCs w:val="22"/>
              </w:rPr>
              <w:t>lN</w:t>
            </w:r>
            <w:proofErr w:type="spellEnd"/>
          </w:p>
        </w:tc>
        <w:tc>
          <w:tcPr>
            <w:tcW w:w="1418" w:type="dxa"/>
            <w:tcBorders>
              <w:top w:val="single" w:sz="4" w:space="0" w:color="000000"/>
              <w:left w:val="single" w:sz="4" w:space="0" w:color="000000"/>
              <w:bottom w:val="single" w:sz="4" w:space="0" w:color="000000"/>
            </w:tcBorders>
            <w:vAlign w:val="center"/>
          </w:tcPr>
          <w:p w14:paraId="2828742E" w14:textId="77777777" w:rsidR="00980DDA" w:rsidRPr="00690D53" w:rsidRDefault="00980DDA" w:rsidP="0084265E">
            <w:pPr>
              <w:snapToGrid w:val="0"/>
              <w:jc w:val="center"/>
              <w:rPr>
                <w:sz w:val="22"/>
                <w:szCs w:val="22"/>
              </w:rPr>
            </w:pPr>
            <w:r w:rsidRPr="00690D53">
              <w:rPr>
                <w:sz w:val="22"/>
                <w:szCs w:val="22"/>
              </w:rPr>
              <w:t xml:space="preserve">&gt;1,50 </w:t>
            </w:r>
            <w:proofErr w:type="spellStart"/>
            <w:r w:rsidRPr="00690D53">
              <w:rPr>
                <w:sz w:val="22"/>
                <w:szCs w:val="22"/>
              </w:rPr>
              <w:t>mgN</w:t>
            </w:r>
            <w:proofErr w:type="spellEnd"/>
            <w:r w:rsidRPr="00690D53">
              <w:rPr>
                <w:sz w:val="22"/>
                <w:szCs w:val="22"/>
              </w:rPr>
              <w:t>/l</w:t>
            </w:r>
          </w:p>
        </w:tc>
        <w:tc>
          <w:tcPr>
            <w:tcW w:w="949" w:type="dxa"/>
            <w:tcBorders>
              <w:top w:val="single" w:sz="4" w:space="0" w:color="000000"/>
              <w:left w:val="single" w:sz="4" w:space="0" w:color="000000"/>
              <w:bottom w:val="single" w:sz="4" w:space="0" w:color="000000"/>
            </w:tcBorders>
            <w:vAlign w:val="center"/>
          </w:tcPr>
          <w:p w14:paraId="32FDCA93" w14:textId="6D1BB753" w:rsidR="00980DDA" w:rsidRPr="00690D53" w:rsidRDefault="00980DDA" w:rsidP="0084265E">
            <w:pPr>
              <w:snapToGrid w:val="0"/>
              <w:jc w:val="center"/>
              <w:rPr>
                <w:sz w:val="22"/>
                <w:szCs w:val="22"/>
              </w:rPr>
            </w:pPr>
            <w:r w:rsidRPr="00690D53">
              <w:rPr>
                <w:sz w:val="22"/>
                <w:szCs w:val="22"/>
              </w:rPr>
              <w:t>0,</w:t>
            </w:r>
            <w:r w:rsidR="00E829E1" w:rsidRPr="00690D53">
              <w:rPr>
                <w:sz w:val="22"/>
                <w:szCs w:val="22"/>
              </w:rPr>
              <w:t>293</w:t>
            </w:r>
          </w:p>
        </w:tc>
        <w:tc>
          <w:tcPr>
            <w:tcW w:w="850" w:type="dxa"/>
            <w:tcBorders>
              <w:top w:val="single" w:sz="4" w:space="0" w:color="000000"/>
              <w:left w:val="single" w:sz="4" w:space="0" w:color="000000"/>
              <w:bottom w:val="single" w:sz="4" w:space="0" w:color="000000"/>
            </w:tcBorders>
            <w:vAlign w:val="center"/>
          </w:tcPr>
          <w:p w14:paraId="4D513647" w14:textId="0AFD2A34"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137</w:t>
            </w:r>
          </w:p>
        </w:tc>
        <w:tc>
          <w:tcPr>
            <w:tcW w:w="993" w:type="dxa"/>
            <w:tcBorders>
              <w:top w:val="single" w:sz="4" w:space="0" w:color="000000"/>
              <w:left w:val="single" w:sz="4" w:space="0" w:color="000000"/>
              <w:bottom w:val="single" w:sz="4" w:space="0" w:color="000000"/>
            </w:tcBorders>
            <w:vAlign w:val="center"/>
          </w:tcPr>
          <w:p w14:paraId="3F9C2992" w14:textId="4B24133B" w:rsidR="00980DDA" w:rsidRPr="00690D53" w:rsidRDefault="00980DDA" w:rsidP="0084265E">
            <w:pPr>
              <w:snapToGrid w:val="0"/>
              <w:jc w:val="center"/>
              <w:rPr>
                <w:sz w:val="22"/>
                <w:szCs w:val="22"/>
              </w:rPr>
            </w:pPr>
            <w:r w:rsidRPr="00690D53">
              <w:rPr>
                <w:sz w:val="22"/>
                <w:szCs w:val="22"/>
              </w:rPr>
              <w:t>0,</w:t>
            </w:r>
            <w:r w:rsidR="00E5260E" w:rsidRPr="00690D53">
              <w:rPr>
                <w:sz w:val="22"/>
                <w:szCs w:val="22"/>
              </w:rPr>
              <w:t>127</w:t>
            </w:r>
          </w:p>
        </w:tc>
        <w:tc>
          <w:tcPr>
            <w:tcW w:w="992" w:type="dxa"/>
            <w:tcBorders>
              <w:top w:val="single" w:sz="4" w:space="0" w:color="000000"/>
              <w:left w:val="single" w:sz="4" w:space="0" w:color="000000"/>
              <w:bottom w:val="single" w:sz="4" w:space="0" w:color="000000"/>
            </w:tcBorders>
            <w:vAlign w:val="center"/>
          </w:tcPr>
          <w:p w14:paraId="64F38F78" w14:textId="6F8867D7" w:rsidR="00980DDA" w:rsidRPr="00690D53" w:rsidRDefault="00980DDA" w:rsidP="0084265E">
            <w:pPr>
              <w:snapToGrid w:val="0"/>
              <w:jc w:val="center"/>
              <w:rPr>
                <w:sz w:val="22"/>
                <w:szCs w:val="22"/>
              </w:rPr>
            </w:pPr>
            <w:r w:rsidRPr="00690D53">
              <w:rPr>
                <w:sz w:val="22"/>
                <w:szCs w:val="22"/>
              </w:rPr>
              <w:t>0,</w:t>
            </w:r>
            <w:r w:rsidR="00730A57" w:rsidRPr="00690D53">
              <w:rPr>
                <w:sz w:val="22"/>
                <w:szCs w:val="22"/>
              </w:rPr>
              <w:t>430</w:t>
            </w:r>
          </w:p>
        </w:tc>
        <w:tc>
          <w:tcPr>
            <w:tcW w:w="992" w:type="dxa"/>
            <w:tcBorders>
              <w:top w:val="single" w:sz="4" w:space="0" w:color="000000"/>
              <w:left w:val="single" w:sz="4" w:space="0" w:color="000000"/>
              <w:bottom w:val="single" w:sz="4" w:space="0" w:color="000000"/>
            </w:tcBorders>
            <w:vAlign w:val="center"/>
          </w:tcPr>
          <w:p w14:paraId="6ED3C8BB" w14:textId="1C4F1FB5" w:rsidR="00980DDA" w:rsidRPr="00690D53" w:rsidRDefault="00980DDA" w:rsidP="0084265E">
            <w:pPr>
              <w:snapToGrid w:val="0"/>
              <w:jc w:val="center"/>
              <w:rPr>
                <w:sz w:val="22"/>
                <w:szCs w:val="22"/>
              </w:rPr>
            </w:pPr>
            <w:r w:rsidRPr="00690D53">
              <w:rPr>
                <w:sz w:val="22"/>
                <w:szCs w:val="22"/>
              </w:rPr>
              <w:t>0,</w:t>
            </w:r>
            <w:r w:rsidR="00D245ED" w:rsidRPr="00690D53">
              <w:rPr>
                <w:sz w:val="22"/>
                <w:szCs w:val="22"/>
              </w:rPr>
              <w:t>489</w:t>
            </w:r>
          </w:p>
        </w:tc>
        <w:tc>
          <w:tcPr>
            <w:tcW w:w="992" w:type="dxa"/>
            <w:tcBorders>
              <w:top w:val="single" w:sz="4" w:space="0" w:color="000000"/>
              <w:left w:val="single" w:sz="4" w:space="0" w:color="000000"/>
              <w:bottom w:val="single" w:sz="4" w:space="0" w:color="000000"/>
            </w:tcBorders>
            <w:vAlign w:val="center"/>
          </w:tcPr>
          <w:p w14:paraId="4DC89B7A" w14:textId="49F1C62F" w:rsidR="00980DDA" w:rsidRPr="00690D53" w:rsidRDefault="00D245ED" w:rsidP="0084265E">
            <w:pPr>
              <w:snapToGrid w:val="0"/>
              <w:jc w:val="center"/>
              <w:rPr>
                <w:sz w:val="22"/>
                <w:szCs w:val="22"/>
              </w:rPr>
            </w:pPr>
            <w:r w:rsidRPr="00690D53">
              <w:rPr>
                <w:sz w:val="22"/>
                <w:szCs w:val="22"/>
              </w:rPr>
              <w:t>0,062</w:t>
            </w:r>
          </w:p>
        </w:tc>
        <w:tc>
          <w:tcPr>
            <w:tcW w:w="993" w:type="dxa"/>
            <w:tcBorders>
              <w:top w:val="single" w:sz="4" w:space="0" w:color="000000"/>
              <w:left w:val="single" w:sz="4" w:space="0" w:color="000000"/>
              <w:bottom w:val="single" w:sz="4" w:space="0" w:color="000000"/>
            </w:tcBorders>
            <w:vAlign w:val="center"/>
          </w:tcPr>
          <w:p w14:paraId="240186BE" w14:textId="13F174AD" w:rsidR="00980DDA" w:rsidRPr="00690D53" w:rsidRDefault="00980DDA" w:rsidP="0084265E">
            <w:pPr>
              <w:snapToGrid w:val="0"/>
              <w:jc w:val="center"/>
              <w:rPr>
                <w:sz w:val="22"/>
                <w:szCs w:val="22"/>
              </w:rPr>
            </w:pPr>
            <w:r w:rsidRPr="00690D53">
              <w:rPr>
                <w:sz w:val="22"/>
                <w:szCs w:val="22"/>
              </w:rPr>
              <w:t>0,</w:t>
            </w:r>
            <w:r w:rsidR="005A5E12" w:rsidRPr="00690D53">
              <w:rPr>
                <w:sz w:val="22"/>
                <w:szCs w:val="22"/>
              </w:rPr>
              <w:t>256</w:t>
            </w:r>
          </w:p>
        </w:tc>
        <w:tc>
          <w:tcPr>
            <w:tcW w:w="992" w:type="dxa"/>
            <w:tcBorders>
              <w:top w:val="single" w:sz="4" w:space="0" w:color="000000"/>
              <w:left w:val="single" w:sz="4" w:space="0" w:color="000000"/>
              <w:bottom w:val="single" w:sz="4" w:space="0" w:color="000000"/>
            </w:tcBorders>
            <w:vAlign w:val="center"/>
          </w:tcPr>
          <w:p w14:paraId="699ADE51" w14:textId="0EA77798" w:rsidR="00980DDA" w:rsidRPr="00690D53" w:rsidRDefault="00980DDA" w:rsidP="0084265E">
            <w:pPr>
              <w:snapToGrid w:val="0"/>
              <w:jc w:val="center"/>
              <w:rPr>
                <w:sz w:val="22"/>
                <w:szCs w:val="22"/>
              </w:rPr>
            </w:pPr>
            <w:r w:rsidRPr="00690D53">
              <w:rPr>
                <w:sz w:val="22"/>
                <w:szCs w:val="22"/>
              </w:rPr>
              <w:t>0,</w:t>
            </w:r>
            <w:r w:rsidR="001760C3" w:rsidRPr="00690D53">
              <w:rPr>
                <w:sz w:val="22"/>
                <w:szCs w:val="22"/>
              </w:rPr>
              <w:t>059</w:t>
            </w:r>
          </w:p>
        </w:tc>
        <w:tc>
          <w:tcPr>
            <w:tcW w:w="992" w:type="dxa"/>
            <w:tcBorders>
              <w:top w:val="single" w:sz="4" w:space="0" w:color="000000"/>
              <w:left w:val="single" w:sz="4" w:space="0" w:color="000000"/>
              <w:bottom w:val="single" w:sz="4" w:space="0" w:color="000000"/>
            </w:tcBorders>
            <w:vAlign w:val="center"/>
          </w:tcPr>
          <w:p w14:paraId="754FCB93" w14:textId="3A4CFDA3"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085</w:t>
            </w:r>
          </w:p>
        </w:tc>
        <w:tc>
          <w:tcPr>
            <w:tcW w:w="851" w:type="dxa"/>
            <w:tcBorders>
              <w:top w:val="single" w:sz="4" w:space="0" w:color="000000"/>
              <w:left w:val="single" w:sz="4" w:space="0" w:color="000000"/>
              <w:bottom w:val="single" w:sz="4" w:space="0" w:color="000000"/>
            </w:tcBorders>
            <w:vAlign w:val="center"/>
          </w:tcPr>
          <w:p w14:paraId="1141B3CD" w14:textId="1C6797BF" w:rsidR="00980DDA" w:rsidRPr="00690D53" w:rsidRDefault="00980DDA" w:rsidP="0084265E">
            <w:pPr>
              <w:snapToGrid w:val="0"/>
              <w:jc w:val="center"/>
              <w:rPr>
                <w:sz w:val="22"/>
                <w:szCs w:val="22"/>
              </w:rPr>
            </w:pPr>
            <w:r w:rsidRPr="00690D53">
              <w:rPr>
                <w:sz w:val="22"/>
                <w:szCs w:val="22"/>
              </w:rPr>
              <w:t>0,</w:t>
            </w:r>
            <w:r w:rsidR="007562BB" w:rsidRPr="00690D53">
              <w:rPr>
                <w:sz w:val="22"/>
                <w:szCs w:val="22"/>
              </w:rPr>
              <w:t>030</w:t>
            </w:r>
          </w:p>
        </w:tc>
        <w:tc>
          <w:tcPr>
            <w:tcW w:w="850" w:type="dxa"/>
            <w:tcBorders>
              <w:top w:val="single" w:sz="4" w:space="0" w:color="000000"/>
              <w:left w:val="single" w:sz="4" w:space="0" w:color="000000"/>
              <w:bottom w:val="single" w:sz="4" w:space="0" w:color="000000"/>
            </w:tcBorders>
            <w:vAlign w:val="center"/>
          </w:tcPr>
          <w:p w14:paraId="209B7A72" w14:textId="0DE9F16D" w:rsidR="00980DDA" w:rsidRPr="00690D53" w:rsidRDefault="00980DDA" w:rsidP="0084265E">
            <w:pPr>
              <w:snapToGrid w:val="0"/>
              <w:jc w:val="center"/>
              <w:rPr>
                <w:sz w:val="22"/>
                <w:szCs w:val="22"/>
              </w:rPr>
            </w:pPr>
            <w:r w:rsidRPr="00690D53">
              <w:rPr>
                <w:sz w:val="22"/>
                <w:szCs w:val="22"/>
              </w:rPr>
              <w:t>0,</w:t>
            </w:r>
            <w:r w:rsidR="00C416DF" w:rsidRPr="00690D53">
              <w:rPr>
                <w:sz w:val="22"/>
                <w:szCs w:val="22"/>
              </w:rPr>
              <w:t>052</w:t>
            </w:r>
          </w:p>
        </w:tc>
        <w:tc>
          <w:tcPr>
            <w:tcW w:w="851" w:type="dxa"/>
            <w:tcBorders>
              <w:top w:val="single" w:sz="4" w:space="0" w:color="000000"/>
              <w:left w:val="single" w:sz="4" w:space="0" w:color="000000"/>
              <w:bottom w:val="single" w:sz="4" w:space="0" w:color="000000"/>
              <w:right w:val="single" w:sz="4" w:space="0" w:color="000000"/>
            </w:tcBorders>
            <w:vAlign w:val="center"/>
          </w:tcPr>
          <w:p w14:paraId="07B51905" w14:textId="0C33A273" w:rsidR="00980DDA" w:rsidRPr="00690D53" w:rsidRDefault="00C83B21" w:rsidP="0084265E">
            <w:pPr>
              <w:snapToGrid w:val="0"/>
              <w:jc w:val="center"/>
              <w:rPr>
                <w:sz w:val="22"/>
                <w:szCs w:val="22"/>
              </w:rPr>
            </w:pPr>
            <w:r w:rsidRPr="00690D53">
              <w:rPr>
                <w:sz w:val="22"/>
                <w:szCs w:val="22"/>
              </w:rPr>
              <w:t>0,029</w:t>
            </w:r>
          </w:p>
        </w:tc>
      </w:tr>
      <w:tr w:rsidR="00980DDA" w14:paraId="5C89FBF1" w14:textId="77777777" w:rsidTr="00272026">
        <w:trPr>
          <w:cantSplit/>
        </w:trPr>
        <w:tc>
          <w:tcPr>
            <w:tcW w:w="540" w:type="dxa"/>
            <w:tcBorders>
              <w:top w:val="single" w:sz="4" w:space="0" w:color="000000"/>
              <w:left w:val="single" w:sz="4" w:space="0" w:color="000000"/>
              <w:bottom w:val="single" w:sz="4" w:space="0" w:color="000000"/>
            </w:tcBorders>
            <w:vAlign w:val="center"/>
          </w:tcPr>
          <w:p w14:paraId="571CA69F" w14:textId="77777777" w:rsidR="00980DDA" w:rsidRPr="00690D53" w:rsidRDefault="00980DDA" w:rsidP="0084265E">
            <w:pPr>
              <w:snapToGrid w:val="0"/>
              <w:jc w:val="center"/>
              <w:rPr>
                <w:sz w:val="22"/>
                <w:szCs w:val="22"/>
              </w:rPr>
            </w:pPr>
            <w:r w:rsidRPr="00690D53">
              <w:rPr>
                <w:sz w:val="22"/>
                <w:szCs w:val="22"/>
              </w:rPr>
              <w:t>13.</w:t>
            </w:r>
          </w:p>
        </w:tc>
        <w:tc>
          <w:tcPr>
            <w:tcW w:w="1978" w:type="dxa"/>
            <w:tcBorders>
              <w:top w:val="single" w:sz="4" w:space="0" w:color="000000"/>
              <w:left w:val="single" w:sz="4" w:space="0" w:color="000000"/>
              <w:bottom w:val="single" w:sz="4" w:space="0" w:color="000000"/>
            </w:tcBorders>
            <w:vAlign w:val="center"/>
          </w:tcPr>
          <w:p w14:paraId="01310CFD" w14:textId="77777777" w:rsidR="00980DDA" w:rsidRPr="00690D53" w:rsidRDefault="00980DDA" w:rsidP="0084265E">
            <w:pPr>
              <w:snapToGrid w:val="0"/>
              <w:jc w:val="center"/>
              <w:rPr>
                <w:sz w:val="22"/>
                <w:szCs w:val="22"/>
              </w:rPr>
            </w:pPr>
            <w:r w:rsidRPr="00690D53">
              <w:rPr>
                <w:sz w:val="22"/>
                <w:szCs w:val="22"/>
              </w:rPr>
              <w:t>Chloridai, mg/l</w:t>
            </w:r>
          </w:p>
        </w:tc>
        <w:tc>
          <w:tcPr>
            <w:tcW w:w="1418" w:type="dxa"/>
            <w:tcBorders>
              <w:top w:val="single" w:sz="4" w:space="0" w:color="000000"/>
              <w:left w:val="single" w:sz="4" w:space="0" w:color="000000"/>
              <w:bottom w:val="single" w:sz="4" w:space="0" w:color="000000"/>
            </w:tcBorders>
            <w:vAlign w:val="center"/>
          </w:tcPr>
          <w:p w14:paraId="51CBF69D" w14:textId="77777777" w:rsidR="00980DDA" w:rsidRPr="00690D53" w:rsidRDefault="00980DDA" w:rsidP="0084265E">
            <w:pPr>
              <w:snapToGrid w:val="0"/>
              <w:jc w:val="center"/>
              <w:rPr>
                <w:sz w:val="22"/>
                <w:szCs w:val="22"/>
              </w:rPr>
            </w:pPr>
            <w:r w:rsidRPr="00690D53">
              <w:rPr>
                <w:sz w:val="22"/>
                <w:szCs w:val="22"/>
              </w:rPr>
              <w:t>300 mg/l</w:t>
            </w:r>
          </w:p>
        </w:tc>
        <w:tc>
          <w:tcPr>
            <w:tcW w:w="949" w:type="dxa"/>
            <w:tcBorders>
              <w:top w:val="single" w:sz="4" w:space="0" w:color="000000"/>
              <w:left w:val="single" w:sz="4" w:space="0" w:color="000000"/>
              <w:bottom w:val="single" w:sz="4" w:space="0" w:color="000000"/>
            </w:tcBorders>
            <w:vAlign w:val="center"/>
          </w:tcPr>
          <w:p w14:paraId="18C0C16D" w14:textId="14BCBA98" w:rsidR="00980DDA" w:rsidRPr="00690D53" w:rsidRDefault="00E829E1" w:rsidP="0084265E">
            <w:pPr>
              <w:snapToGrid w:val="0"/>
              <w:jc w:val="center"/>
              <w:rPr>
                <w:sz w:val="22"/>
                <w:szCs w:val="22"/>
              </w:rPr>
            </w:pPr>
            <w:r w:rsidRPr="00690D53">
              <w:rPr>
                <w:sz w:val="22"/>
                <w:szCs w:val="22"/>
              </w:rPr>
              <w:t>36,2</w:t>
            </w:r>
          </w:p>
        </w:tc>
        <w:tc>
          <w:tcPr>
            <w:tcW w:w="850" w:type="dxa"/>
            <w:tcBorders>
              <w:top w:val="single" w:sz="4" w:space="0" w:color="000000"/>
              <w:left w:val="single" w:sz="4" w:space="0" w:color="000000"/>
              <w:bottom w:val="single" w:sz="4" w:space="0" w:color="000000"/>
            </w:tcBorders>
            <w:vAlign w:val="center"/>
          </w:tcPr>
          <w:p w14:paraId="35C9301D" w14:textId="368E4EA0" w:rsidR="00980DDA" w:rsidRPr="00690D53" w:rsidRDefault="00E5260E" w:rsidP="0084265E">
            <w:pPr>
              <w:snapToGrid w:val="0"/>
              <w:jc w:val="center"/>
              <w:rPr>
                <w:sz w:val="22"/>
                <w:szCs w:val="22"/>
              </w:rPr>
            </w:pPr>
            <w:r w:rsidRPr="00690D53">
              <w:rPr>
                <w:sz w:val="22"/>
                <w:szCs w:val="22"/>
              </w:rPr>
              <w:t>45,0</w:t>
            </w:r>
          </w:p>
        </w:tc>
        <w:tc>
          <w:tcPr>
            <w:tcW w:w="993" w:type="dxa"/>
            <w:tcBorders>
              <w:top w:val="single" w:sz="4" w:space="0" w:color="000000"/>
              <w:left w:val="single" w:sz="4" w:space="0" w:color="000000"/>
              <w:bottom w:val="single" w:sz="4" w:space="0" w:color="000000"/>
            </w:tcBorders>
            <w:vAlign w:val="center"/>
          </w:tcPr>
          <w:p w14:paraId="0247A740" w14:textId="1F83FC5A" w:rsidR="00980DDA" w:rsidRPr="00690D53" w:rsidRDefault="00E5260E" w:rsidP="0084265E">
            <w:pPr>
              <w:snapToGrid w:val="0"/>
              <w:jc w:val="center"/>
              <w:rPr>
                <w:sz w:val="22"/>
                <w:szCs w:val="22"/>
              </w:rPr>
            </w:pPr>
            <w:r w:rsidRPr="00690D53">
              <w:rPr>
                <w:sz w:val="22"/>
                <w:szCs w:val="22"/>
              </w:rPr>
              <w:t>54</w:t>
            </w:r>
            <w:r w:rsidR="00730A57" w:rsidRPr="00690D53">
              <w:rPr>
                <w:sz w:val="22"/>
                <w:szCs w:val="22"/>
              </w:rPr>
              <w:t>,0</w:t>
            </w:r>
          </w:p>
        </w:tc>
        <w:tc>
          <w:tcPr>
            <w:tcW w:w="992" w:type="dxa"/>
            <w:tcBorders>
              <w:top w:val="single" w:sz="4" w:space="0" w:color="000000"/>
              <w:left w:val="single" w:sz="4" w:space="0" w:color="000000"/>
              <w:bottom w:val="single" w:sz="4" w:space="0" w:color="000000"/>
            </w:tcBorders>
            <w:vAlign w:val="center"/>
          </w:tcPr>
          <w:p w14:paraId="11E7E625" w14:textId="51E80082" w:rsidR="00980DDA" w:rsidRPr="00690D53" w:rsidRDefault="00730A57" w:rsidP="0084265E">
            <w:pPr>
              <w:snapToGrid w:val="0"/>
              <w:jc w:val="center"/>
              <w:rPr>
                <w:sz w:val="22"/>
                <w:szCs w:val="22"/>
              </w:rPr>
            </w:pPr>
            <w:r w:rsidRPr="00690D53">
              <w:rPr>
                <w:sz w:val="22"/>
                <w:szCs w:val="22"/>
              </w:rPr>
              <w:t>42,0</w:t>
            </w:r>
          </w:p>
        </w:tc>
        <w:tc>
          <w:tcPr>
            <w:tcW w:w="992" w:type="dxa"/>
            <w:tcBorders>
              <w:top w:val="single" w:sz="4" w:space="0" w:color="000000"/>
              <w:left w:val="single" w:sz="4" w:space="0" w:color="000000"/>
              <w:bottom w:val="single" w:sz="4" w:space="0" w:color="000000"/>
            </w:tcBorders>
            <w:vAlign w:val="center"/>
          </w:tcPr>
          <w:p w14:paraId="0874CD26" w14:textId="53DB6EBE" w:rsidR="00980DDA" w:rsidRPr="00690D53" w:rsidRDefault="00D245ED" w:rsidP="0084265E">
            <w:pPr>
              <w:snapToGrid w:val="0"/>
              <w:jc w:val="center"/>
              <w:rPr>
                <w:sz w:val="22"/>
                <w:szCs w:val="22"/>
              </w:rPr>
            </w:pPr>
            <w:r w:rsidRPr="00690D53">
              <w:rPr>
                <w:sz w:val="22"/>
                <w:szCs w:val="22"/>
              </w:rPr>
              <w:t>57,4</w:t>
            </w:r>
          </w:p>
        </w:tc>
        <w:tc>
          <w:tcPr>
            <w:tcW w:w="992" w:type="dxa"/>
            <w:tcBorders>
              <w:top w:val="single" w:sz="4" w:space="0" w:color="000000"/>
              <w:left w:val="single" w:sz="4" w:space="0" w:color="000000"/>
              <w:bottom w:val="single" w:sz="4" w:space="0" w:color="000000"/>
            </w:tcBorders>
            <w:vAlign w:val="center"/>
          </w:tcPr>
          <w:p w14:paraId="03EEDBA9" w14:textId="7E667D8B" w:rsidR="00980DDA" w:rsidRPr="00690D53" w:rsidRDefault="00D245ED" w:rsidP="0084265E">
            <w:pPr>
              <w:snapToGrid w:val="0"/>
              <w:jc w:val="center"/>
              <w:rPr>
                <w:sz w:val="22"/>
                <w:szCs w:val="22"/>
              </w:rPr>
            </w:pPr>
            <w:r w:rsidRPr="00690D53">
              <w:rPr>
                <w:sz w:val="22"/>
                <w:szCs w:val="22"/>
              </w:rPr>
              <w:t>67,0</w:t>
            </w:r>
          </w:p>
        </w:tc>
        <w:tc>
          <w:tcPr>
            <w:tcW w:w="993" w:type="dxa"/>
            <w:tcBorders>
              <w:top w:val="single" w:sz="4" w:space="0" w:color="000000"/>
              <w:left w:val="single" w:sz="4" w:space="0" w:color="000000"/>
              <w:bottom w:val="single" w:sz="4" w:space="0" w:color="000000"/>
            </w:tcBorders>
            <w:vAlign w:val="center"/>
          </w:tcPr>
          <w:p w14:paraId="7D6DA65A" w14:textId="6F05B07B" w:rsidR="00980DDA" w:rsidRPr="00690D53" w:rsidRDefault="00980DDA" w:rsidP="0084265E">
            <w:pPr>
              <w:snapToGrid w:val="0"/>
              <w:jc w:val="center"/>
              <w:rPr>
                <w:sz w:val="22"/>
                <w:szCs w:val="22"/>
              </w:rPr>
            </w:pPr>
            <w:r w:rsidRPr="00690D53">
              <w:rPr>
                <w:sz w:val="22"/>
                <w:szCs w:val="22"/>
              </w:rPr>
              <w:t>9</w:t>
            </w:r>
            <w:r w:rsidR="005A5E12" w:rsidRPr="00690D53">
              <w:rPr>
                <w:sz w:val="22"/>
                <w:szCs w:val="22"/>
              </w:rPr>
              <w:t>2,0</w:t>
            </w:r>
          </w:p>
        </w:tc>
        <w:tc>
          <w:tcPr>
            <w:tcW w:w="992" w:type="dxa"/>
            <w:tcBorders>
              <w:top w:val="single" w:sz="4" w:space="0" w:color="000000"/>
              <w:left w:val="single" w:sz="4" w:space="0" w:color="000000"/>
              <w:bottom w:val="single" w:sz="4" w:space="0" w:color="000000"/>
            </w:tcBorders>
            <w:vAlign w:val="center"/>
          </w:tcPr>
          <w:p w14:paraId="7293C13B" w14:textId="5E5F794F" w:rsidR="00980DDA" w:rsidRPr="00690D53" w:rsidRDefault="00980DDA" w:rsidP="0084265E">
            <w:pPr>
              <w:snapToGrid w:val="0"/>
              <w:jc w:val="center"/>
              <w:rPr>
                <w:sz w:val="22"/>
                <w:szCs w:val="22"/>
              </w:rPr>
            </w:pPr>
            <w:r w:rsidRPr="00690D53">
              <w:rPr>
                <w:sz w:val="22"/>
                <w:szCs w:val="22"/>
              </w:rPr>
              <w:t>5</w:t>
            </w:r>
            <w:r w:rsidR="001760C3" w:rsidRPr="00690D53">
              <w:rPr>
                <w:sz w:val="22"/>
                <w:szCs w:val="22"/>
              </w:rPr>
              <w:t>9,0</w:t>
            </w:r>
          </w:p>
        </w:tc>
        <w:tc>
          <w:tcPr>
            <w:tcW w:w="992" w:type="dxa"/>
            <w:tcBorders>
              <w:top w:val="single" w:sz="4" w:space="0" w:color="000000"/>
              <w:left w:val="single" w:sz="4" w:space="0" w:color="000000"/>
              <w:bottom w:val="single" w:sz="4" w:space="0" w:color="000000"/>
            </w:tcBorders>
            <w:vAlign w:val="center"/>
          </w:tcPr>
          <w:p w14:paraId="2968DC10" w14:textId="6701ADDB" w:rsidR="00980DDA" w:rsidRPr="00690D53" w:rsidRDefault="007562BB" w:rsidP="0084265E">
            <w:pPr>
              <w:snapToGrid w:val="0"/>
              <w:jc w:val="center"/>
              <w:rPr>
                <w:sz w:val="22"/>
                <w:szCs w:val="22"/>
              </w:rPr>
            </w:pPr>
            <w:r w:rsidRPr="00690D53">
              <w:rPr>
                <w:sz w:val="22"/>
                <w:szCs w:val="22"/>
              </w:rPr>
              <w:t>90,0</w:t>
            </w:r>
          </w:p>
        </w:tc>
        <w:tc>
          <w:tcPr>
            <w:tcW w:w="851" w:type="dxa"/>
            <w:tcBorders>
              <w:top w:val="single" w:sz="4" w:space="0" w:color="000000"/>
              <w:left w:val="single" w:sz="4" w:space="0" w:color="000000"/>
              <w:bottom w:val="single" w:sz="4" w:space="0" w:color="000000"/>
            </w:tcBorders>
            <w:vAlign w:val="center"/>
          </w:tcPr>
          <w:p w14:paraId="36CF0D62" w14:textId="58587963" w:rsidR="00980DDA" w:rsidRPr="00690D53" w:rsidRDefault="007562BB" w:rsidP="0084265E">
            <w:pPr>
              <w:snapToGrid w:val="0"/>
              <w:jc w:val="center"/>
              <w:rPr>
                <w:sz w:val="22"/>
                <w:szCs w:val="22"/>
              </w:rPr>
            </w:pPr>
            <w:r w:rsidRPr="00690D53">
              <w:rPr>
                <w:sz w:val="22"/>
                <w:szCs w:val="22"/>
              </w:rPr>
              <w:t>110</w:t>
            </w:r>
          </w:p>
        </w:tc>
        <w:tc>
          <w:tcPr>
            <w:tcW w:w="850" w:type="dxa"/>
            <w:tcBorders>
              <w:top w:val="single" w:sz="4" w:space="0" w:color="000000"/>
              <w:left w:val="single" w:sz="4" w:space="0" w:color="000000"/>
              <w:bottom w:val="single" w:sz="4" w:space="0" w:color="000000"/>
            </w:tcBorders>
            <w:vAlign w:val="center"/>
          </w:tcPr>
          <w:p w14:paraId="40412B96" w14:textId="2543988A" w:rsidR="00980DDA" w:rsidRPr="00690D53" w:rsidRDefault="00C416DF" w:rsidP="0084265E">
            <w:pPr>
              <w:snapToGrid w:val="0"/>
              <w:jc w:val="center"/>
              <w:rPr>
                <w:sz w:val="22"/>
                <w:szCs w:val="22"/>
              </w:rPr>
            </w:pPr>
            <w:r w:rsidRPr="00690D53">
              <w:rPr>
                <w:sz w:val="22"/>
                <w:szCs w:val="22"/>
              </w:rPr>
              <w:t>57,0</w:t>
            </w:r>
          </w:p>
        </w:tc>
        <w:tc>
          <w:tcPr>
            <w:tcW w:w="851" w:type="dxa"/>
            <w:tcBorders>
              <w:top w:val="single" w:sz="4" w:space="0" w:color="000000"/>
              <w:left w:val="single" w:sz="4" w:space="0" w:color="000000"/>
              <w:bottom w:val="single" w:sz="4" w:space="0" w:color="000000"/>
              <w:right w:val="single" w:sz="4" w:space="0" w:color="000000"/>
            </w:tcBorders>
            <w:vAlign w:val="center"/>
          </w:tcPr>
          <w:p w14:paraId="1F32022B" w14:textId="1C54A78F" w:rsidR="00980DDA" w:rsidRPr="00690D53" w:rsidRDefault="00C83B21" w:rsidP="0084265E">
            <w:pPr>
              <w:snapToGrid w:val="0"/>
              <w:jc w:val="center"/>
              <w:rPr>
                <w:sz w:val="22"/>
                <w:szCs w:val="22"/>
              </w:rPr>
            </w:pPr>
            <w:r w:rsidRPr="00690D53">
              <w:rPr>
                <w:sz w:val="22"/>
                <w:szCs w:val="22"/>
              </w:rPr>
              <w:t>49,0</w:t>
            </w:r>
          </w:p>
        </w:tc>
      </w:tr>
      <w:tr w:rsidR="00980DDA" w14:paraId="5772791A" w14:textId="77777777" w:rsidTr="00272026">
        <w:trPr>
          <w:cantSplit/>
        </w:trPr>
        <w:tc>
          <w:tcPr>
            <w:tcW w:w="540" w:type="dxa"/>
            <w:tcBorders>
              <w:top w:val="single" w:sz="4" w:space="0" w:color="000000"/>
              <w:left w:val="single" w:sz="4" w:space="0" w:color="000000"/>
              <w:bottom w:val="single" w:sz="4" w:space="0" w:color="000000"/>
            </w:tcBorders>
            <w:vAlign w:val="center"/>
          </w:tcPr>
          <w:p w14:paraId="349341F7" w14:textId="77777777" w:rsidR="00980DDA" w:rsidRPr="00690D53" w:rsidRDefault="00980DDA" w:rsidP="0084265E">
            <w:pPr>
              <w:snapToGrid w:val="0"/>
              <w:jc w:val="center"/>
              <w:rPr>
                <w:sz w:val="22"/>
                <w:szCs w:val="22"/>
              </w:rPr>
            </w:pPr>
            <w:r w:rsidRPr="00690D53">
              <w:rPr>
                <w:sz w:val="22"/>
                <w:szCs w:val="22"/>
              </w:rPr>
              <w:t>14.</w:t>
            </w:r>
          </w:p>
        </w:tc>
        <w:tc>
          <w:tcPr>
            <w:tcW w:w="1978" w:type="dxa"/>
            <w:tcBorders>
              <w:top w:val="single" w:sz="4" w:space="0" w:color="000000"/>
              <w:left w:val="single" w:sz="4" w:space="0" w:color="000000"/>
              <w:bottom w:val="single" w:sz="4" w:space="0" w:color="000000"/>
            </w:tcBorders>
            <w:vAlign w:val="center"/>
          </w:tcPr>
          <w:p w14:paraId="10566C69" w14:textId="77777777" w:rsidR="00980DDA" w:rsidRPr="00690D53" w:rsidRDefault="00980DDA" w:rsidP="0084265E">
            <w:pPr>
              <w:snapToGrid w:val="0"/>
              <w:jc w:val="center"/>
              <w:rPr>
                <w:sz w:val="22"/>
                <w:szCs w:val="22"/>
              </w:rPr>
            </w:pPr>
            <w:r w:rsidRPr="00690D53">
              <w:rPr>
                <w:sz w:val="22"/>
                <w:szCs w:val="22"/>
              </w:rPr>
              <w:t>Ištirpęs deguonies kiekis, mg/lO</w:t>
            </w:r>
            <w:r w:rsidRPr="00690D53">
              <w:rPr>
                <w:sz w:val="22"/>
                <w:szCs w:val="22"/>
                <w:vertAlign w:val="subscript"/>
              </w:rPr>
              <w:t>2</w:t>
            </w:r>
          </w:p>
        </w:tc>
        <w:tc>
          <w:tcPr>
            <w:tcW w:w="1418" w:type="dxa"/>
            <w:tcBorders>
              <w:top w:val="single" w:sz="4" w:space="0" w:color="000000"/>
              <w:left w:val="single" w:sz="4" w:space="0" w:color="000000"/>
              <w:bottom w:val="single" w:sz="4" w:space="0" w:color="000000"/>
            </w:tcBorders>
            <w:vAlign w:val="center"/>
          </w:tcPr>
          <w:p w14:paraId="5E89BD27" w14:textId="77777777" w:rsidR="00980DDA" w:rsidRPr="00690D53" w:rsidRDefault="00980DDA" w:rsidP="0084265E">
            <w:pPr>
              <w:snapToGrid w:val="0"/>
              <w:jc w:val="center"/>
              <w:rPr>
                <w:sz w:val="22"/>
                <w:szCs w:val="22"/>
              </w:rPr>
            </w:pPr>
            <w:r w:rsidRPr="00690D53">
              <w:rPr>
                <w:sz w:val="22"/>
                <w:szCs w:val="22"/>
              </w:rPr>
              <w:t>&lt;3,00 mg/lO</w:t>
            </w:r>
            <w:r w:rsidRPr="00690D53">
              <w:rPr>
                <w:sz w:val="22"/>
                <w:szCs w:val="22"/>
                <w:vertAlign w:val="subscript"/>
              </w:rPr>
              <w:t>2</w:t>
            </w:r>
          </w:p>
        </w:tc>
        <w:tc>
          <w:tcPr>
            <w:tcW w:w="949" w:type="dxa"/>
            <w:tcBorders>
              <w:top w:val="single" w:sz="4" w:space="0" w:color="000000"/>
              <w:left w:val="single" w:sz="4" w:space="0" w:color="000000"/>
              <w:bottom w:val="single" w:sz="4" w:space="0" w:color="000000"/>
            </w:tcBorders>
            <w:vAlign w:val="center"/>
          </w:tcPr>
          <w:p w14:paraId="652A662B" w14:textId="008B0471" w:rsidR="00980DDA" w:rsidRPr="00690D53" w:rsidRDefault="00980DDA" w:rsidP="0084265E">
            <w:pPr>
              <w:snapToGrid w:val="0"/>
              <w:jc w:val="center"/>
              <w:rPr>
                <w:sz w:val="22"/>
                <w:szCs w:val="22"/>
              </w:rPr>
            </w:pPr>
            <w:r w:rsidRPr="00690D53">
              <w:rPr>
                <w:sz w:val="22"/>
                <w:szCs w:val="22"/>
              </w:rPr>
              <w:t>1</w:t>
            </w:r>
            <w:r w:rsidR="00E829E1" w:rsidRPr="00690D53">
              <w:rPr>
                <w:sz w:val="22"/>
                <w:szCs w:val="22"/>
              </w:rPr>
              <w:t>0,1</w:t>
            </w:r>
          </w:p>
        </w:tc>
        <w:tc>
          <w:tcPr>
            <w:tcW w:w="850" w:type="dxa"/>
            <w:tcBorders>
              <w:top w:val="single" w:sz="4" w:space="0" w:color="000000"/>
              <w:left w:val="single" w:sz="4" w:space="0" w:color="000000"/>
              <w:bottom w:val="single" w:sz="4" w:space="0" w:color="000000"/>
            </w:tcBorders>
            <w:vAlign w:val="center"/>
          </w:tcPr>
          <w:p w14:paraId="269E7A21" w14:textId="072A0F6A" w:rsidR="00980DDA" w:rsidRPr="00690D53" w:rsidRDefault="00980DDA" w:rsidP="0084265E">
            <w:pPr>
              <w:snapToGrid w:val="0"/>
              <w:jc w:val="center"/>
              <w:rPr>
                <w:sz w:val="22"/>
                <w:szCs w:val="22"/>
              </w:rPr>
            </w:pPr>
            <w:r w:rsidRPr="00690D53">
              <w:rPr>
                <w:sz w:val="22"/>
                <w:szCs w:val="22"/>
              </w:rPr>
              <w:t>12,</w:t>
            </w:r>
            <w:r w:rsidR="00E5260E" w:rsidRPr="00690D53">
              <w:rPr>
                <w:sz w:val="22"/>
                <w:szCs w:val="22"/>
              </w:rPr>
              <w:t>7</w:t>
            </w:r>
          </w:p>
        </w:tc>
        <w:tc>
          <w:tcPr>
            <w:tcW w:w="993" w:type="dxa"/>
            <w:tcBorders>
              <w:top w:val="single" w:sz="4" w:space="0" w:color="000000"/>
              <w:left w:val="single" w:sz="4" w:space="0" w:color="000000"/>
              <w:bottom w:val="single" w:sz="4" w:space="0" w:color="000000"/>
            </w:tcBorders>
            <w:vAlign w:val="center"/>
          </w:tcPr>
          <w:p w14:paraId="28C01D28" w14:textId="73BFFC0D" w:rsidR="00980DDA" w:rsidRPr="00690D53" w:rsidRDefault="00E5260E" w:rsidP="0084265E">
            <w:pPr>
              <w:snapToGrid w:val="0"/>
              <w:jc w:val="center"/>
              <w:rPr>
                <w:color w:val="EE0000"/>
                <w:sz w:val="22"/>
                <w:szCs w:val="22"/>
              </w:rPr>
            </w:pPr>
            <w:r w:rsidRPr="00690D53">
              <w:rPr>
                <w:sz w:val="22"/>
                <w:szCs w:val="22"/>
              </w:rPr>
              <w:t>11,4</w:t>
            </w:r>
          </w:p>
        </w:tc>
        <w:tc>
          <w:tcPr>
            <w:tcW w:w="992" w:type="dxa"/>
            <w:tcBorders>
              <w:top w:val="single" w:sz="4" w:space="0" w:color="000000"/>
              <w:left w:val="single" w:sz="4" w:space="0" w:color="000000"/>
              <w:bottom w:val="single" w:sz="4" w:space="0" w:color="000000"/>
            </w:tcBorders>
            <w:vAlign w:val="center"/>
          </w:tcPr>
          <w:p w14:paraId="6D2B40D9" w14:textId="7731B3C6" w:rsidR="00980DDA" w:rsidRPr="00690D53" w:rsidRDefault="00980DDA" w:rsidP="0084265E">
            <w:pPr>
              <w:snapToGrid w:val="0"/>
              <w:jc w:val="center"/>
              <w:rPr>
                <w:sz w:val="22"/>
                <w:szCs w:val="22"/>
              </w:rPr>
            </w:pPr>
            <w:r w:rsidRPr="00690D53">
              <w:rPr>
                <w:sz w:val="22"/>
                <w:szCs w:val="22"/>
              </w:rPr>
              <w:t>1</w:t>
            </w:r>
            <w:r w:rsidR="00730A57" w:rsidRPr="00690D53">
              <w:rPr>
                <w:sz w:val="22"/>
                <w:szCs w:val="22"/>
              </w:rPr>
              <w:t>0,0</w:t>
            </w:r>
          </w:p>
        </w:tc>
        <w:tc>
          <w:tcPr>
            <w:tcW w:w="992" w:type="dxa"/>
            <w:tcBorders>
              <w:top w:val="single" w:sz="4" w:space="0" w:color="000000"/>
              <w:left w:val="single" w:sz="4" w:space="0" w:color="000000"/>
              <w:bottom w:val="single" w:sz="4" w:space="0" w:color="000000"/>
            </w:tcBorders>
            <w:vAlign w:val="center"/>
          </w:tcPr>
          <w:p w14:paraId="2F63C350" w14:textId="3643C930" w:rsidR="00980DDA" w:rsidRPr="00690D53" w:rsidRDefault="00D245ED" w:rsidP="0084265E">
            <w:pPr>
              <w:snapToGrid w:val="0"/>
              <w:jc w:val="center"/>
              <w:rPr>
                <w:sz w:val="22"/>
                <w:szCs w:val="22"/>
              </w:rPr>
            </w:pPr>
            <w:r w:rsidRPr="00690D53">
              <w:rPr>
                <w:sz w:val="22"/>
                <w:szCs w:val="22"/>
              </w:rPr>
              <w:t>10,0</w:t>
            </w:r>
          </w:p>
        </w:tc>
        <w:tc>
          <w:tcPr>
            <w:tcW w:w="992" w:type="dxa"/>
            <w:tcBorders>
              <w:top w:val="single" w:sz="4" w:space="0" w:color="000000"/>
              <w:left w:val="single" w:sz="4" w:space="0" w:color="000000"/>
              <w:bottom w:val="single" w:sz="4" w:space="0" w:color="000000"/>
            </w:tcBorders>
            <w:vAlign w:val="center"/>
          </w:tcPr>
          <w:p w14:paraId="21489EEB" w14:textId="26B48879" w:rsidR="00980DDA" w:rsidRPr="00690D53" w:rsidRDefault="00D245ED" w:rsidP="0084265E">
            <w:pPr>
              <w:snapToGrid w:val="0"/>
              <w:jc w:val="center"/>
              <w:rPr>
                <w:sz w:val="22"/>
                <w:szCs w:val="22"/>
              </w:rPr>
            </w:pPr>
            <w:r w:rsidRPr="00690D53">
              <w:rPr>
                <w:sz w:val="22"/>
                <w:szCs w:val="22"/>
              </w:rPr>
              <w:t>9,8</w:t>
            </w:r>
          </w:p>
        </w:tc>
        <w:tc>
          <w:tcPr>
            <w:tcW w:w="993" w:type="dxa"/>
            <w:tcBorders>
              <w:top w:val="single" w:sz="4" w:space="0" w:color="000000"/>
              <w:left w:val="single" w:sz="4" w:space="0" w:color="000000"/>
              <w:bottom w:val="single" w:sz="4" w:space="0" w:color="000000"/>
            </w:tcBorders>
            <w:vAlign w:val="center"/>
          </w:tcPr>
          <w:p w14:paraId="7A056274" w14:textId="4D638713" w:rsidR="00980DDA" w:rsidRPr="00690D53" w:rsidRDefault="00980DDA" w:rsidP="0084265E">
            <w:pPr>
              <w:snapToGrid w:val="0"/>
              <w:jc w:val="center"/>
              <w:rPr>
                <w:sz w:val="22"/>
                <w:szCs w:val="22"/>
              </w:rPr>
            </w:pPr>
            <w:r w:rsidRPr="00690D53">
              <w:rPr>
                <w:sz w:val="22"/>
                <w:szCs w:val="22"/>
              </w:rPr>
              <w:t>9,</w:t>
            </w:r>
            <w:r w:rsidR="005A5E12" w:rsidRPr="00690D53">
              <w:rPr>
                <w:sz w:val="22"/>
                <w:szCs w:val="22"/>
              </w:rPr>
              <w:t>7</w:t>
            </w:r>
          </w:p>
        </w:tc>
        <w:tc>
          <w:tcPr>
            <w:tcW w:w="992" w:type="dxa"/>
            <w:tcBorders>
              <w:top w:val="single" w:sz="4" w:space="0" w:color="000000"/>
              <w:left w:val="single" w:sz="4" w:space="0" w:color="000000"/>
              <w:bottom w:val="single" w:sz="4" w:space="0" w:color="000000"/>
            </w:tcBorders>
            <w:vAlign w:val="center"/>
          </w:tcPr>
          <w:p w14:paraId="3B9EE81D" w14:textId="51A054A7" w:rsidR="00980DDA" w:rsidRPr="00690D53" w:rsidRDefault="001760C3" w:rsidP="0084265E">
            <w:pPr>
              <w:snapToGrid w:val="0"/>
              <w:jc w:val="center"/>
              <w:rPr>
                <w:sz w:val="22"/>
                <w:szCs w:val="22"/>
              </w:rPr>
            </w:pPr>
            <w:r w:rsidRPr="00690D53">
              <w:rPr>
                <w:sz w:val="22"/>
                <w:szCs w:val="22"/>
              </w:rPr>
              <w:t>8,9</w:t>
            </w:r>
          </w:p>
        </w:tc>
        <w:tc>
          <w:tcPr>
            <w:tcW w:w="992" w:type="dxa"/>
            <w:tcBorders>
              <w:top w:val="single" w:sz="4" w:space="0" w:color="000000"/>
              <w:left w:val="single" w:sz="4" w:space="0" w:color="000000"/>
              <w:bottom w:val="single" w:sz="4" w:space="0" w:color="000000"/>
            </w:tcBorders>
            <w:vAlign w:val="center"/>
          </w:tcPr>
          <w:p w14:paraId="5A3B70A2" w14:textId="2BCDF389" w:rsidR="00980DDA" w:rsidRPr="00690D53" w:rsidRDefault="00980DDA" w:rsidP="0084265E">
            <w:pPr>
              <w:snapToGrid w:val="0"/>
              <w:jc w:val="center"/>
              <w:rPr>
                <w:sz w:val="22"/>
                <w:szCs w:val="22"/>
              </w:rPr>
            </w:pPr>
            <w:r w:rsidRPr="00690D53">
              <w:rPr>
                <w:sz w:val="22"/>
                <w:szCs w:val="22"/>
              </w:rPr>
              <w:t>8,</w:t>
            </w:r>
            <w:r w:rsidR="001760C3" w:rsidRPr="00690D53">
              <w:rPr>
                <w:sz w:val="22"/>
                <w:szCs w:val="22"/>
              </w:rPr>
              <w:t>79</w:t>
            </w:r>
          </w:p>
        </w:tc>
        <w:tc>
          <w:tcPr>
            <w:tcW w:w="851" w:type="dxa"/>
            <w:tcBorders>
              <w:top w:val="single" w:sz="4" w:space="0" w:color="000000"/>
              <w:left w:val="single" w:sz="4" w:space="0" w:color="000000"/>
              <w:bottom w:val="single" w:sz="4" w:space="0" w:color="000000"/>
            </w:tcBorders>
            <w:vAlign w:val="center"/>
          </w:tcPr>
          <w:p w14:paraId="355CD75C" w14:textId="58C35470" w:rsidR="00980DDA" w:rsidRPr="00690D53" w:rsidRDefault="007562BB" w:rsidP="0084265E">
            <w:pPr>
              <w:snapToGrid w:val="0"/>
              <w:jc w:val="center"/>
              <w:rPr>
                <w:color w:val="EE0000"/>
                <w:sz w:val="22"/>
                <w:szCs w:val="22"/>
              </w:rPr>
            </w:pPr>
            <w:r w:rsidRPr="00690D53">
              <w:rPr>
                <w:sz w:val="22"/>
                <w:szCs w:val="22"/>
              </w:rPr>
              <w:t>7,23</w:t>
            </w:r>
          </w:p>
        </w:tc>
        <w:tc>
          <w:tcPr>
            <w:tcW w:w="850" w:type="dxa"/>
            <w:tcBorders>
              <w:top w:val="single" w:sz="4" w:space="0" w:color="000000"/>
              <w:left w:val="single" w:sz="4" w:space="0" w:color="000000"/>
              <w:bottom w:val="single" w:sz="4" w:space="0" w:color="000000"/>
            </w:tcBorders>
            <w:vAlign w:val="center"/>
          </w:tcPr>
          <w:p w14:paraId="45BEBC76" w14:textId="3544EC6C" w:rsidR="00980DDA" w:rsidRPr="00690D53" w:rsidRDefault="00C416DF" w:rsidP="0084265E">
            <w:pPr>
              <w:snapToGrid w:val="0"/>
              <w:jc w:val="center"/>
              <w:rPr>
                <w:sz w:val="22"/>
                <w:szCs w:val="22"/>
              </w:rPr>
            </w:pPr>
            <w:r w:rsidRPr="00690D53">
              <w:rPr>
                <w:sz w:val="22"/>
                <w:szCs w:val="22"/>
              </w:rPr>
              <w:t>8,97</w:t>
            </w:r>
          </w:p>
        </w:tc>
        <w:tc>
          <w:tcPr>
            <w:tcW w:w="851" w:type="dxa"/>
            <w:tcBorders>
              <w:top w:val="single" w:sz="4" w:space="0" w:color="000000"/>
              <w:left w:val="single" w:sz="4" w:space="0" w:color="000000"/>
              <w:bottom w:val="single" w:sz="4" w:space="0" w:color="000000"/>
              <w:right w:val="single" w:sz="4" w:space="0" w:color="000000"/>
            </w:tcBorders>
            <w:vAlign w:val="center"/>
          </w:tcPr>
          <w:p w14:paraId="4150E51E" w14:textId="5D8A5454" w:rsidR="00980DDA" w:rsidRPr="00690D53" w:rsidRDefault="00C83B21" w:rsidP="0084265E">
            <w:pPr>
              <w:snapToGrid w:val="0"/>
              <w:jc w:val="center"/>
              <w:rPr>
                <w:color w:val="EE0000"/>
                <w:sz w:val="22"/>
                <w:szCs w:val="22"/>
              </w:rPr>
            </w:pPr>
            <w:r w:rsidRPr="00690D53">
              <w:rPr>
                <w:sz w:val="22"/>
                <w:szCs w:val="22"/>
              </w:rPr>
              <w:t>9,32</w:t>
            </w:r>
          </w:p>
        </w:tc>
      </w:tr>
      <w:tr w:rsidR="00C83B21" w14:paraId="106371ED" w14:textId="77777777" w:rsidTr="00272026">
        <w:trPr>
          <w:cantSplit/>
        </w:trPr>
        <w:tc>
          <w:tcPr>
            <w:tcW w:w="540" w:type="dxa"/>
            <w:tcBorders>
              <w:top w:val="single" w:sz="4" w:space="0" w:color="000000"/>
              <w:left w:val="single" w:sz="4" w:space="0" w:color="000000"/>
              <w:bottom w:val="single" w:sz="4" w:space="0" w:color="000000"/>
            </w:tcBorders>
            <w:vAlign w:val="center"/>
          </w:tcPr>
          <w:p w14:paraId="0CDF46F9" w14:textId="75675520" w:rsidR="00C83B21" w:rsidRPr="00690D53" w:rsidRDefault="00C83B21" w:rsidP="0084265E">
            <w:pPr>
              <w:snapToGrid w:val="0"/>
              <w:jc w:val="center"/>
              <w:rPr>
                <w:sz w:val="22"/>
                <w:szCs w:val="22"/>
              </w:rPr>
            </w:pPr>
            <w:r w:rsidRPr="00690D53">
              <w:rPr>
                <w:sz w:val="22"/>
                <w:szCs w:val="22"/>
              </w:rPr>
              <w:t>15.</w:t>
            </w:r>
          </w:p>
        </w:tc>
        <w:tc>
          <w:tcPr>
            <w:tcW w:w="1978" w:type="dxa"/>
            <w:tcBorders>
              <w:top w:val="single" w:sz="4" w:space="0" w:color="000000"/>
              <w:left w:val="single" w:sz="4" w:space="0" w:color="000000"/>
              <w:bottom w:val="single" w:sz="4" w:space="0" w:color="000000"/>
            </w:tcBorders>
            <w:vAlign w:val="center"/>
          </w:tcPr>
          <w:p w14:paraId="6CB28483" w14:textId="12BC7CBE" w:rsidR="00C83B21" w:rsidRPr="00690D53" w:rsidRDefault="00C83B21" w:rsidP="0084265E">
            <w:pPr>
              <w:snapToGrid w:val="0"/>
              <w:jc w:val="center"/>
              <w:rPr>
                <w:sz w:val="22"/>
                <w:szCs w:val="22"/>
              </w:rPr>
            </w:pPr>
            <w:proofErr w:type="spellStart"/>
            <w:r w:rsidRPr="00690D53">
              <w:rPr>
                <w:sz w:val="22"/>
                <w:szCs w:val="22"/>
              </w:rPr>
              <w:t>Di</w:t>
            </w:r>
            <w:proofErr w:type="spellEnd"/>
            <w:r w:rsidRPr="00690D53">
              <w:rPr>
                <w:sz w:val="22"/>
                <w:szCs w:val="22"/>
              </w:rPr>
              <w:t>(2-etilheksil)</w:t>
            </w:r>
            <w:proofErr w:type="spellStart"/>
            <w:r w:rsidRPr="00690D53">
              <w:rPr>
                <w:sz w:val="22"/>
                <w:szCs w:val="22"/>
              </w:rPr>
              <w:t>ftalatas</w:t>
            </w:r>
            <w:proofErr w:type="spellEnd"/>
            <w:r w:rsidRPr="00690D53">
              <w:rPr>
                <w:sz w:val="22"/>
                <w:szCs w:val="22"/>
              </w:rPr>
              <w:t>, µg/l</w:t>
            </w:r>
          </w:p>
        </w:tc>
        <w:tc>
          <w:tcPr>
            <w:tcW w:w="1418" w:type="dxa"/>
            <w:tcBorders>
              <w:top w:val="single" w:sz="4" w:space="0" w:color="000000"/>
              <w:left w:val="single" w:sz="4" w:space="0" w:color="000000"/>
              <w:bottom w:val="single" w:sz="4" w:space="0" w:color="000000"/>
            </w:tcBorders>
            <w:vAlign w:val="center"/>
          </w:tcPr>
          <w:p w14:paraId="17928F6D" w14:textId="640A4AAB" w:rsidR="00C83B21" w:rsidRPr="00690D53" w:rsidRDefault="00C83B21" w:rsidP="0084265E">
            <w:pPr>
              <w:snapToGrid w:val="0"/>
              <w:jc w:val="center"/>
              <w:rPr>
                <w:sz w:val="22"/>
                <w:szCs w:val="22"/>
              </w:rPr>
            </w:pPr>
            <w:r w:rsidRPr="00690D53">
              <w:rPr>
                <w:sz w:val="22"/>
                <w:szCs w:val="22"/>
              </w:rPr>
              <w:t>-</w:t>
            </w:r>
          </w:p>
        </w:tc>
        <w:tc>
          <w:tcPr>
            <w:tcW w:w="949" w:type="dxa"/>
            <w:tcBorders>
              <w:top w:val="single" w:sz="4" w:space="0" w:color="000000"/>
              <w:left w:val="single" w:sz="4" w:space="0" w:color="000000"/>
              <w:bottom w:val="single" w:sz="4" w:space="0" w:color="000000"/>
            </w:tcBorders>
            <w:vAlign w:val="center"/>
          </w:tcPr>
          <w:p w14:paraId="6C95098F" w14:textId="79DF68CF" w:rsidR="00C83B21" w:rsidRPr="00690D53" w:rsidRDefault="00C83B21" w:rsidP="0084265E">
            <w:pPr>
              <w:snapToGrid w:val="0"/>
              <w:jc w:val="center"/>
              <w:rPr>
                <w:sz w:val="22"/>
                <w:szCs w:val="22"/>
              </w:rPr>
            </w:pPr>
            <w:r w:rsidRPr="00690D53">
              <w:rPr>
                <w:sz w:val="22"/>
                <w:szCs w:val="22"/>
              </w:rPr>
              <w:t>-</w:t>
            </w:r>
          </w:p>
        </w:tc>
        <w:tc>
          <w:tcPr>
            <w:tcW w:w="850" w:type="dxa"/>
            <w:tcBorders>
              <w:top w:val="single" w:sz="4" w:space="0" w:color="000000"/>
              <w:left w:val="single" w:sz="4" w:space="0" w:color="000000"/>
              <w:bottom w:val="single" w:sz="4" w:space="0" w:color="000000"/>
            </w:tcBorders>
            <w:vAlign w:val="center"/>
          </w:tcPr>
          <w:p w14:paraId="2C9C9F4C" w14:textId="02CEBC1D" w:rsidR="00C83B21" w:rsidRPr="00690D53" w:rsidRDefault="00CA2C1A" w:rsidP="0084265E">
            <w:pPr>
              <w:snapToGrid w:val="0"/>
              <w:jc w:val="center"/>
              <w:rPr>
                <w:sz w:val="22"/>
                <w:szCs w:val="22"/>
              </w:rPr>
            </w:pPr>
            <w:r w:rsidRPr="00690D53">
              <w:rPr>
                <w:sz w:val="22"/>
                <w:szCs w:val="22"/>
              </w:rPr>
              <w:t>0,081</w:t>
            </w:r>
          </w:p>
        </w:tc>
        <w:tc>
          <w:tcPr>
            <w:tcW w:w="993" w:type="dxa"/>
            <w:tcBorders>
              <w:top w:val="single" w:sz="4" w:space="0" w:color="000000"/>
              <w:left w:val="single" w:sz="4" w:space="0" w:color="000000"/>
              <w:bottom w:val="single" w:sz="4" w:space="0" w:color="000000"/>
            </w:tcBorders>
            <w:vAlign w:val="center"/>
          </w:tcPr>
          <w:p w14:paraId="0F97F344" w14:textId="5013485A" w:rsidR="00C83B21" w:rsidRPr="00690D53" w:rsidRDefault="00CA2C1A"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535C2436" w14:textId="0ECB77CC" w:rsidR="00C83B21" w:rsidRPr="00690D53" w:rsidRDefault="00CA2C1A"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10E6016A" w14:textId="488D79FC" w:rsidR="00C83B21" w:rsidRPr="00690D53" w:rsidRDefault="00CA2C1A" w:rsidP="0084265E">
            <w:pPr>
              <w:snapToGrid w:val="0"/>
              <w:jc w:val="center"/>
              <w:rPr>
                <w:sz w:val="22"/>
                <w:szCs w:val="22"/>
              </w:rPr>
            </w:pPr>
            <w:r w:rsidRPr="00690D53">
              <w:rPr>
                <w:sz w:val="22"/>
                <w:szCs w:val="22"/>
              </w:rPr>
              <w:t>&lt; 0,050</w:t>
            </w:r>
          </w:p>
        </w:tc>
        <w:tc>
          <w:tcPr>
            <w:tcW w:w="992" w:type="dxa"/>
            <w:tcBorders>
              <w:top w:val="single" w:sz="4" w:space="0" w:color="000000"/>
              <w:left w:val="single" w:sz="4" w:space="0" w:color="000000"/>
              <w:bottom w:val="single" w:sz="4" w:space="0" w:color="000000"/>
            </w:tcBorders>
            <w:vAlign w:val="center"/>
          </w:tcPr>
          <w:p w14:paraId="62D0F228" w14:textId="1CAF4703" w:rsidR="00C83B21" w:rsidRPr="00690D53" w:rsidRDefault="00CA2C1A" w:rsidP="0084265E">
            <w:pPr>
              <w:snapToGrid w:val="0"/>
              <w:jc w:val="center"/>
              <w:rPr>
                <w:sz w:val="22"/>
                <w:szCs w:val="22"/>
              </w:rPr>
            </w:pPr>
            <w:r w:rsidRPr="00690D53">
              <w:rPr>
                <w:sz w:val="22"/>
                <w:szCs w:val="22"/>
              </w:rPr>
              <w:t>-</w:t>
            </w:r>
          </w:p>
        </w:tc>
        <w:tc>
          <w:tcPr>
            <w:tcW w:w="993" w:type="dxa"/>
            <w:tcBorders>
              <w:top w:val="single" w:sz="4" w:space="0" w:color="000000"/>
              <w:left w:val="single" w:sz="4" w:space="0" w:color="000000"/>
              <w:bottom w:val="single" w:sz="4" w:space="0" w:color="000000"/>
            </w:tcBorders>
            <w:vAlign w:val="center"/>
          </w:tcPr>
          <w:p w14:paraId="04E6E0A5" w14:textId="0B43F145" w:rsidR="00C83B21" w:rsidRPr="00690D53" w:rsidRDefault="00CA2C1A"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2844D3F0" w14:textId="488B99DD" w:rsidR="00C83B21" w:rsidRPr="00690D53" w:rsidRDefault="00CA2C1A" w:rsidP="0084265E">
            <w:pPr>
              <w:snapToGrid w:val="0"/>
              <w:jc w:val="center"/>
              <w:rPr>
                <w:sz w:val="22"/>
                <w:szCs w:val="22"/>
              </w:rPr>
            </w:pPr>
            <w:r w:rsidRPr="00690D53">
              <w:rPr>
                <w:sz w:val="22"/>
                <w:szCs w:val="22"/>
              </w:rPr>
              <w:t>-</w:t>
            </w:r>
          </w:p>
        </w:tc>
        <w:tc>
          <w:tcPr>
            <w:tcW w:w="992" w:type="dxa"/>
            <w:tcBorders>
              <w:top w:val="single" w:sz="4" w:space="0" w:color="000000"/>
              <w:left w:val="single" w:sz="4" w:space="0" w:color="000000"/>
              <w:bottom w:val="single" w:sz="4" w:space="0" w:color="000000"/>
            </w:tcBorders>
            <w:vAlign w:val="center"/>
          </w:tcPr>
          <w:p w14:paraId="7383684A" w14:textId="01967381" w:rsidR="00C83B21" w:rsidRPr="00690D53" w:rsidRDefault="00CA2C1A" w:rsidP="0084265E">
            <w:pPr>
              <w:snapToGrid w:val="0"/>
              <w:jc w:val="center"/>
              <w:rPr>
                <w:sz w:val="22"/>
                <w:szCs w:val="22"/>
              </w:rPr>
            </w:pPr>
            <w:r w:rsidRPr="00690D53">
              <w:rPr>
                <w:sz w:val="22"/>
                <w:szCs w:val="22"/>
              </w:rPr>
              <w:t>&lt;0,050</w:t>
            </w:r>
          </w:p>
        </w:tc>
        <w:tc>
          <w:tcPr>
            <w:tcW w:w="851" w:type="dxa"/>
            <w:tcBorders>
              <w:top w:val="single" w:sz="4" w:space="0" w:color="000000"/>
              <w:left w:val="single" w:sz="4" w:space="0" w:color="000000"/>
              <w:bottom w:val="single" w:sz="4" w:space="0" w:color="000000"/>
            </w:tcBorders>
            <w:vAlign w:val="center"/>
          </w:tcPr>
          <w:p w14:paraId="1344D160" w14:textId="03D9C1A2" w:rsidR="00C83B21" w:rsidRPr="00690D53" w:rsidRDefault="00CA2C1A" w:rsidP="0084265E">
            <w:pPr>
              <w:snapToGrid w:val="0"/>
              <w:jc w:val="center"/>
              <w:rPr>
                <w:sz w:val="22"/>
                <w:szCs w:val="22"/>
              </w:rPr>
            </w:pPr>
            <w:r w:rsidRPr="00690D53">
              <w:rPr>
                <w:sz w:val="22"/>
                <w:szCs w:val="22"/>
              </w:rPr>
              <w:t>-</w:t>
            </w:r>
          </w:p>
        </w:tc>
        <w:tc>
          <w:tcPr>
            <w:tcW w:w="850" w:type="dxa"/>
            <w:tcBorders>
              <w:top w:val="single" w:sz="4" w:space="0" w:color="000000"/>
              <w:left w:val="single" w:sz="4" w:space="0" w:color="000000"/>
              <w:bottom w:val="single" w:sz="4" w:space="0" w:color="000000"/>
            </w:tcBorders>
            <w:vAlign w:val="center"/>
          </w:tcPr>
          <w:p w14:paraId="52211854" w14:textId="66FB8A38" w:rsidR="00C83B21" w:rsidRPr="00690D53" w:rsidRDefault="00CA2C1A" w:rsidP="0084265E">
            <w:pPr>
              <w:snapToGrid w:val="0"/>
              <w:jc w:val="center"/>
              <w:rPr>
                <w:sz w:val="22"/>
                <w:szCs w:val="22"/>
              </w:rPr>
            </w:pPr>
            <w:r w:rsidRPr="00690D53">
              <w:rPr>
                <w:sz w:val="22"/>
                <w:szCs w:val="22"/>
              </w:rPr>
              <w:t>&lt;0,050</w:t>
            </w:r>
          </w:p>
        </w:tc>
        <w:tc>
          <w:tcPr>
            <w:tcW w:w="851" w:type="dxa"/>
            <w:tcBorders>
              <w:top w:val="single" w:sz="4" w:space="0" w:color="000000"/>
              <w:left w:val="single" w:sz="4" w:space="0" w:color="000000"/>
              <w:bottom w:val="single" w:sz="4" w:space="0" w:color="000000"/>
              <w:right w:val="single" w:sz="4" w:space="0" w:color="000000"/>
            </w:tcBorders>
            <w:vAlign w:val="center"/>
          </w:tcPr>
          <w:p w14:paraId="5AAF4128" w14:textId="5AF27460" w:rsidR="00C83B21" w:rsidRPr="00690D53" w:rsidRDefault="00CA2C1A" w:rsidP="0084265E">
            <w:pPr>
              <w:snapToGrid w:val="0"/>
              <w:jc w:val="center"/>
              <w:rPr>
                <w:sz w:val="22"/>
                <w:szCs w:val="22"/>
              </w:rPr>
            </w:pPr>
            <w:r w:rsidRPr="00690D53">
              <w:rPr>
                <w:sz w:val="22"/>
                <w:szCs w:val="22"/>
              </w:rPr>
              <w:t>-</w:t>
            </w:r>
          </w:p>
        </w:tc>
      </w:tr>
    </w:tbl>
    <w:p w14:paraId="5D9CC60A" w14:textId="77777777" w:rsidR="00980DDA" w:rsidRDefault="00980DDA" w:rsidP="00980DDA">
      <w:pPr>
        <w:rPr>
          <w:sz w:val="18"/>
          <w:szCs w:val="18"/>
          <w:vertAlign w:val="superscript"/>
        </w:rPr>
      </w:pPr>
      <w:r>
        <w:rPr>
          <w:sz w:val="18"/>
          <w:szCs w:val="18"/>
        </w:rPr>
        <w:lastRenderedPageBreak/>
        <w:t>Pastabos:</w:t>
      </w:r>
    </w:p>
    <w:bookmarkEnd w:id="0"/>
    <w:p w14:paraId="6266678A" w14:textId="77777777" w:rsidR="00980DDA" w:rsidRDefault="00980DDA" w:rsidP="00980DDA">
      <w:pPr>
        <w:ind w:firstLine="561"/>
        <w:rPr>
          <w:sz w:val="18"/>
          <w:szCs w:val="18"/>
          <w:vertAlign w:val="superscript"/>
        </w:rPr>
      </w:pPr>
      <w:r>
        <w:rPr>
          <w:sz w:val="18"/>
          <w:szCs w:val="18"/>
          <w:vertAlign w:val="superscript"/>
        </w:rPr>
        <w:t>1</w:t>
      </w:r>
      <w:r>
        <w:rPr>
          <w:sz w:val="18"/>
          <w:szCs w:val="18"/>
        </w:rPr>
        <w:t xml:space="preserve"> </w:t>
      </w:r>
      <w:r>
        <w:rPr>
          <w:sz w:val="18"/>
          <w:szCs w:val="18"/>
          <w:lang w:eastAsia="lt-LT"/>
        </w:rPr>
        <w:t>Paviršinių vandens telkinių būklės vertinimo kriterijai yra Nuotekų tvarkymo reglamento, patvirtinto Lietuvos Respublikos aplinkos ministro 2006 m. gegužės 17 d. įsakymu Nr. D1-236 (Žin., 2006, Nr. 59-2103; 2010, Nr. 59-2938; 2011, Nr. 39-1888), 1 priede ir 2 priedo A dalyje nurodytų medžiagų aplinkos kokybės standartai paviršiniuose vandenyse ir 2 priedo B dalies B1 sąraše nurodytų medžiagų didžiausios leidžiamos koncentracijos vandens telkinyje-priimtuve.</w:t>
      </w:r>
    </w:p>
    <w:p w14:paraId="0D9F0748" w14:textId="77777777" w:rsidR="00980DDA" w:rsidRDefault="00980DDA" w:rsidP="00980DDA">
      <w:pPr>
        <w:ind w:firstLine="561"/>
        <w:rPr>
          <w:sz w:val="18"/>
          <w:szCs w:val="18"/>
        </w:rPr>
      </w:pPr>
      <w:r>
        <w:rPr>
          <w:sz w:val="18"/>
          <w:szCs w:val="18"/>
          <w:vertAlign w:val="superscript"/>
        </w:rPr>
        <w:t>2</w:t>
      </w:r>
      <w:r>
        <w:rPr>
          <w:color w:val="000000"/>
          <w:sz w:val="18"/>
          <w:szCs w:val="18"/>
        </w:rPr>
        <w:t xml:space="preserve"> Nurodomas p</w:t>
      </w:r>
      <w:r>
        <w:rPr>
          <w:sz w:val="18"/>
          <w:szCs w:val="18"/>
        </w:rPr>
        <w:t xml:space="preserve">aviršinio vandens telkinio </w:t>
      </w:r>
      <w:r>
        <w:rPr>
          <w:color w:val="000000"/>
          <w:sz w:val="18"/>
          <w:szCs w:val="18"/>
        </w:rPr>
        <w:t xml:space="preserve">identifikavimo kodas </w:t>
      </w:r>
      <w:r>
        <w:rPr>
          <w:sz w:val="18"/>
          <w:szCs w:val="18"/>
        </w:rPr>
        <w:t>Lietuvos Respublikos upių, ežerų ir tvenkinių kadastre.</w:t>
      </w:r>
    </w:p>
    <w:p w14:paraId="291A1772" w14:textId="77777777" w:rsidR="001528BC" w:rsidRDefault="001528BC" w:rsidP="00980DDA">
      <w:pPr>
        <w:ind w:firstLine="561"/>
        <w:rPr>
          <w:sz w:val="18"/>
          <w:szCs w:val="18"/>
        </w:rPr>
      </w:pPr>
    </w:p>
    <w:p w14:paraId="1446FB0F" w14:textId="77777777" w:rsidR="001528BC" w:rsidRDefault="001528BC" w:rsidP="00980DDA">
      <w:pPr>
        <w:ind w:firstLine="561"/>
        <w:rPr>
          <w:sz w:val="18"/>
          <w:szCs w:val="18"/>
        </w:rPr>
      </w:pPr>
    </w:p>
    <w:p w14:paraId="43854560" w14:textId="77777777" w:rsidR="001528BC" w:rsidRDefault="001528BC" w:rsidP="00980DDA">
      <w:pPr>
        <w:ind w:firstLine="561"/>
        <w:rPr>
          <w:sz w:val="18"/>
          <w:szCs w:val="18"/>
        </w:rPr>
      </w:pPr>
    </w:p>
    <w:p w14:paraId="632A1B67" w14:textId="77777777" w:rsidR="001528BC" w:rsidRDefault="001528BC" w:rsidP="00980DDA">
      <w:pPr>
        <w:ind w:firstLine="561"/>
        <w:rPr>
          <w:rFonts w:ascii="Arial" w:hAnsi="Arial" w:cs="Arial"/>
          <w:sz w:val="20"/>
          <w:szCs w:val="20"/>
          <w:lang w:eastAsia="lt-LT"/>
        </w:rPr>
      </w:pPr>
    </w:p>
    <w:p w14:paraId="28E70915" w14:textId="77777777" w:rsidR="00980DDA" w:rsidRDefault="00980DDA" w:rsidP="00980DDA">
      <w:pPr>
        <w:pStyle w:val="Pagrindinistekstas"/>
        <w:widowControl/>
        <w:tabs>
          <w:tab w:val="left" w:pos="0"/>
          <w:tab w:val="left" w:pos="284"/>
        </w:tabs>
        <w:spacing w:after="0"/>
        <w:jc w:val="both"/>
        <w:rPr>
          <w:sz w:val="18"/>
          <w:szCs w:val="18"/>
        </w:rPr>
      </w:pPr>
      <w:r>
        <w:rPr>
          <w:sz w:val="20"/>
          <w:szCs w:val="20"/>
        </w:rPr>
        <w:t xml:space="preserve">2 lentelė. Poveikio oro kokybei monitoringo duomenys. </w:t>
      </w:r>
      <w:r>
        <w:rPr>
          <w:b/>
          <w:sz w:val="20"/>
          <w:szCs w:val="20"/>
        </w:rPr>
        <w:t>NEPILDOMA</w:t>
      </w:r>
    </w:p>
    <w:tbl>
      <w:tblPr>
        <w:tblW w:w="0" w:type="auto"/>
        <w:tblInd w:w="108" w:type="dxa"/>
        <w:tblLayout w:type="fixed"/>
        <w:tblLook w:val="0000" w:firstRow="0" w:lastRow="0" w:firstColumn="0" w:lastColumn="0" w:noHBand="0" w:noVBand="0"/>
      </w:tblPr>
      <w:tblGrid>
        <w:gridCol w:w="710"/>
        <w:gridCol w:w="1276"/>
        <w:gridCol w:w="1275"/>
        <w:gridCol w:w="1257"/>
        <w:gridCol w:w="1134"/>
        <w:gridCol w:w="1843"/>
        <w:gridCol w:w="1843"/>
        <w:gridCol w:w="1134"/>
        <w:gridCol w:w="1417"/>
        <w:gridCol w:w="2294"/>
      </w:tblGrid>
      <w:tr w:rsidR="00980DDA" w14:paraId="57CE60AB" w14:textId="77777777" w:rsidTr="0084265E">
        <w:trPr>
          <w:cantSplit/>
          <w:trHeight w:val="23"/>
        </w:trPr>
        <w:tc>
          <w:tcPr>
            <w:tcW w:w="710" w:type="dxa"/>
            <w:vMerge w:val="restart"/>
            <w:tcBorders>
              <w:top w:val="single" w:sz="4" w:space="0" w:color="000000"/>
              <w:left w:val="single" w:sz="4" w:space="0" w:color="000000"/>
              <w:bottom w:val="single" w:sz="4" w:space="0" w:color="000000"/>
            </w:tcBorders>
          </w:tcPr>
          <w:p w14:paraId="42543FBF" w14:textId="77777777" w:rsidR="00980DDA" w:rsidRDefault="00980DDA" w:rsidP="0084265E">
            <w:pPr>
              <w:snapToGrid w:val="0"/>
              <w:jc w:val="center"/>
            </w:pPr>
            <w:r>
              <w:rPr>
                <w:sz w:val="18"/>
                <w:szCs w:val="18"/>
              </w:rPr>
              <w:t>Eil. Nr.</w:t>
            </w:r>
          </w:p>
        </w:tc>
        <w:tc>
          <w:tcPr>
            <w:tcW w:w="1276" w:type="dxa"/>
            <w:vMerge w:val="restart"/>
            <w:tcBorders>
              <w:top w:val="single" w:sz="4" w:space="0" w:color="000000"/>
              <w:left w:val="single" w:sz="4" w:space="0" w:color="000000"/>
              <w:bottom w:val="single" w:sz="4" w:space="0" w:color="000000"/>
            </w:tcBorders>
          </w:tcPr>
          <w:p w14:paraId="351E696A" w14:textId="77777777" w:rsidR="00980DDA" w:rsidRDefault="00980DDA" w:rsidP="0084265E">
            <w:pPr>
              <w:snapToGrid w:val="0"/>
              <w:jc w:val="center"/>
            </w:pPr>
            <w:r>
              <w:rPr>
                <w:sz w:val="18"/>
                <w:szCs w:val="18"/>
              </w:rPr>
              <w:t>Nustatomi parametrai</w:t>
            </w:r>
          </w:p>
        </w:tc>
        <w:tc>
          <w:tcPr>
            <w:tcW w:w="1275" w:type="dxa"/>
            <w:vMerge w:val="restart"/>
            <w:tcBorders>
              <w:top w:val="single" w:sz="4" w:space="0" w:color="000000"/>
              <w:left w:val="single" w:sz="4" w:space="0" w:color="000000"/>
              <w:bottom w:val="single" w:sz="4" w:space="0" w:color="000000"/>
            </w:tcBorders>
          </w:tcPr>
          <w:p w14:paraId="6ABED7FB" w14:textId="77777777" w:rsidR="00980DDA" w:rsidRDefault="00980DDA" w:rsidP="0084265E">
            <w:pPr>
              <w:snapToGrid w:val="0"/>
              <w:jc w:val="center"/>
            </w:pPr>
            <w:r>
              <w:rPr>
                <w:sz w:val="18"/>
                <w:szCs w:val="18"/>
              </w:rPr>
              <w:t>Vertinimo kriterijus</w:t>
            </w:r>
            <w:r>
              <w:rPr>
                <w:sz w:val="18"/>
                <w:szCs w:val="18"/>
                <w:vertAlign w:val="superscript"/>
              </w:rPr>
              <w:t>1</w:t>
            </w:r>
          </w:p>
        </w:tc>
        <w:tc>
          <w:tcPr>
            <w:tcW w:w="2391" w:type="dxa"/>
            <w:gridSpan w:val="2"/>
            <w:tcBorders>
              <w:top w:val="single" w:sz="4" w:space="0" w:color="000000"/>
              <w:left w:val="single" w:sz="4" w:space="0" w:color="000000"/>
              <w:bottom w:val="single" w:sz="4" w:space="0" w:color="000000"/>
            </w:tcBorders>
          </w:tcPr>
          <w:p w14:paraId="3670952C" w14:textId="77777777" w:rsidR="00980DDA" w:rsidRDefault="00980DDA" w:rsidP="0084265E">
            <w:pPr>
              <w:pStyle w:val="Pagrindiniotekstotrauka"/>
              <w:ind w:firstLine="0"/>
              <w:jc w:val="center"/>
            </w:pPr>
            <w:r>
              <w:rPr>
                <w:sz w:val="18"/>
                <w:szCs w:val="18"/>
              </w:rPr>
              <w:t>Matavimų vieta,</w:t>
            </w:r>
          </w:p>
        </w:tc>
        <w:tc>
          <w:tcPr>
            <w:tcW w:w="1843" w:type="dxa"/>
            <w:vMerge w:val="restart"/>
            <w:tcBorders>
              <w:top w:val="single" w:sz="4" w:space="0" w:color="000000"/>
              <w:left w:val="single" w:sz="4" w:space="0" w:color="000000"/>
              <w:bottom w:val="single" w:sz="4" w:space="0" w:color="000000"/>
            </w:tcBorders>
          </w:tcPr>
          <w:p w14:paraId="18177C6C" w14:textId="77777777" w:rsidR="00980DDA" w:rsidRDefault="00980DDA" w:rsidP="0084265E">
            <w:pPr>
              <w:snapToGrid w:val="0"/>
              <w:jc w:val="center"/>
            </w:pPr>
            <w:r>
              <w:rPr>
                <w:sz w:val="18"/>
                <w:szCs w:val="18"/>
              </w:rPr>
              <w:t>Matavimo atlikimo data ir laikas</w:t>
            </w:r>
          </w:p>
        </w:tc>
        <w:tc>
          <w:tcPr>
            <w:tcW w:w="1843" w:type="dxa"/>
            <w:vMerge w:val="restart"/>
            <w:tcBorders>
              <w:top w:val="single" w:sz="4" w:space="0" w:color="000000"/>
              <w:left w:val="single" w:sz="4" w:space="0" w:color="000000"/>
              <w:bottom w:val="single" w:sz="4" w:space="0" w:color="000000"/>
            </w:tcBorders>
          </w:tcPr>
          <w:p w14:paraId="580D00FE" w14:textId="77777777" w:rsidR="00980DDA" w:rsidRDefault="00980DDA" w:rsidP="0084265E">
            <w:pPr>
              <w:snapToGrid w:val="0"/>
              <w:jc w:val="center"/>
            </w:pPr>
            <w:r>
              <w:rPr>
                <w:sz w:val="18"/>
                <w:szCs w:val="18"/>
              </w:rPr>
              <w:t>Matavimų rezultatai</w:t>
            </w:r>
          </w:p>
        </w:tc>
        <w:tc>
          <w:tcPr>
            <w:tcW w:w="1134" w:type="dxa"/>
            <w:vMerge w:val="restart"/>
            <w:tcBorders>
              <w:top w:val="single" w:sz="4" w:space="0" w:color="000000"/>
              <w:left w:val="single" w:sz="4" w:space="0" w:color="000000"/>
              <w:bottom w:val="single" w:sz="4" w:space="0" w:color="000000"/>
            </w:tcBorders>
          </w:tcPr>
          <w:p w14:paraId="05EBEE3D" w14:textId="77777777" w:rsidR="00980DDA" w:rsidRDefault="00980DDA" w:rsidP="0084265E">
            <w:pPr>
              <w:snapToGrid w:val="0"/>
              <w:jc w:val="center"/>
            </w:pPr>
            <w:r>
              <w:rPr>
                <w:sz w:val="18"/>
                <w:szCs w:val="18"/>
              </w:rPr>
              <w:t>Matavimo metodas</w:t>
            </w:r>
            <w:r>
              <w:rPr>
                <w:sz w:val="18"/>
                <w:szCs w:val="18"/>
                <w:vertAlign w:val="superscript"/>
              </w:rPr>
              <w:t>2</w:t>
            </w:r>
          </w:p>
        </w:tc>
        <w:tc>
          <w:tcPr>
            <w:tcW w:w="3711" w:type="dxa"/>
            <w:gridSpan w:val="2"/>
            <w:tcBorders>
              <w:top w:val="single" w:sz="4" w:space="0" w:color="000000"/>
              <w:left w:val="single" w:sz="4" w:space="0" w:color="000000"/>
              <w:bottom w:val="single" w:sz="4" w:space="0" w:color="000000"/>
              <w:right w:val="single" w:sz="4" w:space="0" w:color="000000"/>
            </w:tcBorders>
          </w:tcPr>
          <w:p w14:paraId="471F4518" w14:textId="77777777" w:rsidR="00980DDA" w:rsidRDefault="00980DDA" w:rsidP="0084265E">
            <w:pPr>
              <w:snapToGrid w:val="0"/>
              <w:jc w:val="center"/>
              <w:rPr>
                <w:sz w:val="18"/>
                <w:szCs w:val="18"/>
              </w:rPr>
            </w:pPr>
            <w:r>
              <w:rPr>
                <w:sz w:val="18"/>
                <w:szCs w:val="18"/>
              </w:rPr>
              <w:t>Laboratorija, atlikusi</w:t>
            </w:r>
          </w:p>
          <w:p w14:paraId="15AA86A2" w14:textId="77777777" w:rsidR="00980DDA" w:rsidRDefault="00980DDA" w:rsidP="0084265E">
            <w:pPr>
              <w:snapToGrid w:val="0"/>
              <w:jc w:val="center"/>
            </w:pPr>
            <w:r>
              <w:rPr>
                <w:sz w:val="18"/>
                <w:szCs w:val="18"/>
              </w:rPr>
              <w:t>matavimus</w:t>
            </w:r>
          </w:p>
          <w:p w14:paraId="49FBB152" w14:textId="77777777" w:rsidR="00980DDA" w:rsidRDefault="00980DDA" w:rsidP="0084265E">
            <w:pPr>
              <w:jc w:val="center"/>
            </w:pPr>
          </w:p>
        </w:tc>
      </w:tr>
      <w:tr w:rsidR="00980DDA" w14:paraId="50A64417" w14:textId="77777777" w:rsidTr="0084265E">
        <w:trPr>
          <w:cantSplit/>
          <w:trHeight w:val="23"/>
        </w:trPr>
        <w:tc>
          <w:tcPr>
            <w:tcW w:w="710" w:type="dxa"/>
            <w:vMerge/>
            <w:tcBorders>
              <w:top w:val="single" w:sz="4" w:space="0" w:color="000000"/>
              <w:left w:val="single" w:sz="4" w:space="0" w:color="000000"/>
              <w:bottom w:val="single" w:sz="4" w:space="0" w:color="000000"/>
            </w:tcBorders>
            <w:vAlign w:val="center"/>
          </w:tcPr>
          <w:p w14:paraId="235F5DB5" w14:textId="77777777" w:rsidR="00980DDA" w:rsidRDefault="00980DDA" w:rsidP="0084265E">
            <w:pPr>
              <w:snapToGrid w:val="0"/>
            </w:pPr>
          </w:p>
        </w:tc>
        <w:tc>
          <w:tcPr>
            <w:tcW w:w="1276" w:type="dxa"/>
            <w:vMerge/>
            <w:tcBorders>
              <w:top w:val="single" w:sz="4" w:space="0" w:color="000000"/>
              <w:left w:val="single" w:sz="4" w:space="0" w:color="000000"/>
              <w:bottom w:val="single" w:sz="4" w:space="0" w:color="000000"/>
            </w:tcBorders>
            <w:vAlign w:val="center"/>
          </w:tcPr>
          <w:p w14:paraId="1C9ABD93" w14:textId="77777777" w:rsidR="00980DDA" w:rsidRDefault="00980DDA" w:rsidP="0084265E">
            <w:pPr>
              <w:snapToGrid w:val="0"/>
            </w:pPr>
          </w:p>
        </w:tc>
        <w:tc>
          <w:tcPr>
            <w:tcW w:w="1275" w:type="dxa"/>
            <w:vMerge/>
            <w:tcBorders>
              <w:top w:val="single" w:sz="4" w:space="0" w:color="000000"/>
              <w:left w:val="single" w:sz="4" w:space="0" w:color="000000"/>
              <w:bottom w:val="single" w:sz="4" w:space="0" w:color="000000"/>
            </w:tcBorders>
            <w:vAlign w:val="center"/>
          </w:tcPr>
          <w:p w14:paraId="77677B8D" w14:textId="77777777" w:rsidR="00980DDA" w:rsidRDefault="00980DDA" w:rsidP="0084265E">
            <w:pPr>
              <w:snapToGrid w:val="0"/>
            </w:pPr>
          </w:p>
        </w:tc>
        <w:tc>
          <w:tcPr>
            <w:tcW w:w="1257" w:type="dxa"/>
            <w:tcBorders>
              <w:top w:val="single" w:sz="4" w:space="0" w:color="000000"/>
              <w:left w:val="single" w:sz="4" w:space="0" w:color="000000"/>
              <w:bottom w:val="single" w:sz="4" w:space="0" w:color="000000"/>
            </w:tcBorders>
          </w:tcPr>
          <w:p w14:paraId="57FBD78B" w14:textId="77777777" w:rsidR="00980DDA" w:rsidRDefault="00980DDA" w:rsidP="0084265E">
            <w:pPr>
              <w:snapToGrid w:val="0"/>
              <w:jc w:val="center"/>
            </w:pPr>
            <w:r>
              <w:rPr>
                <w:sz w:val="18"/>
                <w:szCs w:val="18"/>
              </w:rPr>
              <w:t>pavadinimas</w:t>
            </w:r>
          </w:p>
        </w:tc>
        <w:tc>
          <w:tcPr>
            <w:tcW w:w="1134" w:type="dxa"/>
            <w:tcBorders>
              <w:top w:val="single" w:sz="4" w:space="0" w:color="000000"/>
              <w:left w:val="single" w:sz="4" w:space="0" w:color="000000"/>
              <w:bottom w:val="single" w:sz="4" w:space="0" w:color="000000"/>
            </w:tcBorders>
          </w:tcPr>
          <w:p w14:paraId="7388CB21" w14:textId="77777777" w:rsidR="00980DDA" w:rsidRDefault="00980DDA" w:rsidP="0084265E">
            <w:pPr>
              <w:snapToGrid w:val="0"/>
              <w:jc w:val="center"/>
            </w:pPr>
            <w:r>
              <w:rPr>
                <w:sz w:val="18"/>
                <w:szCs w:val="18"/>
              </w:rPr>
              <w:t>koordinatės</w:t>
            </w:r>
          </w:p>
        </w:tc>
        <w:tc>
          <w:tcPr>
            <w:tcW w:w="1843" w:type="dxa"/>
            <w:vMerge/>
            <w:tcBorders>
              <w:top w:val="single" w:sz="4" w:space="0" w:color="000000"/>
              <w:left w:val="single" w:sz="4" w:space="0" w:color="000000"/>
              <w:bottom w:val="single" w:sz="4" w:space="0" w:color="000000"/>
            </w:tcBorders>
            <w:vAlign w:val="center"/>
          </w:tcPr>
          <w:p w14:paraId="61E5B6CF" w14:textId="77777777" w:rsidR="00980DDA" w:rsidRDefault="00980DDA" w:rsidP="0084265E">
            <w:pPr>
              <w:snapToGrid w:val="0"/>
            </w:pPr>
          </w:p>
        </w:tc>
        <w:tc>
          <w:tcPr>
            <w:tcW w:w="1843" w:type="dxa"/>
            <w:vMerge/>
            <w:tcBorders>
              <w:top w:val="single" w:sz="4" w:space="0" w:color="000000"/>
              <w:left w:val="single" w:sz="4" w:space="0" w:color="000000"/>
              <w:bottom w:val="single" w:sz="4" w:space="0" w:color="000000"/>
            </w:tcBorders>
            <w:vAlign w:val="center"/>
          </w:tcPr>
          <w:p w14:paraId="44A30CEC" w14:textId="77777777" w:rsidR="00980DDA" w:rsidRDefault="00980DDA" w:rsidP="0084265E">
            <w:pPr>
              <w:snapToGrid w:val="0"/>
            </w:pPr>
          </w:p>
        </w:tc>
        <w:tc>
          <w:tcPr>
            <w:tcW w:w="1134" w:type="dxa"/>
            <w:vMerge/>
            <w:tcBorders>
              <w:top w:val="single" w:sz="4" w:space="0" w:color="000000"/>
              <w:left w:val="single" w:sz="4" w:space="0" w:color="000000"/>
              <w:bottom w:val="single" w:sz="4" w:space="0" w:color="000000"/>
            </w:tcBorders>
            <w:vAlign w:val="center"/>
          </w:tcPr>
          <w:p w14:paraId="3E339EE3" w14:textId="77777777" w:rsidR="00980DDA" w:rsidRDefault="00980DDA" w:rsidP="0084265E">
            <w:pPr>
              <w:snapToGrid w:val="0"/>
            </w:pPr>
          </w:p>
        </w:tc>
        <w:tc>
          <w:tcPr>
            <w:tcW w:w="1417" w:type="dxa"/>
            <w:tcBorders>
              <w:top w:val="single" w:sz="4" w:space="0" w:color="000000"/>
              <w:left w:val="single" w:sz="4" w:space="0" w:color="000000"/>
              <w:bottom w:val="single" w:sz="4" w:space="0" w:color="000000"/>
            </w:tcBorders>
          </w:tcPr>
          <w:p w14:paraId="5D634C8B" w14:textId="77777777" w:rsidR="00980DDA" w:rsidRDefault="00980DDA" w:rsidP="0084265E">
            <w:pPr>
              <w:snapToGrid w:val="0"/>
              <w:jc w:val="center"/>
            </w:pPr>
            <w:r>
              <w:rPr>
                <w:sz w:val="18"/>
                <w:szCs w:val="18"/>
              </w:rPr>
              <w:t>leidimo ar akreditacijos pažymėjimo Nr.</w:t>
            </w:r>
          </w:p>
        </w:tc>
        <w:tc>
          <w:tcPr>
            <w:tcW w:w="2294" w:type="dxa"/>
            <w:tcBorders>
              <w:left w:val="single" w:sz="4" w:space="0" w:color="000000"/>
              <w:bottom w:val="single" w:sz="4" w:space="0" w:color="000000"/>
              <w:right w:val="single" w:sz="4" w:space="0" w:color="000000"/>
            </w:tcBorders>
          </w:tcPr>
          <w:p w14:paraId="457C67C8" w14:textId="77777777" w:rsidR="00980DDA" w:rsidRDefault="00980DDA" w:rsidP="0084265E">
            <w:pPr>
              <w:snapToGrid w:val="0"/>
              <w:jc w:val="center"/>
            </w:pPr>
            <w:r>
              <w:rPr>
                <w:sz w:val="18"/>
                <w:szCs w:val="18"/>
              </w:rPr>
              <w:t>leidimo ar akreditacijos pažymėjimo išdavimo data</w:t>
            </w:r>
          </w:p>
        </w:tc>
      </w:tr>
      <w:tr w:rsidR="00980DDA" w14:paraId="737EAD70" w14:textId="77777777" w:rsidTr="0084265E">
        <w:trPr>
          <w:cantSplit/>
          <w:trHeight w:val="23"/>
        </w:trPr>
        <w:tc>
          <w:tcPr>
            <w:tcW w:w="710" w:type="dxa"/>
            <w:tcBorders>
              <w:top w:val="single" w:sz="4" w:space="0" w:color="000000"/>
              <w:left w:val="single" w:sz="4" w:space="0" w:color="000000"/>
              <w:bottom w:val="single" w:sz="4" w:space="0" w:color="000000"/>
            </w:tcBorders>
          </w:tcPr>
          <w:p w14:paraId="158EF76E" w14:textId="77777777" w:rsidR="00980DDA" w:rsidRDefault="00980DDA" w:rsidP="0084265E">
            <w:pPr>
              <w:snapToGrid w:val="0"/>
              <w:jc w:val="center"/>
            </w:pPr>
            <w:r>
              <w:rPr>
                <w:sz w:val="18"/>
                <w:szCs w:val="18"/>
              </w:rPr>
              <w:t>1</w:t>
            </w:r>
          </w:p>
        </w:tc>
        <w:tc>
          <w:tcPr>
            <w:tcW w:w="1276" w:type="dxa"/>
            <w:tcBorders>
              <w:top w:val="single" w:sz="4" w:space="0" w:color="000000"/>
              <w:left w:val="single" w:sz="4" w:space="0" w:color="000000"/>
              <w:bottom w:val="single" w:sz="4" w:space="0" w:color="000000"/>
            </w:tcBorders>
          </w:tcPr>
          <w:p w14:paraId="28B6FEF8" w14:textId="77777777" w:rsidR="00980DDA" w:rsidRDefault="00980DDA" w:rsidP="0084265E">
            <w:pPr>
              <w:snapToGrid w:val="0"/>
              <w:jc w:val="center"/>
            </w:pPr>
            <w:r>
              <w:rPr>
                <w:sz w:val="18"/>
                <w:szCs w:val="18"/>
              </w:rPr>
              <w:t>2</w:t>
            </w:r>
          </w:p>
        </w:tc>
        <w:tc>
          <w:tcPr>
            <w:tcW w:w="1275" w:type="dxa"/>
            <w:tcBorders>
              <w:top w:val="single" w:sz="4" w:space="0" w:color="000000"/>
              <w:left w:val="single" w:sz="4" w:space="0" w:color="000000"/>
              <w:bottom w:val="single" w:sz="4" w:space="0" w:color="000000"/>
            </w:tcBorders>
          </w:tcPr>
          <w:p w14:paraId="0F6038ED" w14:textId="77777777" w:rsidR="00980DDA" w:rsidRDefault="00980DDA" w:rsidP="0084265E">
            <w:pPr>
              <w:snapToGrid w:val="0"/>
              <w:jc w:val="center"/>
            </w:pPr>
            <w:r>
              <w:rPr>
                <w:sz w:val="18"/>
                <w:szCs w:val="18"/>
              </w:rPr>
              <w:t>3</w:t>
            </w:r>
          </w:p>
        </w:tc>
        <w:tc>
          <w:tcPr>
            <w:tcW w:w="1257" w:type="dxa"/>
            <w:tcBorders>
              <w:top w:val="single" w:sz="4" w:space="0" w:color="000000"/>
              <w:left w:val="single" w:sz="4" w:space="0" w:color="000000"/>
              <w:bottom w:val="single" w:sz="4" w:space="0" w:color="000000"/>
            </w:tcBorders>
          </w:tcPr>
          <w:p w14:paraId="7974A4DA" w14:textId="77777777" w:rsidR="00980DDA" w:rsidRDefault="00980DDA" w:rsidP="0084265E">
            <w:pPr>
              <w:snapToGrid w:val="0"/>
              <w:jc w:val="center"/>
            </w:pPr>
            <w:r>
              <w:rPr>
                <w:sz w:val="18"/>
                <w:szCs w:val="18"/>
              </w:rPr>
              <w:t>4</w:t>
            </w:r>
          </w:p>
        </w:tc>
        <w:tc>
          <w:tcPr>
            <w:tcW w:w="1134" w:type="dxa"/>
            <w:tcBorders>
              <w:top w:val="single" w:sz="4" w:space="0" w:color="000000"/>
              <w:left w:val="single" w:sz="4" w:space="0" w:color="000000"/>
              <w:bottom w:val="single" w:sz="4" w:space="0" w:color="000000"/>
            </w:tcBorders>
          </w:tcPr>
          <w:p w14:paraId="0AE52759" w14:textId="77777777" w:rsidR="00980DDA" w:rsidRDefault="00980DDA" w:rsidP="0084265E">
            <w:pPr>
              <w:snapToGrid w:val="0"/>
              <w:jc w:val="center"/>
            </w:pPr>
            <w:r>
              <w:rPr>
                <w:sz w:val="18"/>
                <w:szCs w:val="18"/>
              </w:rPr>
              <w:t>5</w:t>
            </w:r>
          </w:p>
        </w:tc>
        <w:tc>
          <w:tcPr>
            <w:tcW w:w="1843" w:type="dxa"/>
            <w:tcBorders>
              <w:top w:val="single" w:sz="4" w:space="0" w:color="000000"/>
              <w:left w:val="single" w:sz="4" w:space="0" w:color="000000"/>
              <w:bottom w:val="single" w:sz="4" w:space="0" w:color="000000"/>
            </w:tcBorders>
          </w:tcPr>
          <w:p w14:paraId="14234765" w14:textId="77777777" w:rsidR="00980DDA" w:rsidRDefault="00980DDA" w:rsidP="0084265E">
            <w:pPr>
              <w:snapToGrid w:val="0"/>
              <w:jc w:val="center"/>
            </w:pPr>
            <w:r>
              <w:rPr>
                <w:sz w:val="18"/>
                <w:szCs w:val="18"/>
              </w:rPr>
              <w:t>6</w:t>
            </w:r>
          </w:p>
        </w:tc>
        <w:tc>
          <w:tcPr>
            <w:tcW w:w="1843" w:type="dxa"/>
            <w:tcBorders>
              <w:top w:val="single" w:sz="4" w:space="0" w:color="000000"/>
              <w:left w:val="single" w:sz="4" w:space="0" w:color="000000"/>
              <w:bottom w:val="single" w:sz="4" w:space="0" w:color="000000"/>
            </w:tcBorders>
          </w:tcPr>
          <w:p w14:paraId="28769ACD" w14:textId="77777777" w:rsidR="00980DDA" w:rsidRDefault="00980DDA" w:rsidP="0084265E">
            <w:pPr>
              <w:snapToGrid w:val="0"/>
              <w:jc w:val="center"/>
            </w:pPr>
            <w:r>
              <w:rPr>
                <w:sz w:val="18"/>
                <w:szCs w:val="18"/>
              </w:rPr>
              <w:t>7</w:t>
            </w:r>
          </w:p>
        </w:tc>
        <w:tc>
          <w:tcPr>
            <w:tcW w:w="1134" w:type="dxa"/>
            <w:tcBorders>
              <w:top w:val="single" w:sz="4" w:space="0" w:color="000000"/>
              <w:left w:val="single" w:sz="4" w:space="0" w:color="000000"/>
              <w:bottom w:val="single" w:sz="4" w:space="0" w:color="000000"/>
            </w:tcBorders>
          </w:tcPr>
          <w:p w14:paraId="691D6B49" w14:textId="77777777" w:rsidR="00980DDA" w:rsidRDefault="00980DDA" w:rsidP="0084265E">
            <w:pPr>
              <w:snapToGrid w:val="0"/>
              <w:jc w:val="center"/>
            </w:pPr>
            <w:r>
              <w:rPr>
                <w:sz w:val="18"/>
                <w:szCs w:val="18"/>
              </w:rPr>
              <w:t>8</w:t>
            </w:r>
          </w:p>
        </w:tc>
        <w:tc>
          <w:tcPr>
            <w:tcW w:w="1417" w:type="dxa"/>
            <w:tcBorders>
              <w:top w:val="single" w:sz="4" w:space="0" w:color="000000"/>
              <w:left w:val="single" w:sz="4" w:space="0" w:color="000000"/>
              <w:bottom w:val="single" w:sz="4" w:space="0" w:color="000000"/>
            </w:tcBorders>
          </w:tcPr>
          <w:p w14:paraId="28A9ADEE" w14:textId="77777777" w:rsidR="00980DDA" w:rsidRDefault="00980DDA" w:rsidP="0084265E">
            <w:pPr>
              <w:snapToGrid w:val="0"/>
              <w:jc w:val="center"/>
            </w:pPr>
            <w:r>
              <w:rPr>
                <w:sz w:val="18"/>
                <w:szCs w:val="18"/>
              </w:rPr>
              <w:t>9</w:t>
            </w:r>
          </w:p>
        </w:tc>
        <w:tc>
          <w:tcPr>
            <w:tcW w:w="2294" w:type="dxa"/>
            <w:tcBorders>
              <w:top w:val="single" w:sz="4" w:space="0" w:color="000000"/>
              <w:left w:val="single" w:sz="4" w:space="0" w:color="000000"/>
              <w:bottom w:val="single" w:sz="4" w:space="0" w:color="000000"/>
              <w:right w:val="single" w:sz="4" w:space="0" w:color="000000"/>
            </w:tcBorders>
          </w:tcPr>
          <w:p w14:paraId="10825835" w14:textId="77777777" w:rsidR="00980DDA" w:rsidRDefault="00980DDA" w:rsidP="0084265E">
            <w:pPr>
              <w:snapToGrid w:val="0"/>
              <w:jc w:val="center"/>
            </w:pPr>
            <w:r>
              <w:rPr>
                <w:sz w:val="18"/>
                <w:szCs w:val="18"/>
              </w:rPr>
              <w:t>10</w:t>
            </w:r>
          </w:p>
        </w:tc>
      </w:tr>
      <w:tr w:rsidR="00980DDA" w14:paraId="32CFBA64" w14:textId="77777777" w:rsidTr="0084265E">
        <w:trPr>
          <w:cantSplit/>
          <w:trHeight w:val="23"/>
        </w:trPr>
        <w:tc>
          <w:tcPr>
            <w:tcW w:w="710" w:type="dxa"/>
            <w:tcBorders>
              <w:top w:val="single" w:sz="4" w:space="0" w:color="000000"/>
              <w:left w:val="single" w:sz="4" w:space="0" w:color="000000"/>
              <w:bottom w:val="single" w:sz="4" w:space="0" w:color="000000"/>
            </w:tcBorders>
          </w:tcPr>
          <w:p w14:paraId="5DD086C4" w14:textId="77777777" w:rsidR="00980DDA" w:rsidRDefault="00980DDA" w:rsidP="0084265E">
            <w:pPr>
              <w:snapToGrid w:val="0"/>
            </w:pPr>
          </w:p>
        </w:tc>
        <w:tc>
          <w:tcPr>
            <w:tcW w:w="1276" w:type="dxa"/>
            <w:tcBorders>
              <w:top w:val="single" w:sz="4" w:space="0" w:color="000000"/>
              <w:left w:val="single" w:sz="4" w:space="0" w:color="000000"/>
              <w:bottom w:val="single" w:sz="4" w:space="0" w:color="000000"/>
            </w:tcBorders>
          </w:tcPr>
          <w:p w14:paraId="23CEE865" w14:textId="77777777" w:rsidR="00980DDA" w:rsidRDefault="00980DDA" w:rsidP="0084265E">
            <w:pPr>
              <w:snapToGrid w:val="0"/>
            </w:pPr>
          </w:p>
        </w:tc>
        <w:tc>
          <w:tcPr>
            <w:tcW w:w="1275" w:type="dxa"/>
            <w:tcBorders>
              <w:top w:val="single" w:sz="4" w:space="0" w:color="000000"/>
              <w:left w:val="single" w:sz="4" w:space="0" w:color="000000"/>
              <w:bottom w:val="single" w:sz="4" w:space="0" w:color="000000"/>
            </w:tcBorders>
          </w:tcPr>
          <w:p w14:paraId="53B62057" w14:textId="77777777" w:rsidR="00980DDA" w:rsidRDefault="00980DDA" w:rsidP="0084265E">
            <w:pPr>
              <w:snapToGrid w:val="0"/>
            </w:pPr>
          </w:p>
        </w:tc>
        <w:tc>
          <w:tcPr>
            <w:tcW w:w="2391" w:type="dxa"/>
            <w:gridSpan w:val="2"/>
            <w:tcBorders>
              <w:top w:val="single" w:sz="4" w:space="0" w:color="000000"/>
              <w:left w:val="single" w:sz="4" w:space="0" w:color="000000"/>
              <w:bottom w:val="single" w:sz="4" w:space="0" w:color="000000"/>
            </w:tcBorders>
          </w:tcPr>
          <w:p w14:paraId="0D03858C" w14:textId="77777777" w:rsidR="00980DDA" w:rsidRDefault="00980DDA" w:rsidP="0084265E">
            <w:pPr>
              <w:snapToGrid w:val="0"/>
            </w:pPr>
          </w:p>
        </w:tc>
        <w:tc>
          <w:tcPr>
            <w:tcW w:w="1843" w:type="dxa"/>
            <w:tcBorders>
              <w:top w:val="single" w:sz="4" w:space="0" w:color="000000"/>
              <w:left w:val="single" w:sz="4" w:space="0" w:color="000000"/>
              <w:bottom w:val="single" w:sz="4" w:space="0" w:color="000000"/>
            </w:tcBorders>
          </w:tcPr>
          <w:p w14:paraId="5B26FA77" w14:textId="77777777" w:rsidR="00980DDA" w:rsidRDefault="00980DDA" w:rsidP="0084265E">
            <w:pPr>
              <w:snapToGrid w:val="0"/>
            </w:pPr>
          </w:p>
        </w:tc>
        <w:tc>
          <w:tcPr>
            <w:tcW w:w="1843" w:type="dxa"/>
            <w:tcBorders>
              <w:top w:val="single" w:sz="4" w:space="0" w:color="000000"/>
              <w:left w:val="single" w:sz="4" w:space="0" w:color="000000"/>
              <w:bottom w:val="single" w:sz="4" w:space="0" w:color="000000"/>
            </w:tcBorders>
          </w:tcPr>
          <w:p w14:paraId="01638053" w14:textId="77777777" w:rsidR="00980DDA" w:rsidRDefault="00980DDA" w:rsidP="0084265E">
            <w:pPr>
              <w:snapToGrid w:val="0"/>
            </w:pPr>
          </w:p>
        </w:tc>
        <w:tc>
          <w:tcPr>
            <w:tcW w:w="1134" w:type="dxa"/>
            <w:tcBorders>
              <w:top w:val="single" w:sz="4" w:space="0" w:color="000000"/>
              <w:left w:val="single" w:sz="4" w:space="0" w:color="000000"/>
              <w:bottom w:val="single" w:sz="4" w:space="0" w:color="000000"/>
            </w:tcBorders>
          </w:tcPr>
          <w:p w14:paraId="613EA281" w14:textId="77777777" w:rsidR="00980DDA" w:rsidRDefault="00980DDA" w:rsidP="0084265E">
            <w:pPr>
              <w:snapToGrid w:val="0"/>
            </w:pPr>
          </w:p>
        </w:tc>
        <w:tc>
          <w:tcPr>
            <w:tcW w:w="3711" w:type="dxa"/>
            <w:gridSpan w:val="2"/>
            <w:tcBorders>
              <w:top w:val="single" w:sz="4" w:space="0" w:color="000000"/>
              <w:left w:val="single" w:sz="4" w:space="0" w:color="000000"/>
              <w:bottom w:val="single" w:sz="4" w:space="0" w:color="000000"/>
              <w:right w:val="single" w:sz="4" w:space="0" w:color="000000"/>
            </w:tcBorders>
          </w:tcPr>
          <w:p w14:paraId="3AED0B1A" w14:textId="77777777" w:rsidR="00980DDA" w:rsidRDefault="00980DDA" w:rsidP="0084265E">
            <w:pPr>
              <w:snapToGrid w:val="0"/>
            </w:pPr>
          </w:p>
        </w:tc>
      </w:tr>
    </w:tbl>
    <w:p w14:paraId="662E4EEA" w14:textId="77777777" w:rsidR="00980DDA" w:rsidRDefault="00980DDA" w:rsidP="00980DDA">
      <w:pPr>
        <w:rPr>
          <w:sz w:val="18"/>
          <w:szCs w:val="18"/>
          <w:vertAlign w:val="superscript"/>
        </w:rPr>
      </w:pPr>
      <w:r>
        <w:rPr>
          <w:sz w:val="18"/>
          <w:szCs w:val="18"/>
        </w:rPr>
        <w:t>Pastabos:</w:t>
      </w:r>
    </w:p>
    <w:p w14:paraId="199656E1" w14:textId="77777777" w:rsidR="00980DDA" w:rsidRDefault="00980DDA" w:rsidP="00980DDA">
      <w:pPr>
        <w:ind w:firstLine="567"/>
        <w:rPr>
          <w:sz w:val="18"/>
          <w:szCs w:val="18"/>
          <w:vertAlign w:val="superscript"/>
        </w:rPr>
      </w:pPr>
      <w:r>
        <w:rPr>
          <w:sz w:val="18"/>
          <w:szCs w:val="18"/>
          <w:vertAlign w:val="superscript"/>
        </w:rPr>
        <w:t>1</w:t>
      </w:r>
      <w:r>
        <w:rPr>
          <w:sz w:val="18"/>
          <w:szCs w:val="18"/>
        </w:rPr>
        <w:t xml:space="preserve"> Nurodomos teisės aktuose patvirtintos ribinės, siektinos arba kitos norminės vertės, su kuriomis bus lyginami matavimų rezultatai.</w:t>
      </w:r>
    </w:p>
    <w:p w14:paraId="378FB07C" w14:textId="77777777" w:rsidR="00980DDA" w:rsidRDefault="00980DDA" w:rsidP="00980DDA">
      <w:pPr>
        <w:ind w:firstLine="567"/>
        <w:rPr>
          <w:sz w:val="18"/>
          <w:szCs w:val="18"/>
        </w:rPr>
      </w:pPr>
      <w:r>
        <w:rPr>
          <w:sz w:val="18"/>
          <w:szCs w:val="18"/>
          <w:vertAlign w:val="superscript"/>
        </w:rPr>
        <w:t>2</w:t>
      </w:r>
      <w:r>
        <w:rPr>
          <w:sz w:val="18"/>
          <w:szCs w:val="18"/>
        </w:rPr>
        <w:t xml:space="preserve"> Nurodomas galiojantis teisės aktas,  kuriuo nustatytas matavimo metodas, galiojančio standarto žymuo ar kitas metodas.</w:t>
      </w:r>
    </w:p>
    <w:p w14:paraId="1E72481C" w14:textId="77777777" w:rsidR="00980DDA" w:rsidRDefault="00980DDA" w:rsidP="00980DDA">
      <w:pPr>
        <w:ind w:firstLine="567"/>
        <w:rPr>
          <w:sz w:val="18"/>
          <w:szCs w:val="18"/>
        </w:rPr>
      </w:pPr>
    </w:p>
    <w:p w14:paraId="21452374" w14:textId="77777777" w:rsidR="00980DDA" w:rsidRDefault="00980DDA" w:rsidP="00980DDA">
      <w:pPr>
        <w:pStyle w:val="bodytext"/>
        <w:rPr>
          <w:sz w:val="18"/>
          <w:szCs w:val="18"/>
        </w:rPr>
      </w:pPr>
      <w:r>
        <w:rPr>
          <w:sz w:val="20"/>
          <w:szCs w:val="20"/>
        </w:rPr>
        <w:t>3 lentelė. Poveikio požeminiam vandeniui monitoringo duomenys</w:t>
      </w:r>
      <w:r>
        <w:rPr>
          <w:sz w:val="20"/>
          <w:szCs w:val="20"/>
          <w:vertAlign w:val="superscript"/>
        </w:rPr>
        <w:t>1</w:t>
      </w:r>
      <w:r>
        <w:rPr>
          <w:sz w:val="20"/>
          <w:szCs w:val="20"/>
        </w:rPr>
        <w:t xml:space="preserve">. </w:t>
      </w:r>
      <w:r>
        <w:rPr>
          <w:b/>
          <w:sz w:val="20"/>
          <w:szCs w:val="20"/>
        </w:rPr>
        <w:t>NEPILDOMA</w:t>
      </w:r>
    </w:p>
    <w:tbl>
      <w:tblPr>
        <w:tblW w:w="0" w:type="auto"/>
        <w:tblInd w:w="108" w:type="dxa"/>
        <w:tblLayout w:type="fixed"/>
        <w:tblLook w:val="0000" w:firstRow="0" w:lastRow="0" w:firstColumn="0" w:lastColumn="0" w:noHBand="0" w:noVBand="0"/>
      </w:tblPr>
      <w:tblGrid>
        <w:gridCol w:w="537"/>
        <w:gridCol w:w="2280"/>
        <w:gridCol w:w="992"/>
        <w:gridCol w:w="1332"/>
        <w:gridCol w:w="1505"/>
        <w:gridCol w:w="1039"/>
        <w:gridCol w:w="1661"/>
        <w:gridCol w:w="1444"/>
      </w:tblGrid>
      <w:tr w:rsidR="00980DDA" w14:paraId="284BA0FE" w14:textId="77777777" w:rsidTr="0084265E">
        <w:trPr>
          <w:cantSplit/>
          <w:trHeight w:val="23"/>
        </w:trPr>
        <w:tc>
          <w:tcPr>
            <w:tcW w:w="537" w:type="dxa"/>
            <w:vMerge w:val="restart"/>
            <w:tcBorders>
              <w:top w:val="single" w:sz="4" w:space="0" w:color="000000"/>
              <w:left w:val="single" w:sz="4" w:space="0" w:color="000000"/>
              <w:bottom w:val="single" w:sz="4" w:space="0" w:color="000000"/>
            </w:tcBorders>
            <w:vAlign w:val="center"/>
          </w:tcPr>
          <w:p w14:paraId="746DE557" w14:textId="77777777" w:rsidR="00980DDA" w:rsidRDefault="00980DDA" w:rsidP="0084265E">
            <w:pPr>
              <w:snapToGrid w:val="0"/>
              <w:ind w:left="-108" w:firstLine="3"/>
              <w:jc w:val="center"/>
            </w:pPr>
            <w:r>
              <w:rPr>
                <w:sz w:val="18"/>
                <w:szCs w:val="18"/>
              </w:rPr>
              <w:t>Eil. Nr.</w:t>
            </w:r>
          </w:p>
        </w:tc>
        <w:tc>
          <w:tcPr>
            <w:tcW w:w="2280" w:type="dxa"/>
            <w:vMerge w:val="restart"/>
            <w:tcBorders>
              <w:top w:val="single" w:sz="4" w:space="0" w:color="000000"/>
              <w:left w:val="single" w:sz="4" w:space="0" w:color="000000"/>
              <w:bottom w:val="single" w:sz="4" w:space="0" w:color="000000"/>
            </w:tcBorders>
            <w:vAlign w:val="center"/>
          </w:tcPr>
          <w:p w14:paraId="37043065" w14:textId="77777777" w:rsidR="00980DDA" w:rsidRDefault="00980DDA" w:rsidP="0084265E">
            <w:pPr>
              <w:snapToGrid w:val="0"/>
              <w:jc w:val="center"/>
            </w:pPr>
            <w:r>
              <w:rPr>
                <w:sz w:val="18"/>
                <w:szCs w:val="18"/>
              </w:rPr>
              <w:t>Nustatomas parametras</w:t>
            </w:r>
          </w:p>
        </w:tc>
        <w:tc>
          <w:tcPr>
            <w:tcW w:w="992" w:type="dxa"/>
            <w:vMerge w:val="restart"/>
            <w:tcBorders>
              <w:top w:val="single" w:sz="4" w:space="0" w:color="000000"/>
              <w:left w:val="single" w:sz="4" w:space="0" w:color="000000"/>
              <w:bottom w:val="single" w:sz="4" w:space="0" w:color="000000"/>
            </w:tcBorders>
            <w:vAlign w:val="center"/>
          </w:tcPr>
          <w:p w14:paraId="36C15AD9" w14:textId="77777777" w:rsidR="00980DDA" w:rsidRDefault="00980DDA" w:rsidP="0084265E">
            <w:pPr>
              <w:snapToGrid w:val="0"/>
              <w:jc w:val="center"/>
            </w:pPr>
            <w:r>
              <w:rPr>
                <w:sz w:val="18"/>
                <w:szCs w:val="18"/>
              </w:rPr>
              <w:t>Matavimo vnt.</w:t>
            </w:r>
          </w:p>
        </w:tc>
        <w:tc>
          <w:tcPr>
            <w:tcW w:w="1332" w:type="dxa"/>
            <w:vMerge w:val="restart"/>
            <w:tcBorders>
              <w:top w:val="single" w:sz="4" w:space="0" w:color="000000"/>
              <w:left w:val="single" w:sz="4" w:space="0" w:color="000000"/>
              <w:bottom w:val="single" w:sz="4" w:space="0" w:color="000000"/>
            </w:tcBorders>
            <w:vAlign w:val="center"/>
          </w:tcPr>
          <w:p w14:paraId="32C70D9A" w14:textId="77777777" w:rsidR="00980DDA" w:rsidRDefault="00980DDA" w:rsidP="0084265E">
            <w:pPr>
              <w:snapToGrid w:val="0"/>
              <w:jc w:val="center"/>
            </w:pPr>
            <w:r>
              <w:rPr>
                <w:sz w:val="18"/>
                <w:szCs w:val="18"/>
              </w:rPr>
              <w:t>Matavimo metodas</w:t>
            </w:r>
            <w:r>
              <w:rPr>
                <w:kern w:val="1"/>
                <w:sz w:val="18"/>
                <w:szCs w:val="18"/>
                <w:vertAlign w:val="superscript"/>
              </w:rPr>
              <w:t>2</w:t>
            </w:r>
          </w:p>
        </w:tc>
        <w:tc>
          <w:tcPr>
            <w:tcW w:w="1505" w:type="dxa"/>
            <w:vMerge w:val="restart"/>
            <w:tcBorders>
              <w:top w:val="single" w:sz="4" w:space="0" w:color="000000"/>
              <w:left w:val="single" w:sz="4" w:space="0" w:color="000000"/>
              <w:bottom w:val="single" w:sz="4" w:space="0" w:color="000000"/>
            </w:tcBorders>
            <w:vAlign w:val="center"/>
          </w:tcPr>
          <w:p w14:paraId="19618D76" w14:textId="77777777" w:rsidR="00980DDA" w:rsidRDefault="00980DDA" w:rsidP="0084265E">
            <w:pPr>
              <w:snapToGrid w:val="0"/>
              <w:jc w:val="center"/>
            </w:pPr>
            <w:r>
              <w:rPr>
                <w:sz w:val="18"/>
                <w:szCs w:val="18"/>
              </w:rPr>
              <w:t>Laboratorija</w:t>
            </w:r>
            <w:r>
              <w:rPr>
                <w:kern w:val="1"/>
                <w:sz w:val="18"/>
                <w:szCs w:val="18"/>
                <w:vertAlign w:val="superscript"/>
              </w:rPr>
              <w:t>2</w:t>
            </w:r>
          </w:p>
        </w:tc>
        <w:tc>
          <w:tcPr>
            <w:tcW w:w="1039" w:type="dxa"/>
            <w:vMerge w:val="restart"/>
            <w:tcBorders>
              <w:top w:val="single" w:sz="4" w:space="0" w:color="000000"/>
              <w:left w:val="single" w:sz="4" w:space="0" w:color="000000"/>
              <w:bottom w:val="single" w:sz="4" w:space="0" w:color="000000"/>
            </w:tcBorders>
            <w:vAlign w:val="center"/>
          </w:tcPr>
          <w:p w14:paraId="4E7CAA67" w14:textId="77777777" w:rsidR="00980DDA" w:rsidRDefault="00980DDA" w:rsidP="0084265E">
            <w:pPr>
              <w:snapToGrid w:val="0"/>
              <w:jc w:val="center"/>
            </w:pPr>
            <w:r>
              <w:rPr>
                <w:sz w:val="18"/>
                <w:szCs w:val="18"/>
              </w:rPr>
              <w:t>Vertinimo kriterijus</w:t>
            </w:r>
            <w:r>
              <w:rPr>
                <w:kern w:val="1"/>
                <w:sz w:val="18"/>
                <w:szCs w:val="18"/>
                <w:vertAlign w:val="superscript"/>
              </w:rPr>
              <w:t>3</w:t>
            </w:r>
            <w:r>
              <w:rPr>
                <w:sz w:val="18"/>
                <w:szCs w:val="18"/>
              </w:rPr>
              <w:t xml:space="preserve">     </w:t>
            </w:r>
          </w:p>
        </w:tc>
        <w:tc>
          <w:tcPr>
            <w:tcW w:w="3105" w:type="dxa"/>
            <w:gridSpan w:val="2"/>
            <w:tcBorders>
              <w:top w:val="single" w:sz="4" w:space="0" w:color="000000"/>
              <w:left w:val="single" w:sz="4" w:space="0" w:color="000000"/>
              <w:bottom w:val="single" w:sz="4" w:space="0" w:color="000000"/>
              <w:right w:val="single" w:sz="4" w:space="0" w:color="000000"/>
            </w:tcBorders>
            <w:vAlign w:val="center"/>
          </w:tcPr>
          <w:p w14:paraId="1FA216A6" w14:textId="77777777" w:rsidR="00980DDA" w:rsidRDefault="00980DDA" w:rsidP="0084265E">
            <w:pPr>
              <w:snapToGrid w:val="0"/>
              <w:jc w:val="center"/>
            </w:pPr>
            <w:r>
              <w:rPr>
                <w:sz w:val="18"/>
                <w:szCs w:val="18"/>
              </w:rPr>
              <w:t>Matavimų rezultatas</w:t>
            </w:r>
          </w:p>
        </w:tc>
      </w:tr>
      <w:tr w:rsidR="00980DDA" w14:paraId="4A7667FD" w14:textId="77777777" w:rsidTr="0084265E">
        <w:trPr>
          <w:cantSplit/>
          <w:trHeight w:val="23"/>
        </w:trPr>
        <w:tc>
          <w:tcPr>
            <w:tcW w:w="537" w:type="dxa"/>
            <w:vMerge/>
            <w:tcBorders>
              <w:top w:val="single" w:sz="4" w:space="0" w:color="000000"/>
              <w:left w:val="single" w:sz="4" w:space="0" w:color="000000"/>
              <w:bottom w:val="single" w:sz="4" w:space="0" w:color="000000"/>
            </w:tcBorders>
            <w:vAlign w:val="center"/>
          </w:tcPr>
          <w:p w14:paraId="786BFD12" w14:textId="77777777" w:rsidR="00980DDA" w:rsidRDefault="00980DDA" w:rsidP="0084265E">
            <w:pPr>
              <w:snapToGrid w:val="0"/>
            </w:pPr>
          </w:p>
        </w:tc>
        <w:tc>
          <w:tcPr>
            <w:tcW w:w="2280" w:type="dxa"/>
            <w:vMerge/>
            <w:tcBorders>
              <w:top w:val="single" w:sz="4" w:space="0" w:color="000000"/>
              <w:left w:val="single" w:sz="4" w:space="0" w:color="000000"/>
              <w:bottom w:val="single" w:sz="4" w:space="0" w:color="000000"/>
            </w:tcBorders>
            <w:vAlign w:val="center"/>
          </w:tcPr>
          <w:p w14:paraId="61D8A2B5" w14:textId="77777777" w:rsidR="00980DDA" w:rsidRDefault="00980DDA" w:rsidP="0084265E">
            <w:pPr>
              <w:snapToGrid w:val="0"/>
            </w:pPr>
          </w:p>
        </w:tc>
        <w:tc>
          <w:tcPr>
            <w:tcW w:w="992" w:type="dxa"/>
            <w:vMerge/>
            <w:tcBorders>
              <w:top w:val="single" w:sz="4" w:space="0" w:color="000000"/>
              <w:left w:val="single" w:sz="4" w:space="0" w:color="000000"/>
              <w:bottom w:val="single" w:sz="4" w:space="0" w:color="000000"/>
            </w:tcBorders>
            <w:vAlign w:val="center"/>
          </w:tcPr>
          <w:p w14:paraId="4EE6EDAB" w14:textId="77777777" w:rsidR="00980DDA" w:rsidRDefault="00980DDA" w:rsidP="0084265E">
            <w:pPr>
              <w:snapToGrid w:val="0"/>
            </w:pPr>
          </w:p>
        </w:tc>
        <w:tc>
          <w:tcPr>
            <w:tcW w:w="1332" w:type="dxa"/>
            <w:vMerge/>
            <w:tcBorders>
              <w:top w:val="single" w:sz="4" w:space="0" w:color="000000"/>
              <w:left w:val="single" w:sz="4" w:space="0" w:color="000000"/>
              <w:bottom w:val="single" w:sz="4" w:space="0" w:color="000000"/>
            </w:tcBorders>
            <w:vAlign w:val="center"/>
          </w:tcPr>
          <w:p w14:paraId="0C3892E4" w14:textId="77777777" w:rsidR="00980DDA" w:rsidRDefault="00980DDA" w:rsidP="0084265E">
            <w:pPr>
              <w:snapToGrid w:val="0"/>
            </w:pPr>
          </w:p>
        </w:tc>
        <w:tc>
          <w:tcPr>
            <w:tcW w:w="1505" w:type="dxa"/>
            <w:vMerge/>
            <w:tcBorders>
              <w:top w:val="single" w:sz="4" w:space="0" w:color="000000"/>
              <w:left w:val="single" w:sz="4" w:space="0" w:color="000000"/>
              <w:bottom w:val="single" w:sz="4" w:space="0" w:color="000000"/>
            </w:tcBorders>
            <w:vAlign w:val="center"/>
          </w:tcPr>
          <w:p w14:paraId="7167D92A" w14:textId="77777777" w:rsidR="00980DDA" w:rsidRDefault="00980DDA" w:rsidP="0084265E">
            <w:pPr>
              <w:snapToGrid w:val="0"/>
            </w:pPr>
          </w:p>
        </w:tc>
        <w:tc>
          <w:tcPr>
            <w:tcW w:w="1039" w:type="dxa"/>
            <w:vMerge/>
            <w:tcBorders>
              <w:top w:val="single" w:sz="4" w:space="0" w:color="000000"/>
              <w:left w:val="single" w:sz="4" w:space="0" w:color="000000"/>
              <w:bottom w:val="single" w:sz="4" w:space="0" w:color="000000"/>
            </w:tcBorders>
            <w:vAlign w:val="center"/>
          </w:tcPr>
          <w:p w14:paraId="38032422" w14:textId="77777777" w:rsidR="00980DDA" w:rsidRDefault="00980DDA" w:rsidP="0084265E">
            <w:pPr>
              <w:snapToGrid w:val="0"/>
            </w:pPr>
          </w:p>
        </w:tc>
        <w:tc>
          <w:tcPr>
            <w:tcW w:w="1661" w:type="dxa"/>
            <w:tcBorders>
              <w:left w:val="single" w:sz="4" w:space="0" w:color="000000"/>
              <w:bottom w:val="single" w:sz="4" w:space="0" w:color="000000"/>
            </w:tcBorders>
            <w:vAlign w:val="bottom"/>
          </w:tcPr>
          <w:p w14:paraId="6B8DFA33" w14:textId="77777777" w:rsidR="00980DDA" w:rsidRDefault="00980DDA" w:rsidP="0084265E">
            <w:pPr>
              <w:snapToGrid w:val="0"/>
              <w:jc w:val="center"/>
            </w:pPr>
            <w:r>
              <w:rPr>
                <w:sz w:val="18"/>
                <w:szCs w:val="18"/>
              </w:rPr>
              <w:t>gręžinio Nr</w:t>
            </w:r>
            <w:r>
              <w:rPr>
                <w:kern w:val="1"/>
                <w:sz w:val="18"/>
                <w:szCs w:val="18"/>
                <w:vertAlign w:val="superscript"/>
              </w:rPr>
              <w:t>4</w:t>
            </w:r>
            <w:r>
              <w:rPr>
                <w:sz w:val="18"/>
                <w:szCs w:val="18"/>
              </w:rPr>
              <w:t>.</w:t>
            </w:r>
          </w:p>
        </w:tc>
        <w:tc>
          <w:tcPr>
            <w:tcW w:w="1444" w:type="dxa"/>
            <w:tcBorders>
              <w:left w:val="single" w:sz="4" w:space="0" w:color="000000"/>
              <w:bottom w:val="single" w:sz="4" w:space="0" w:color="000000"/>
              <w:right w:val="single" w:sz="4" w:space="0" w:color="000000"/>
            </w:tcBorders>
            <w:vAlign w:val="center"/>
          </w:tcPr>
          <w:p w14:paraId="40C46C2A" w14:textId="77777777" w:rsidR="00980DDA" w:rsidRDefault="00980DDA" w:rsidP="0084265E">
            <w:pPr>
              <w:snapToGrid w:val="0"/>
              <w:jc w:val="center"/>
            </w:pPr>
            <w:r>
              <w:rPr>
                <w:sz w:val="18"/>
                <w:szCs w:val="18"/>
              </w:rPr>
              <w:t> </w:t>
            </w:r>
          </w:p>
        </w:tc>
      </w:tr>
      <w:tr w:rsidR="00980DDA" w14:paraId="4CFBB207" w14:textId="77777777" w:rsidTr="0084265E">
        <w:trPr>
          <w:cantSplit/>
          <w:trHeight w:val="23"/>
        </w:trPr>
        <w:tc>
          <w:tcPr>
            <w:tcW w:w="537" w:type="dxa"/>
            <w:vMerge/>
            <w:tcBorders>
              <w:top w:val="single" w:sz="4" w:space="0" w:color="000000"/>
              <w:left w:val="single" w:sz="4" w:space="0" w:color="000000"/>
              <w:bottom w:val="single" w:sz="4" w:space="0" w:color="000000"/>
            </w:tcBorders>
            <w:vAlign w:val="center"/>
          </w:tcPr>
          <w:p w14:paraId="3B8041DB" w14:textId="77777777" w:rsidR="00980DDA" w:rsidRDefault="00980DDA" w:rsidP="0084265E">
            <w:pPr>
              <w:snapToGrid w:val="0"/>
            </w:pPr>
          </w:p>
        </w:tc>
        <w:tc>
          <w:tcPr>
            <w:tcW w:w="2280" w:type="dxa"/>
            <w:vMerge/>
            <w:tcBorders>
              <w:top w:val="single" w:sz="4" w:space="0" w:color="000000"/>
              <w:left w:val="single" w:sz="4" w:space="0" w:color="000000"/>
              <w:bottom w:val="single" w:sz="4" w:space="0" w:color="000000"/>
            </w:tcBorders>
            <w:vAlign w:val="center"/>
          </w:tcPr>
          <w:p w14:paraId="426B4C72" w14:textId="77777777" w:rsidR="00980DDA" w:rsidRDefault="00980DDA" w:rsidP="0084265E">
            <w:pPr>
              <w:snapToGrid w:val="0"/>
            </w:pPr>
          </w:p>
        </w:tc>
        <w:tc>
          <w:tcPr>
            <w:tcW w:w="992" w:type="dxa"/>
            <w:vMerge/>
            <w:tcBorders>
              <w:top w:val="single" w:sz="4" w:space="0" w:color="000000"/>
              <w:left w:val="single" w:sz="4" w:space="0" w:color="000000"/>
              <w:bottom w:val="single" w:sz="4" w:space="0" w:color="000000"/>
            </w:tcBorders>
            <w:vAlign w:val="center"/>
          </w:tcPr>
          <w:p w14:paraId="29607BBF" w14:textId="77777777" w:rsidR="00980DDA" w:rsidRDefault="00980DDA" w:rsidP="0084265E">
            <w:pPr>
              <w:snapToGrid w:val="0"/>
            </w:pPr>
          </w:p>
        </w:tc>
        <w:tc>
          <w:tcPr>
            <w:tcW w:w="1332" w:type="dxa"/>
            <w:vMerge/>
            <w:tcBorders>
              <w:top w:val="single" w:sz="4" w:space="0" w:color="000000"/>
              <w:left w:val="single" w:sz="4" w:space="0" w:color="000000"/>
              <w:bottom w:val="single" w:sz="4" w:space="0" w:color="000000"/>
            </w:tcBorders>
            <w:vAlign w:val="center"/>
          </w:tcPr>
          <w:p w14:paraId="7578090D" w14:textId="77777777" w:rsidR="00980DDA" w:rsidRDefault="00980DDA" w:rsidP="0084265E">
            <w:pPr>
              <w:snapToGrid w:val="0"/>
            </w:pPr>
          </w:p>
        </w:tc>
        <w:tc>
          <w:tcPr>
            <w:tcW w:w="1505" w:type="dxa"/>
            <w:vMerge/>
            <w:tcBorders>
              <w:top w:val="single" w:sz="4" w:space="0" w:color="000000"/>
              <w:left w:val="single" w:sz="4" w:space="0" w:color="000000"/>
              <w:bottom w:val="single" w:sz="4" w:space="0" w:color="000000"/>
            </w:tcBorders>
            <w:vAlign w:val="center"/>
          </w:tcPr>
          <w:p w14:paraId="1900408B" w14:textId="77777777" w:rsidR="00980DDA" w:rsidRDefault="00980DDA" w:rsidP="0084265E">
            <w:pPr>
              <w:snapToGrid w:val="0"/>
            </w:pPr>
          </w:p>
        </w:tc>
        <w:tc>
          <w:tcPr>
            <w:tcW w:w="1039" w:type="dxa"/>
            <w:vMerge/>
            <w:tcBorders>
              <w:top w:val="single" w:sz="4" w:space="0" w:color="000000"/>
              <w:left w:val="single" w:sz="4" w:space="0" w:color="000000"/>
              <w:bottom w:val="single" w:sz="4" w:space="0" w:color="000000"/>
            </w:tcBorders>
            <w:vAlign w:val="center"/>
          </w:tcPr>
          <w:p w14:paraId="39B8E20C" w14:textId="77777777" w:rsidR="00980DDA" w:rsidRDefault="00980DDA" w:rsidP="0084265E">
            <w:pPr>
              <w:snapToGrid w:val="0"/>
            </w:pPr>
          </w:p>
        </w:tc>
        <w:tc>
          <w:tcPr>
            <w:tcW w:w="1661" w:type="dxa"/>
            <w:tcBorders>
              <w:left w:val="single" w:sz="4" w:space="0" w:color="000000"/>
              <w:bottom w:val="single" w:sz="4" w:space="0" w:color="000000"/>
            </w:tcBorders>
            <w:vAlign w:val="bottom"/>
          </w:tcPr>
          <w:p w14:paraId="04C4C021" w14:textId="77777777" w:rsidR="00980DDA" w:rsidRDefault="00980DDA" w:rsidP="0084265E">
            <w:pPr>
              <w:snapToGrid w:val="0"/>
              <w:jc w:val="center"/>
            </w:pPr>
            <w:r>
              <w:rPr>
                <w:sz w:val="18"/>
                <w:szCs w:val="18"/>
              </w:rPr>
              <w:t>data</w:t>
            </w:r>
          </w:p>
        </w:tc>
        <w:tc>
          <w:tcPr>
            <w:tcW w:w="1444" w:type="dxa"/>
            <w:tcBorders>
              <w:left w:val="single" w:sz="4" w:space="0" w:color="000000"/>
              <w:bottom w:val="single" w:sz="4" w:space="0" w:color="000000"/>
              <w:right w:val="single" w:sz="4" w:space="0" w:color="000000"/>
            </w:tcBorders>
            <w:vAlign w:val="bottom"/>
          </w:tcPr>
          <w:p w14:paraId="0B0B5655" w14:textId="77777777" w:rsidR="00980DDA" w:rsidRDefault="00980DDA" w:rsidP="0084265E">
            <w:pPr>
              <w:snapToGrid w:val="0"/>
              <w:jc w:val="center"/>
            </w:pPr>
            <w:r>
              <w:rPr>
                <w:sz w:val="18"/>
                <w:szCs w:val="18"/>
              </w:rPr>
              <w:t> </w:t>
            </w:r>
          </w:p>
        </w:tc>
      </w:tr>
      <w:tr w:rsidR="00980DDA" w14:paraId="141A2DDC" w14:textId="77777777" w:rsidTr="0084265E">
        <w:trPr>
          <w:trHeight w:val="23"/>
        </w:trPr>
        <w:tc>
          <w:tcPr>
            <w:tcW w:w="537" w:type="dxa"/>
            <w:tcBorders>
              <w:top w:val="single" w:sz="4" w:space="0" w:color="000000"/>
              <w:left w:val="single" w:sz="4" w:space="0" w:color="000000"/>
              <w:bottom w:val="single" w:sz="4" w:space="0" w:color="000000"/>
            </w:tcBorders>
          </w:tcPr>
          <w:p w14:paraId="6EE98464" w14:textId="77777777" w:rsidR="00980DDA" w:rsidRDefault="00980DDA" w:rsidP="0084265E">
            <w:pPr>
              <w:snapToGrid w:val="0"/>
              <w:jc w:val="center"/>
            </w:pPr>
            <w:r>
              <w:rPr>
                <w:sz w:val="18"/>
                <w:szCs w:val="18"/>
              </w:rPr>
              <w:t>1</w:t>
            </w:r>
          </w:p>
        </w:tc>
        <w:tc>
          <w:tcPr>
            <w:tcW w:w="2280" w:type="dxa"/>
            <w:tcBorders>
              <w:top w:val="single" w:sz="4" w:space="0" w:color="000000"/>
              <w:left w:val="single" w:sz="4" w:space="0" w:color="000000"/>
              <w:bottom w:val="single" w:sz="4" w:space="0" w:color="000000"/>
            </w:tcBorders>
          </w:tcPr>
          <w:p w14:paraId="0F88E5F8" w14:textId="77777777" w:rsidR="00980DDA" w:rsidRDefault="00980DDA" w:rsidP="0084265E">
            <w:pPr>
              <w:snapToGrid w:val="0"/>
              <w:jc w:val="center"/>
            </w:pPr>
            <w:r>
              <w:rPr>
                <w:sz w:val="18"/>
                <w:szCs w:val="18"/>
              </w:rPr>
              <w:t>2</w:t>
            </w:r>
          </w:p>
        </w:tc>
        <w:tc>
          <w:tcPr>
            <w:tcW w:w="992" w:type="dxa"/>
            <w:tcBorders>
              <w:top w:val="single" w:sz="4" w:space="0" w:color="000000"/>
              <w:left w:val="single" w:sz="4" w:space="0" w:color="000000"/>
              <w:bottom w:val="single" w:sz="4" w:space="0" w:color="000000"/>
            </w:tcBorders>
          </w:tcPr>
          <w:p w14:paraId="11EB1577" w14:textId="77777777" w:rsidR="00980DDA" w:rsidRDefault="00980DDA" w:rsidP="0084265E">
            <w:pPr>
              <w:snapToGrid w:val="0"/>
              <w:jc w:val="center"/>
            </w:pPr>
            <w:r>
              <w:rPr>
                <w:sz w:val="18"/>
                <w:szCs w:val="18"/>
              </w:rPr>
              <w:t>3</w:t>
            </w:r>
          </w:p>
        </w:tc>
        <w:tc>
          <w:tcPr>
            <w:tcW w:w="1332" w:type="dxa"/>
            <w:tcBorders>
              <w:top w:val="single" w:sz="4" w:space="0" w:color="000000"/>
              <w:left w:val="single" w:sz="4" w:space="0" w:color="000000"/>
              <w:bottom w:val="single" w:sz="4" w:space="0" w:color="000000"/>
            </w:tcBorders>
          </w:tcPr>
          <w:p w14:paraId="02A33CD1" w14:textId="77777777" w:rsidR="00980DDA" w:rsidRDefault="00980DDA" w:rsidP="0084265E">
            <w:pPr>
              <w:snapToGrid w:val="0"/>
              <w:jc w:val="center"/>
            </w:pPr>
            <w:r>
              <w:rPr>
                <w:sz w:val="18"/>
                <w:szCs w:val="18"/>
              </w:rPr>
              <w:t>4</w:t>
            </w:r>
          </w:p>
        </w:tc>
        <w:tc>
          <w:tcPr>
            <w:tcW w:w="1505" w:type="dxa"/>
            <w:tcBorders>
              <w:top w:val="single" w:sz="4" w:space="0" w:color="000000"/>
              <w:left w:val="single" w:sz="4" w:space="0" w:color="000000"/>
              <w:bottom w:val="single" w:sz="4" w:space="0" w:color="000000"/>
            </w:tcBorders>
          </w:tcPr>
          <w:p w14:paraId="4B60D573" w14:textId="77777777" w:rsidR="00980DDA" w:rsidRDefault="00980DDA" w:rsidP="0084265E">
            <w:pPr>
              <w:snapToGrid w:val="0"/>
              <w:jc w:val="center"/>
            </w:pPr>
            <w:r>
              <w:rPr>
                <w:sz w:val="18"/>
                <w:szCs w:val="18"/>
              </w:rPr>
              <w:t>5</w:t>
            </w:r>
          </w:p>
        </w:tc>
        <w:tc>
          <w:tcPr>
            <w:tcW w:w="1039" w:type="dxa"/>
            <w:tcBorders>
              <w:top w:val="single" w:sz="4" w:space="0" w:color="000000"/>
              <w:left w:val="single" w:sz="4" w:space="0" w:color="000000"/>
              <w:bottom w:val="single" w:sz="4" w:space="0" w:color="000000"/>
            </w:tcBorders>
          </w:tcPr>
          <w:p w14:paraId="5CE9671B" w14:textId="77777777" w:rsidR="00980DDA" w:rsidRDefault="00980DDA" w:rsidP="0084265E">
            <w:pPr>
              <w:snapToGrid w:val="0"/>
              <w:jc w:val="center"/>
            </w:pPr>
            <w:r>
              <w:rPr>
                <w:sz w:val="18"/>
                <w:szCs w:val="18"/>
              </w:rPr>
              <w:t>6</w:t>
            </w:r>
          </w:p>
        </w:tc>
        <w:tc>
          <w:tcPr>
            <w:tcW w:w="3105" w:type="dxa"/>
            <w:gridSpan w:val="2"/>
            <w:tcBorders>
              <w:top w:val="single" w:sz="4" w:space="0" w:color="000000"/>
              <w:left w:val="single" w:sz="4" w:space="0" w:color="000000"/>
              <w:bottom w:val="single" w:sz="4" w:space="0" w:color="000000"/>
              <w:right w:val="single" w:sz="4" w:space="0" w:color="000000"/>
            </w:tcBorders>
          </w:tcPr>
          <w:p w14:paraId="01256ED9" w14:textId="77777777" w:rsidR="00980DDA" w:rsidRDefault="00980DDA" w:rsidP="0084265E">
            <w:pPr>
              <w:snapToGrid w:val="0"/>
              <w:jc w:val="center"/>
            </w:pPr>
            <w:r>
              <w:rPr>
                <w:sz w:val="18"/>
                <w:szCs w:val="18"/>
              </w:rPr>
              <w:t>7</w:t>
            </w:r>
          </w:p>
        </w:tc>
      </w:tr>
      <w:tr w:rsidR="00980DDA" w14:paraId="4396412A" w14:textId="77777777" w:rsidTr="0084265E">
        <w:trPr>
          <w:trHeight w:val="23"/>
        </w:trPr>
        <w:tc>
          <w:tcPr>
            <w:tcW w:w="537" w:type="dxa"/>
            <w:tcBorders>
              <w:top w:val="single" w:sz="4" w:space="0" w:color="000000"/>
              <w:left w:val="single" w:sz="4" w:space="0" w:color="000000"/>
              <w:bottom w:val="single" w:sz="4" w:space="0" w:color="000000"/>
            </w:tcBorders>
          </w:tcPr>
          <w:p w14:paraId="4B5E1F26" w14:textId="77777777" w:rsidR="00980DDA" w:rsidRDefault="00980DDA" w:rsidP="0084265E">
            <w:pPr>
              <w:snapToGrid w:val="0"/>
              <w:jc w:val="center"/>
            </w:pPr>
          </w:p>
        </w:tc>
        <w:tc>
          <w:tcPr>
            <w:tcW w:w="2280" w:type="dxa"/>
            <w:tcBorders>
              <w:top w:val="single" w:sz="4" w:space="0" w:color="000000"/>
              <w:left w:val="single" w:sz="4" w:space="0" w:color="000000"/>
              <w:bottom w:val="single" w:sz="4" w:space="0" w:color="000000"/>
            </w:tcBorders>
          </w:tcPr>
          <w:p w14:paraId="74DDCC0E" w14:textId="77777777" w:rsidR="00980DDA" w:rsidRDefault="00980DDA" w:rsidP="0084265E">
            <w:pPr>
              <w:snapToGrid w:val="0"/>
              <w:jc w:val="center"/>
            </w:pPr>
          </w:p>
        </w:tc>
        <w:tc>
          <w:tcPr>
            <w:tcW w:w="992" w:type="dxa"/>
            <w:tcBorders>
              <w:top w:val="single" w:sz="4" w:space="0" w:color="000000"/>
              <w:left w:val="single" w:sz="4" w:space="0" w:color="000000"/>
              <w:bottom w:val="single" w:sz="4" w:space="0" w:color="000000"/>
            </w:tcBorders>
          </w:tcPr>
          <w:p w14:paraId="7BEA361C" w14:textId="77777777" w:rsidR="00980DDA" w:rsidRDefault="00980DDA" w:rsidP="0084265E">
            <w:pPr>
              <w:snapToGrid w:val="0"/>
              <w:jc w:val="center"/>
            </w:pPr>
          </w:p>
        </w:tc>
        <w:tc>
          <w:tcPr>
            <w:tcW w:w="1332" w:type="dxa"/>
            <w:tcBorders>
              <w:top w:val="single" w:sz="4" w:space="0" w:color="000000"/>
              <w:left w:val="single" w:sz="4" w:space="0" w:color="000000"/>
              <w:bottom w:val="single" w:sz="4" w:space="0" w:color="000000"/>
            </w:tcBorders>
          </w:tcPr>
          <w:p w14:paraId="632AC848" w14:textId="77777777" w:rsidR="00980DDA" w:rsidRDefault="00980DDA" w:rsidP="0084265E">
            <w:pPr>
              <w:snapToGrid w:val="0"/>
              <w:jc w:val="center"/>
            </w:pPr>
          </w:p>
        </w:tc>
        <w:tc>
          <w:tcPr>
            <w:tcW w:w="1505" w:type="dxa"/>
            <w:tcBorders>
              <w:top w:val="single" w:sz="4" w:space="0" w:color="000000"/>
              <w:left w:val="single" w:sz="4" w:space="0" w:color="000000"/>
              <w:bottom w:val="single" w:sz="4" w:space="0" w:color="000000"/>
            </w:tcBorders>
          </w:tcPr>
          <w:p w14:paraId="7B525296" w14:textId="77777777" w:rsidR="00980DDA" w:rsidRDefault="00980DDA" w:rsidP="0084265E">
            <w:pPr>
              <w:snapToGrid w:val="0"/>
              <w:jc w:val="center"/>
            </w:pPr>
          </w:p>
        </w:tc>
        <w:tc>
          <w:tcPr>
            <w:tcW w:w="1039" w:type="dxa"/>
            <w:tcBorders>
              <w:top w:val="single" w:sz="4" w:space="0" w:color="000000"/>
              <w:left w:val="single" w:sz="4" w:space="0" w:color="000000"/>
              <w:bottom w:val="single" w:sz="4" w:space="0" w:color="000000"/>
            </w:tcBorders>
          </w:tcPr>
          <w:p w14:paraId="20373BEE" w14:textId="77777777" w:rsidR="00980DDA" w:rsidRDefault="00980DDA" w:rsidP="0084265E">
            <w:pPr>
              <w:snapToGrid w:val="0"/>
              <w:jc w:val="center"/>
            </w:pPr>
          </w:p>
        </w:tc>
        <w:tc>
          <w:tcPr>
            <w:tcW w:w="3105" w:type="dxa"/>
            <w:gridSpan w:val="2"/>
            <w:tcBorders>
              <w:top w:val="single" w:sz="4" w:space="0" w:color="000000"/>
              <w:left w:val="single" w:sz="4" w:space="0" w:color="000000"/>
              <w:bottom w:val="single" w:sz="4" w:space="0" w:color="000000"/>
              <w:right w:val="single" w:sz="4" w:space="0" w:color="000000"/>
            </w:tcBorders>
          </w:tcPr>
          <w:p w14:paraId="0202E19F" w14:textId="77777777" w:rsidR="00980DDA" w:rsidRDefault="00980DDA" w:rsidP="0084265E">
            <w:pPr>
              <w:snapToGrid w:val="0"/>
              <w:jc w:val="center"/>
            </w:pPr>
          </w:p>
        </w:tc>
      </w:tr>
    </w:tbl>
    <w:p w14:paraId="764ECF22" w14:textId="77777777" w:rsidR="00980DDA" w:rsidRDefault="00980DDA" w:rsidP="00980DDA">
      <w:pPr>
        <w:rPr>
          <w:kern w:val="1"/>
          <w:sz w:val="18"/>
          <w:szCs w:val="18"/>
          <w:vertAlign w:val="superscript"/>
        </w:rPr>
      </w:pPr>
      <w:r>
        <w:rPr>
          <w:sz w:val="18"/>
          <w:szCs w:val="18"/>
        </w:rPr>
        <w:t>Pastabos:</w:t>
      </w:r>
    </w:p>
    <w:p w14:paraId="486D4B41" w14:textId="77777777" w:rsidR="00980DDA" w:rsidRDefault="00980DDA" w:rsidP="00980DDA">
      <w:pPr>
        <w:ind w:firstLine="567"/>
        <w:rPr>
          <w:sz w:val="18"/>
          <w:szCs w:val="18"/>
        </w:rPr>
      </w:pPr>
      <w:r>
        <w:rPr>
          <w:kern w:val="1"/>
          <w:sz w:val="18"/>
          <w:szCs w:val="18"/>
          <w:vertAlign w:val="superscript"/>
        </w:rPr>
        <w:t xml:space="preserve">1 </w:t>
      </w:r>
      <w:r>
        <w:rPr>
          <w:sz w:val="18"/>
          <w:szCs w:val="18"/>
        </w:rPr>
        <w:t xml:space="preserve">Kartu su ataskaita turi būti pateikiamos: </w:t>
      </w:r>
    </w:p>
    <w:p w14:paraId="23ECD8DA" w14:textId="77777777" w:rsidR="00980DDA" w:rsidRDefault="00980DDA" w:rsidP="00980DDA">
      <w:pPr>
        <w:ind w:firstLine="555"/>
        <w:rPr>
          <w:sz w:val="18"/>
          <w:szCs w:val="18"/>
        </w:rPr>
      </w:pPr>
      <w:r>
        <w:rPr>
          <w:sz w:val="18"/>
          <w:szCs w:val="18"/>
        </w:rPr>
        <w:t>1) laboratorinių tyrimų protokolų kopijos;</w:t>
      </w:r>
    </w:p>
    <w:p w14:paraId="5047EDAC" w14:textId="77777777" w:rsidR="00980DDA" w:rsidRDefault="00980DDA" w:rsidP="00980DDA">
      <w:pPr>
        <w:ind w:firstLine="555"/>
        <w:rPr>
          <w:sz w:val="18"/>
          <w:szCs w:val="18"/>
          <w:vertAlign w:val="superscript"/>
        </w:rPr>
      </w:pPr>
      <w:r>
        <w:rPr>
          <w:sz w:val="18"/>
          <w:szCs w:val="18"/>
        </w:rPr>
        <w:t>2) pastabos apie Monitoringo programos požeminio vandens monitoringo dalies vykdymą, tinklo būklę, vertinimo kriterijų viršijančius parametrus.</w:t>
      </w:r>
    </w:p>
    <w:p w14:paraId="7275CE73" w14:textId="77777777" w:rsidR="00980DDA" w:rsidRDefault="00980DDA" w:rsidP="00980DDA">
      <w:pPr>
        <w:ind w:firstLine="555"/>
        <w:rPr>
          <w:kern w:val="1"/>
          <w:sz w:val="18"/>
          <w:szCs w:val="18"/>
          <w:vertAlign w:val="superscript"/>
        </w:rPr>
      </w:pPr>
      <w:r>
        <w:rPr>
          <w:sz w:val="18"/>
          <w:szCs w:val="18"/>
          <w:vertAlign w:val="superscript"/>
        </w:rPr>
        <w:t>2</w:t>
      </w:r>
      <w:r>
        <w:rPr>
          <w:sz w:val="18"/>
          <w:szCs w:val="18"/>
        </w:rPr>
        <w:t xml:space="preserve"> Matavimo metodas ir laboratorija lentelėje gali būti nenurodyti, jeigu jie nurodyti tyrimų protokole.</w:t>
      </w:r>
    </w:p>
    <w:p w14:paraId="2C7E125B" w14:textId="77777777" w:rsidR="00980DDA" w:rsidRDefault="00980DDA" w:rsidP="00980DDA">
      <w:pPr>
        <w:ind w:firstLine="567"/>
        <w:rPr>
          <w:kern w:val="1"/>
          <w:sz w:val="18"/>
          <w:szCs w:val="18"/>
          <w:vertAlign w:val="superscript"/>
        </w:rPr>
      </w:pPr>
      <w:r>
        <w:rPr>
          <w:kern w:val="1"/>
          <w:sz w:val="18"/>
          <w:szCs w:val="18"/>
          <w:vertAlign w:val="superscript"/>
        </w:rPr>
        <w:t>3</w:t>
      </w:r>
      <w:r>
        <w:rPr>
          <w:sz w:val="18"/>
          <w:szCs w:val="18"/>
        </w:rPr>
        <w:t xml:space="preserve"> Nurodomos teisės aktuose patvirtintos ribinės vertės, su kuriomis bus lyginami matavimų rezultatai.</w:t>
      </w:r>
    </w:p>
    <w:p w14:paraId="7B92FB35" w14:textId="77777777" w:rsidR="00980DDA" w:rsidRDefault="00980DDA" w:rsidP="00980DDA">
      <w:pPr>
        <w:ind w:firstLine="567"/>
        <w:rPr>
          <w:sz w:val="18"/>
          <w:szCs w:val="18"/>
        </w:rPr>
      </w:pPr>
      <w:r>
        <w:rPr>
          <w:kern w:val="1"/>
          <w:sz w:val="18"/>
          <w:szCs w:val="18"/>
          <w:vertAlign w:val="superscript"/>
        </w:rPr>
        <w:t xml:space="preserve">4 </w:t>
      </w:r>
      <w:r>
        <w:rPr>
          <w:sz w:val="18"/>
          <w:szCs w:val="18"/>
        </w:rPr>
        <w:t xml:space="preserve">Stebimojo gręžinio identifikavimo numeris Žemės gelmių registre. </w:t>
      </w:r>
    </w:p>
    <w:p w14:paraId="50BC0B67" w14:textId="77777777" w:rsidR="00980DDA" w:rsidRDefault="00980DDA" w:rsidP="00980DDA">
      <w:pPr>
        <w:ind w:firstLine="567"/>
        <w:rPr>
          <w:sz w:val="18"/>
          <w:szCs w:val="18"/>
        </w:rPr>
      </w:pPr>
    </w:p>
    <w:p w14:paraId="590E3EAA" w14:textId="77777777" w:rsidR="00980DDA" w:rsidRDefault="00980DDA" w:rsidP="00980DDA">
      <w:pPr>
        <w:ind w:firstLine="567"/>
        <w:rPr>
          <w:sz w:val="18"/>
          <w:szCs w:val="18"/>
        </w:rPr>
      </w:pPr>
    </w:p>
    <w:p w14:paraId="1115D7AB" w14:textId="77777777" w:rsidR="00690D53" w:rsidRDefault="00690D53" w:rsidP="00980DDA">
      <w:pPr>
        <w:ind w:firstLine="567"/>
        <w:rPr>
          <w:sz w:val="18"/>
          <w:szCs w:val="18"/>
        </w:rPr>
      </w:pPr>
    </w:p>
    <w:p w14:paraId="1A48A082" w14:textId="77777777" w:rsidR="00690D53" w:rsidRDefault="00690D53" w:rsidP="00980DDA">
      <w:pPr>
        <w:ind w:firstLine="567"/>
        <w:rPr>
          <w:sz w:val="18"/>
          <w:szCs w:val="18"/>
        </w:rPr>
      </w:pPr>
    </w:p>
    <w:p w14:paraId="5FBDAAF2" w14:textId="77777777" w:rsidR="00690D53" w:rsidRDefault="00690D53" w:rsidP="00980DDA">
      <w:pPr>
        <w:ind w:firstLine="567"/>
        <w:rPr>
          <w:sz w:val="18"/>
          <w:szCs w:val="18"/>
        </w:rPr>
      </w:pPr>
    </w:p>
    <w:p w14:paraId="524DD7A9" w14:textId="77777777" w:rsidR="00690D53" w:rsidRDefault="00690D53" w:rsidP="00980DDA">
      <w:pPr>
        <w:ind w:firstLine="567"/>
        <w:rPr>
          <w:sz w:val="18"/>
          <w:szCs w:val="18"/>
        </w:rPr>
      </w:pPr>
    </w:p>
    <w:p w14:paraId="1286EE35" w14:textId="77777777" w:rsidR="00980DDA" w:rsidRPr="00690D53" w:rsidRDefault="00980DDA" w:rsidP="00980DDA">
      <w:pPr>
        <w:shd w:val="clear" w:color="auto" w:fill="FFFFFF"/>
        <w:spacing w:line="257" w:lineRule="atLeast"/>
        <w:ind w:firstLine="312"/>
        <w:jc w:val="both"/>
        <w:textAlignment w:val="center"/>
      </w:pPr>
      <w:r w:rsidRPr="00690D53">
        <w:lastRenderedPageBreak/>
        <w:t xml:space="preserve">4 lentelė. Poveikio drenažiniam vandeniui monitoringo duomenys. </w:t>
      </w:r>
      <w:r w:rsidRPr="00690D53">
        <w:rPr>
          <w:b/>
        </w:rPr>
        <w:t>NEPILDOMA</w:t>
      </w:r>
    </w:p>
    <w:tbl>
      <w:tblPr>
        <w:tblW w:w="0" w:type="auto"/>
        <w:tblInd w:w="10" w:type="dxa"/>
        <w:tblLayout w:type="fixed"/>
        <w:tblCellMar>
          <w:left w:w="0" w:type="dxa"/>
          <w:right w:w="0" w:type="dxa"/>
        </w:tblCellMar>
        <w:tblLook w:val="0000" w:firstRow="0" w:lastRow="0" w:firstColumn="0" w:lastColumn="0" w:noHBand="0" w:noVBand="0"/>
      </w:tblPr>
      <w:tblGrid>
        <w:gridCol w:w="485"/>
        <w:gridCol w:w="1135"/>
        <w:gridCol w:w="1080"/>
        <w:gridCol w:w="680"/>
        <w:gridCol w:w="760"/>
        <w:gridCol w:w="1260"/>
        <w:gridCol w:w="1201"/>
        <w:gridCol w:w="1139"/>
        <w:gridCol w:w="1440"/>
        <w:gridCol w:w="1819"/>
        <w:gridCol w:w="60"/>
        <w:gridCol w:w="60"/>
        <w:gridCol w:w="60"/>
        <w:gridCol w:w="60"/>
        <w:gridCol w:w="40"/>
      </w:tblGrid>
      <w:tr w:rsidR="00980DDA" w:rsidRPr="00690D53" w14:paraId="090B67C8" w14:textId="77777777" w:rsidTr="0084265E">
        <w:trPr>
          <w:gridAfter w:val="1"/>
          <w:wAfter w:w="40" w:type="dxa"/>
          <w:cantSplit/>
          <w:trHeight w:val="416"/>
        </w:trPr>
        <w:tc>
          <w:tcPr>
            <w:tcW w:w="485" w:type="dxa"/>
            <w:vMerge w:val="restart"/>
            <w:tcBorders>
              <w:top w:val="single" w:sz="8" w:space="0" w:color="000000"/>
              <w:left w:val="single" w:sz="8" w:space="0" w:color="000000"/>
              <w:bottom w:val="single" w:sz="8" w:space="0" w:color="000000"/>
            </w:tcBorders>
            <w:shd w:val="clear" w:color="auto" w:fill="FFFFFF"/>
          </w:tcPr>
          <w:p w14:paraId="5D6D10B0" w14:textId="77777777" w:rsidR="00980DDA" w:rsidRPr="00690D53" w:rsidRDefault="00980DDA" w:rsidP="0084265E">
            <w:pPr>
              <w:spacing w:line="264" w:lineRule="atLeast"/>
              <w:jc w:val="center"/>
              <w:textAlignment w:val="center"/>
            </w:pPr>
            <w:r w:rsidRPr="00690D53">
              <w:t>Eil. Nr.</w:t>
            </w:r>
          </w:p>
          <w:p w14:paraId="3C261AF0" w14:textId="77777777" w:rsidR="00980DDA" w:rsidRPr="00690D53" w:rsidRDefault="00980DDA" w:rsidP="0084265E">
            <w:pPr>
              <w:spacing w:line="264" w:lineRule="atLeast"/>
              <w:jc w:val="center"/>
              <w:textAlignment w:val="center"/>
            </w:pPr>
            <w:r w:rsidRPr="00690D53">
              <w:t> </w:t>
            </w:r>
          </w:p>
        </w:tc>
        <w:tc>
          <w:tcPr>
            <w:tcW w:w="1135" w:type="dxa"/>
            <w:vMerge w:val="restart"/>
            <w:tcBorders>
              <w:top w:val="single" w:sz="8" w:space="0" w:color="000000"/>
              <w:left w:val="single" w:sz="8" w:space="0" w:color="000000"/>
              <w:bottom w:val="single" w:sz="8" w:space="0" w:color="000000"/>
            </w:tcBorders>
            <w:shd w:val="clear" w:color="auto" w:fill="FFFFFF"/>
          </w:tcPr>
          <w:p w14:paraId="1CE42B5A" w14:textId="77777777" w:rsidR="00980DDA" w:rsidRPr="00690D53" w:rsidRDefault="00980DDA" w:rsidP="0084265E">
            <w:pPr>
              <w:spacing w:line="264" w:lineRule="atLeast"/>
              <w:jc w:val="center"/>
              <w:textAlignment w:val="center"/>
            </w:pPr>
            <w:r w:rsidRPr="00690D53">
              <w:t>Nustatomi parametrai</w:t>
            </w:r>
          </w:p>
          <w:p w14:paraId="785FDE14" w14:textId="77777777" w:rsidR="00980DDA" w:rsidRPr="00690D53" w:rsidRDefault="00980DDA" w:rsidP="0084265E">
            <w:pPr>
              <w:spacing w:line="264" w:lineRule="atLeast"/>
              <w:jc w:val="center"/>
              <w:textAlignment w:val="center"/>
            </w:pPr>
            <w:r w:rsidRPr="00690D53">
              <w:t> </w:t>
            </w:r>
          </w:p>
        </w:tc>
        <w:tc>
          <w:tcPr>
            <w:tcW w:w="1080" w:type="dxa"/>
            <w:vMerge w:val="restart"/>
            <w:tcBorders>
              <w:top w:val="single" w:sz="8" w:space="0" w:color="000000"/>
              <w:left w:val="single" w:sz="8" w:space="0" w:color="000000"/>
              <w:bottom w:val="single" w:sz="8" w:space="0" w:color="000000"/>
            </w:tcBorders>
            <w:shd w:val="clear" w:color="auto" w:fill="FFFFFF"/>
          </w:tcPr>
          <w:p w14:paraId="10D7A2EC" w14:textId="77777777" w:rsidR="00980DDA" w:rsidRPr="00690D53" w:rsidRDefault="00980DDA" w:rsidP="0084265E">
            <w:pPr>
              <w:spacing w:line="264" w:lineRule="atLeast"/>
              <w:jc w:val="center"/>
              <w:textAlignment w:val="center"/>
            </w:pPr>
            <w:r w:rsidRPr="00690D53">
              <w:t>Vertinimo kriterijus</w:t>
            </w:r>
            <w:r w:rsidRPr="00690D53">
              <w:rPr>
                <w:vertAlign w:val="superscript"/>
              </w:rPr>
              <w:t>1</w:t>
            </w:r>
          </w:p>
          <w:p w14:paraId="3B9202BD" w14:textId="77777777" w:rsidR="00980DDA" w:rsidRPr="00690D53" w:rsidRDefault="00980DDA" w:rsidP="0084265E">
            <w:pPr>
              <w:spacing w:line="264" w:lineRule="atLeast"/>
              <w:jc w:val="center"/>
              <w:textAlignment w:val="center"/>
            </w:pPr>
            <w:r w:rsidRPr="00690D53">
              <w:t> </w:t>
            </w:r>
          </w:p>
        </w:tc>
        <w:tc>
          <w:tcPr>
            <w:tcW w:w="1440" w:type="dxa"/>
            <w:gridSpan w:val="2"/>
            <w:tcBorders>
              <w:top w:val="single" w:sz="8" w:space="0" w:color="000000"/>
              <w:left w:val="single" w:sz="8" w:space="0" w:color="000000"/>
              <w:bottom w:val="single" w:sz="8" w:space="0" w:color="000000"/>
            </w:tcBorders>
            <w:shd w:val="clear" w:color="auto" w:fill="FFFFFF"/>
          </w:tcPr>
          <w:p w14:paraId="6B7FDFAE" w14:textId="77777777" w:rsidR="00980DDA" w:rsidRPr="00690D53" w:rsidRDefault="00980DDA" w:rsidP="0084265E">
            <w:pPr>
              <w:spacing w:line="264" w:lineRule="atLeast"/>
              <w:jc w:val="center"/>
              <w:textAlignment w:val="center"/>
            </w:pPr>
            <w:r w:rsidRPr="00690D53">
              <w:t>Matavimų vieta</w:t>
            </w:r>
          </w:p>
          <w:p w14:paraId="23B4F9F1" w14:textId="77777777" w:rsidR="00980DDA" w:rsidRPr="00690D53" w:rsidRDefault="00980DDA" w:rsidP="0084265E">
            <w:pPr>
              <w:spacing w:line="264" w:lineRule="atLeast"/>
              <w:jc w:val="center"/>
              <w:textAlignment w:val="center"/>
            </w:pPr>
            <w:r w:rsidRPr="00690D53">
              <w:t> </w:t>
            </w:r>
          </w:p>
        </w:tc>
        <w:tc>
          <w:tcPr>
            <w:tcW w:w="1260" w:type="dxa"/>
            <w:vMerge w:val="restart"/>
            <w:tcBorders>
              <w:top w:val="single" w:sz="8" w:space="0" w:color="000000"/>
              <w:left w:val="single" w:sz="8" w:space="0" w:color="000000"/>
              <w:bottom w:val="single" w:sz="8" w:space="0" w:color="000000"/>
            </w:tcBorders>
            <w:shd w:val="clear" w:color="auto" w:fill="FFFFFF"/>
          </w:tcPr>
          <w:p w14:paraId="70E56365" w14:textId="77777777" w:rsidR="00980DDA" w:rsidRPr="00690D53" w:rsidRDefault="00980DDA" w:rsidP="0084265E">
            <w:pPr>
              <w:spacing w:line="264" w:lineRule="atLeast"/>
              <w:jc w:val="center"/>
              <w:textAlignment w:val="center"/>
            </w:pPr>
            <w:r w:rsidRPr="00690D53">
              <w:t>Matavimo atlikimo data ir laikas</w:t>
            </w:r>
          </w:p>
          <w:p w14:paraId="2B231985" w14:textId="77777777" w:rsidR="00980DDA" w:rsidRPr="00690D53" w:rsidRDefault="00980DDA" w:rsidP="0084265E">
            <w:pPr>
              <w:spacing w:line="264" w:lineRule="atLeast"/>
              <w:jc w:val="center"/>
              <w:textAlignment w:val="center"/>
            </w:pPr>
            <w:r w:rsidRPr="00690D53">
              <w:t> </w:t>
            </w:r>
          </w:p>
        </w:tc>
        <w:tc>
          <w:tcPr>
            <w:tcW w:w="1201" w:type="dxa"/>
            <w:vMerge w:val="restart"/>
            <w:tcBorders>
              <w:top w:val="single" w:sz="8" w:space="0" w:color="000000"/>
              <w:left w:val="single" w:sz="8" w:space="0" w:color="000000"/>
              <w:bottom w:val="single" w:sz="8" w:space="0" w:color="000000"/>
            </w:tcBorders>
            <w:shd w:val="clear" w:color="auto" w:fill="FFFFFF"/>
          </w:tcPr>
          <w:p w14:paraId="7C96D8A8" w14:textId="77777777" w:rsidR="00980DDA" w:rsidRPr="00690D53" w:rsidRDefault="00980DDA" w:rsidP="0084265E">
            <w:pPr>
              <w:spacing w:line="264" w:lineRule="atLeast"/>
              <w:jc w:val="center"/>
              <w:textAlignment w:val="center"/>
            </w:pPr>
            <w:r w:rsidRPr="00690D53">
              <w:t>Matavimų rezultatai</w:t>
            </w:r>
          </w:p>
          <w:p w14:paraId="4202A0F6" w14:textId="77777777" w:rsidR="00980DDA" w:rsidRPr="00690D53" w:rsidRDefault="00980DDA" w:rsidP="0084265E">
            <w:pPr>
              <w:spacing w:line="264" w:lineRule="atLeast"/>
              <w:jc w:val="center"/>
              <w:textAlignment w:val="center"/>
            </w:pPr>
            <w:r w:rsidRPr="00690D53">
              <w:t> </w:t>
            </w:r>
          </w:p>
        </w:tc>
        <w:tc>
          <w:tcPr>
            <w:tcW w:w="1139" w:type="dxa"/>
            <w:vMerge w:val="restart"/>
            <w:tcBorders>
              <w:top w:val="single" w:sz="8" w:space="0" w:color="000000"/>
              <w:left w:val="single" w:sz="8" w:space="0" w:color="000000"/>
              <w:bottom w:val="single" w:sz="8" w:space="0" w:color="000000"/>
            </w:tcBorders>
            <w:shd w:val="clear" w:color="auto" w:fill="FFFFFF"/>
          </w:tcPr>
          <w:p w14:paraId="79E5E7FD" w14:textId="77777777" w:rsidR="00980DDA" w:rsidRPr="00690D53" w:rsidRDefault="00980DDA" w:rsidP="0084265E">
            <w:pPr>
              <w:spacing w:line="264" w:lineRule="atLeast"/>
              <w:jc w:val="center"/>
              <w:textAlignment w:val="center"/>
            </w:pPr>
            <w:r w:rsidRPr="00690D53">
              <w:t>Matavimo metodas</w:t>
            </w:r>
            <w:r w:rsidRPr="00690D53">
              <w:rPr>
                <w:vertAlign w:val="superscript"/>
              </w:rPr>
              <w:t>2</w:t>
            </w:r>
          </w:p>
          <w:p w14:paraId="0401C0F6" w14:textId="77777777" w:rsidR="00980DDA" w:rsidRPr="00690D53" w:rsidRDefault="00980DDA" w:rsidP="0084265E">
            <w:pPr>
              <w:spacing w:line="264" w:lineRule="atLeast"/>
              <w:jc w:val="center"/>
              <w:textAlignment w:val="center"/>
            </w:pPr>
            <w:r w:rsidRPr="00690D53">
              <w:t> </w:t>
            </w:r>
          </w:p>
        </w:tc>
        <w:tc>
          <w:tcPr>
            <w:tcW w:w="3259" w:type="dxa"/>
            <w:gridSpan w:val="2"/>
            <w:tcBorders>
              <w:top w:val="single" w:sz="8" w:space="0" w:color="000000"/>
              <w:left w:val="single" w:sz="8" w:space="0" w:color="000000"/>
              <w:bottom w:val="single" w:sz="8" w:space="0" w:color="000000"/>
            </w:tcBorders>
            <w:shd w:val="clear" w:color="auto" w:fill="FFFFFF"/>
          </w:tcPr>
          <w:p w14:paraId="52544E25" w14:textId="77777777" w:rsidR="00980DDA" w:rsidRPr="00690D53" w:rsidRDefault="00980DDA" w:rsidP="0084265E">
            <w:pPr>
              <w:spacing w:line="264" w:lineRule="atLeast"/>
              <w:jc w:val="center"/>
              <w:textAlignment w:val="center"/>
            </w:pPr>
            <w:r w:rsidRPr="00690D53">
              <w:t>Laboratorija, atlikusi</w:t>
            </w:r>
          </w:p>
          <w:p w14:paraId="0746C4CD" w14:textId="77777777" w:rsidR="00980DDA" w:rsidRPr="00690D53" w:rsidRDefault="00980DDA" w:rsidP="0084265E">
            <w:pPr>
              <w:spacing w:line="264" w:lineRule="atLeast"/>
              <w:jc w:val="center"/>
              <w:textAlignment w:val="center"/>
            </w:pPr>
            <w:r w:rsidRPr="00690D53">
              <w:t>matavimus</w:t>
            </w:r>
          </w:p>
        </w:tc>
        <w:tc>
          <w:tcPr>
            <w:tcW w:w="60" w:type="dxa"/>
          </w:tcPr>
          <w:p w14:paraId="40F89A67" w14:textId="77777777" w:rsidR="00980DDA" w:rsidRPr="00690D53" w:rsidRDefault="00980DDA" w:rsidP="0084265E">
            <w:pPr>
              <w:snapToGrid w:val="0"/>
            </w:pPr>
          </w:p>
        </w:tc>
        <w:tc>
          <w:tcPr>
            <w:tcW w:w="60" w:type="dxa"/>
          </w:tcPr>
          <w:p w14:paraId="1C484886" w14:textId="77777777" w:rsidR="00980DDA" w:rsidRPr="00690D53" w:rsidRDefault="00980DDA" w:rsidP="0084265E">
            <w:pPr>
              <w:snapToGrid w:val="0"/>
            </w:pPr>
          </w:p>
        </w:tc>
        <w:tc>
          <w:tcPr>
            <w:tcW w:w="60" w:type="dxa"/>
          </w:tcPr>
          <w:p w14:paraId="1C12EDC3" w14:textId="77777777" w:rsidR="00980DDA" w:rsidRPr="00690D53" w:rsidRDefault="00980DDA" w:rsidP="0084265E">
            <w:pPr>
              <w:snapToGrid w:val="0"/>
            </w:pPr>
          </w:p>
        </w:tc>
        <w:tc>
          <w:tcPr>
            <w:tcW w:w="60" w:type="dxa"/>
          </w:tcPr>
          <w:p w14:paraId="1D380458" w14:textId="77777777" w:rsidR="00980DDA" w:rsidRPr="00690D53" w:rsidRDefault="00980DDA" w:rsidP="0084265E">
            <w:pPr>
              <w:snapToGrid w:val="0"/>
            </w:pPr>
          </w:p>
        </w:tc>
      </w:tr>
      <w:tr w:rsidR="00980DDA" w:rsidRPr="00690D53" w14:paraId="5518858F" w14:textId="77777777" w:rsidTr="0084265E">
        <w:trPr>
          <w:cantSplit/>
          <w:trHeight w:val="62"/>
        </w:trPr>
        <w:tc>
          <w:tcPr>
            <w:tcW w:w="485" w:type="dxa"/>
            <w:vMerge/>
            <w:tcBorders>
              <w:top w:val="single" w:sz="8" w:space="0" w:color="000000"/>
              <w:left w:val="single" w:sz="8" w:space="0" w:color="000000"/>
              <w:bottom w:val="single" w:sz="8" w:space="0" w:color="000000"/>
            </w:tcBorders>
            <w:vAlign w:val="center"/>
          </w:tcPr>
          <w:p w14:paraId="159925E5" w14:textId="77777777" w:rsidR="00980DDA" w:rsidRPr="00690D53" w:rsidRDefault="00980DDA" w:rsidP="0084265E">
            <w:pPr>
              <w:snapToGrid w:val="0"/>
            </w:pPr>
          </w:p>
        </w:tc>
        <w:tc>
          <w:tcPr>
            <w:tcW w:w="1135" w:type="dxa"/>
            <w:vMerge/>
            <w:tcBorders>
              <w:top w:val="single" w:sz="8" w:space="0" w:color="000000"/>
              <w:left w:val="single" w:sz="8" w:space="0" w:color="000000"/>
              <w:bottom w:val="single" w:sz="8" w:space="0" w:color="000000"/>
            </w:tcBorders>
            <w:vAlign w:val="center"/>
          </w:tcPr>
          <w:p w14:paraId="2F4F8B8C" w14:textId="77777777" w:rsidR="00980DDA" w:rsidRPr="00690D53" w:rsidRDefault="00980DDA" w:rsidP="0084265E">
            <w:pPr>
              <w:snapToGrid w:val="0"/>
            </w:pPr>
          </w:p>
        </w:tc>
        <w:tc>
          <w:tcPr>
            <w:tcW w:w="1080" w:type="dxa"/>
            <w:vMerge/>
            <w:tcBorders>
              <w:top w:val="single" w:sz="8" w:space="0" w:color="000000"/>
              <w:left w:val="single" w:sz="8" w:space="0" w:color="000000"/>
              <w:bottom w:val="single" w:sz="8" w:space="0" w:color="000000"/>
            </w:tcBorders>
            <w:vAlign w:val="center"/>
          </w:tcPr>
          <w:p w14:paraId="19A94D08" w14:textId="77777777" w:rsidR="00980DDA" w:rsidRPr="00690D53" w:rsidRDefault="00980DDA" w:rsidP="0084265E">
            <w:pPr>
              <w:snapToGrid w:val="0"/>
            </w:pPr>
          </w:p>
        </w:tc>
        <w:tc>
          <w:tcPr>
            <w:tcW w:w="680" w:type="dxa"/>
            <w:tcBorders>
              <w:left w:val="single" w:sz="8" w:space="0" w:color="000000"/>
              <w:bottom w:val="single" w:sz="8" w:space="0" w:color="000000"/>
            </w:tcBorders>
            <w:shd w:val="clear" w:color="auto" w:fill="FFFFFF"/>
          </w:tcPr>
          <w:p w14:paraId="0EFCF736" w14:textId="77777777" w:rsidR="00980DDA" w:rsidRPr="00690D53" w:rsidRDefault="00980DDA" w:rsidP="0084265E">
            <w:pPr>
              <w:spacing w:line="264" w:lineRule="atLeast"/>
              <w:jc w:val="center"/>
              <w:textAlignment w:val="center"/>
            </w:pPr>
            <w:r w:rsidRPr="00690D53">
              <w:t>pavadi</w:t>
            </w:r>
            <w:r w:rsidRPr="00690D53">
              <w:softHyphen/>
              <w:t>nimas</w:t>
            </w:r>
          </w:p>
          <w:p w14:paraId="19A49B27" w14:textId="77777777" w:rsidR="00980DDA" w:rsidRPr="00690D53" w:rsidRDefault="00980DDA" w:rsidP="0084265E">
            <w:pPr>
              <w:spacing w:line="62" w:lineRule="atLeast"/>
              <w:jc w:val="center"/>
              <w:textAlignment w:val="center"/>
            </w:pPr>
            <w:r w:rsidRPr="00690D53">
              <w:t> </w:t>
            </w:r>
          </w:p>
        </w:tc>
        <w:tc>
          <w:tcPr>
            <w:tcW w:w="760" w:type="dxa"/>
            <w:tcBorders>
              <w:top w:val="single" w:sz="8" w:space="0" w:color="000000"/>
              <w:left w:val="single" w:sz="8" w:space="0" w:color="000000"/>
              <w:bottom w:val="single" w:sz="8" w:space="0" w:color="000000"/>
            </w:tcBorders>
            <w:shd w:val="clear" w:color="auto" w:fill="FFFFFF"/>
          </w:tcPr>
          <w:p w14:paraId="5AE0D40C" w14:textId="77777777" w:rsidR="00980DDA" w:rsidRPr="00690D53" w:rsidRDefault="00980DDA" w:rsidP="0084265E">
            <w:pPr>
              <w:spacing w:line="264" w:lineRule="atLeast"/>
              <w:jc w:val="center"/>
              <w:textAlignment w:val="center"/>
            </w:pPr>
            <w:r w:rsidRPr="00690D53">
              <w:t>koordi</w:t>
            </w:r>
            <w:r w:rsidRPr="00690D53">
              <w:softHyphen/>
              <w:t>natės</w:t>
            </w:r>
          </w:p>
          <w:p w14:paraId="7E33C8FE" w14:textId="77777777" w:rsidR="00980DDA" w:rsidRPr="00690D53" w:rsidRDefault="00980DDA" w:rsidP="0084265E">
            <w:pPr>
              <w:spacing w:line="62" w:lineRule="atLeast"/>
              <w:jc w:val="center"/>
              <w:textAlignment w:val="center"/>
            </w:pPr>
            <w:r w:rsidRPr="00690D53">
              <w:t> </w:t>
            </w:r>
          </w:p>
        </w:tc>
        <w:tc>
          <w:tcPr>
            <w:tcW w:w="1260" w:type="dxa"/>
            <w:vMerge/>
            <w:tcBorders>
              <w:top w:val="single" w:sz="8" w:space="0" w:color="000000"/>
              <w:left w:val="single" w:sz="8" w:space="0" w:color="000000"/>
              <w:bottom w:val="single" w:sz="8" w:space="0" w:color="000000"/>
            </w:tcBorders>
            <w:vAlign w:val="center"/>
          </w:tcPr>
          <w:p w14:paraId="23B2A30C" w14:textId="77777777" w:rsidR="00980DDA" w:rsidRPr="00690D53" w:rsidRDefault="00980DDA" w:rsidP="0084265E">
            <w:pPr>
              <w:snapToGrid w:val="0"/>
            </w:pPr>
          </w:p>
        </w:tc>
        <w:tc>
          <w:tcPr>
            <w:tcW w:w="1201" w:type="dxa"/>
            <w:vMerge/>
            <w:tcBorders>
              <w:top w:val="single" w:sz="8" w:space="0" w:color="000000"/>
              <w:left w:val="single" w:sz="8" w:space="0" w:color="000000"/>
              <w:bottom w:val="single" w:sz="8" w:space="0" w:color="000000"/>
            </w:tcBorders>
            <w:vAlign w:val="center"/>
          </w:tcPr>
          <w:p w14:paraId="1725D70F" w14:textId="77777777" w:rsidR="00980DDA" w:rsidRPr="00690D53" w:rsidRDefault="00980DDA" w:rsidP="0084265E">
            <w:pPr>
              <w:snapToGrid w:val="0"/>
            </w:pPr>
          </w:p>
        </w:tc>
        <w:tc>
          <w:tcPr>
            <w:tcW w:w="1139" w:type="dxa"/>
            <w:vMerge/>
            <w:tcBorders>
              <w:top w:val="single" w:sz="8" w:space="0" w:color="000000"/>
              <w:left w:val="single" w:sz="8" w:space="0" w:color="000000"/>
              <w:bottom w:val="single" w:sz="8" w:space="0" w:color="000000"/>
            </w:tcBorders>
            <w:vAlign w:val="center"/>
          </w:tcPr>
          <w:p w14:paraId="21B809CE" w14:textId="77777777" w:rsidR="00980DDA" w:rsidRPr="00690D53" w:rsidRDefault="00980DDA" w:rsidP="0084265E">
            <w:pPr>
              <w:snapToGrid w:val="0"/>
            </w:pPr>
          </w:p>
        </w:tc>
        <w:tc>
          <w:tcPr>
            <w:tcW w:w="1440" w:type="dxa"/>
            <w:tcBorders>
              <w:left w:val="single" w:sz="8" w:space="0" w:color="000000"/>
              <w:bottom w:val="single" w:sz="8" w:space="0" w:color="000000"/>
            </w:tcBorders>
            <w:shd w:val="clear" w:color="auto" w:fill="FFFFFF"/>
          </w:tcPr>
          <w:p w14:paraId="2C5CF5E2" w14:textId="77777777" w:rsidR="00980DDA" w:rsidRPr="00690D53" w:rsidRDefault="00980DDA" w:rsidP="0084265E">
            <w:pPr>
              <w:spacing w:line="264" w:lineRule="atLeast"/>
              <w:jc w:val="center"/>
              <w:textAlignment w:val="center"/>
            </w:pPr>
            <w:r w:rsidRPr="00690D53">
              <w:t>leidimo ar akreditacijos pažymėjimo Nr.</w:t>
            </w:r>
          </w:p>
          <w:p w14:paraId="0551B4F9" w14:textId="77777777" w:rsidR="00980DDA" w:rsidRPr="00690D53" w:rsidRDefault="00980DDA" w:rsidP="0084265E">
            <w:pPr>
              <w:spacing w:line="62" w:lineRule="atLeast"/>
              <w:jc w:val="center"/>
              <w:textAlignment w:val="center"/>
            </w:pPr>
            <w:r w:rsidRPr="00690D53">
              <w:t> </w:t>
            </w:r>
          </w:p>
        </w:tc>
        <w:tc>
          <w:tcPr>
            <w:tcW w:w="2099" w:type="dxa"/>
            <w:gridSpan w:val="6"/>
            <w:tcBorders>
              <w:top w:val="single" w:sz="8" w:space="0" w:color="000000"/>
              <w:left w:val="single" w:sz="8" w:space="0" w:color="000000"/>
              <w:bottom w:val="single" w:sz="8" w:space="0" w:color="000000"/>
              <w:right w:val="single" w:sz="8" w:space="0" w:color="000000"/>
            </w:tcBorders>
            <w:shd w:val="clear" w:color="auto" w:fill="FFFFFF"/>
          </w:tcPr>
          <w:p w14:paraId="2A986E14" w14:textId="77777777" w:rsidR="00980DDA" w:rsidRPr="00690D53" w:rsidRDefault="00980DDA" w:rsidP="0084265E">
            <w:pPr>
              <w:spacing w:line="264" w:lineRule="atLeast"/>
              <w:jc w:val="center"/>
              <w:textAlignment w:val="center"/>
            </w:pPr>
            <w:r w:rsidRPr="00690D53">
              <w:t>leidimo ar akreditacijos pažymėjimo išdavimo data</w:t>
            </w:r>
          </w:p>
          <w:p w14:paraId="34C3C2E4" w14:textId="77777777" w:rsidR="00980DDA" w:rsidRPr="00690D53" w:rsidRDefault="00980DDA" w:rsidP="0084265E">
            <w:pPr>
              <w:spacing w:line="62" w:lineRule="atLeast"/>
              <w:jc w:val="center"/>
              <w:textAlignment w:val="center"/>
            </w:pPr>
            <w:r w:rsidRPr="00690D53">
              <w:t> </w:t>
            </w:r>
          </w:p>
        </w:tc>
      </w:tr>
      <w:tr w:rsidR="00980DDA" w:rsidRPr="00690D53" w14:paraId="48DF312E" w14:textId="77777777" w:rsidTr="0084265E">
        <w:trPr>
          <w:trHeight w:val="432"/>
        </w:trPr>
        <w:tc>
          <w:tcPr>
            <w:tcW w:w="485" w:type="dxa"/>
            <w:tcBorders>
              <w:left w:val="single" w:sz="8" w:space="0" w:color="000000"/>
              <w:bottom w:val="single" w:sz="8" w:space="0" w:color="000000"/>
            </w:tcBorders>
            <w:shd w:val="clear" w:color="auto" w:fill="FFFFFF"/>
          </w:tcPr>
          <w:p w14:paraId="28C8ABE6" w14:textId="77777777" w:rsidR="00980DDA" w:rsidRPr="00690D53" w:rsidRDefault="00980DDA" w:rsidP="0084265E">
            <w:pPr>
              <w:spacing w:line="264" w:lineRule="atLeast"/>
              <w:jc w:val="center"/>
              <w:textAlignment w:val="center"/>
            </w:pPr>
            <w:r w:rsidRPr="00690D53">
              <w:t>1</w:t>
            </w:r>
          </w:p>
          <w:p w14:paraId="35774E14" w14:textId="77777777" w:rsidR="00980DDA" w:rsidRPr="00690D53" w:rsidRDefault="00980DDA" w:rsidP="0084265E">
            <w:pPr>
              <w:spacing w:line="62" w:lineRule="atLeast"/>
              <w:jc w:val="center"/>
              <w:textAlignment w:val="center"/>
            </w:pPr>
            <w:r w:rsidRPr="00690D53">
              <w:t> </w:t>
            </w:r>
          </w:p>
        </w:tc>
        <w:tc>
          <w:tcPr>
            <w:tcW w:w="1135" w:type="dxa"/>
            <w:tcBorders>
              <w:left w:val="single" w:sz="8" w:space="0" w:color="000000"/>
              <w:bottom w:val="single" w:sz="8" w:space="0" w:color="000000"/>
            </w:tcBorders>
            <w:shd w:val="clear" w:color="auto" w:fill="FFFFFF"/>
          </w:tcPr>
          <w:p w14:paraId="3CFB1F98" w14:textId="77777777" w:rsidR="00980DDA" w:rsidRPr="00690D53" w:rsidRDefault="00980DDA" w:rsidP="0084265E">
            <w:pPr>
              <w:spacing w:line="264" w:lineRule="atLeast"/>
              <w:jc w:val="center"/>
              <w:textAlignment w:val="center"/>
            </w:pPr>
            <w:r w:rsidRPr="00690D53">
              <w:t>2</w:t>
            </w:r>
          </w:p>
          <w:p w14:paraId="08F7EB41" w14:textId="77777777" w:rsidR="00980DDA" w:rsidRPr="00690D53" w:rsidRDefault="00980DDA" w:rsidP="0084265E">
            <w:pPr>
              <w:spacing w:line="62" w:lineRule="atLeast"/>
              <w:jc w:val="center"/>
              <w:textAlignment w:val="center"/>
            </w:pPr>
            <w:r w:rsidRPr="00690D53">
              <w:t> </w:t>
            </w:r>
          </w:p>
        </w:tc>
        <w:tc>
          <w:tcPr>
            <w:tcW w:w="1080" w:type="dxa"/>
            <w:tcBorders>
              <w:left w:val="single" w:sz="8" w:space="0" w:color="000000"/>
              <w:bottom w:val="single" w:sz="8" w:space="0" w:color="000000"/>
            </w:tcBorders>
            <w:shd w:val="clear" w:color="auto" w:fill="FFFFFF"/>
          </w:tcPr>
          <w:p w14:paraId="2A08D8B5" w14:textId="77777777" w:rsidR="00980DDA" w:rsidRPr="00690D53" w:rsidRDefault="00980DDA" w:rsidP="0084265E">
            <w:pPr>
              <w:spacing w:line="264" w:lineRule="atLeast"/>
              <w:jc w:val="center"/>
              <w:textAlignment w:val="center"/>
            </w:pPr>
            <w:r w:rsidRPr="00690D53">
              <w:t>3</w:t>
            </w:r>
          </w:p>
          <w:p w14:paraId="306E6528" w14:textId="77777777" w:rsidR="00980DDA" w:rsidRPr="00690D53" w:rsidRDefault="00980DDA" w:rsidP="0084265E">
            <w:pPr>
              <w:spacing w:line="62" w:lineRule="atLeast"/>
              <w:jc w:val="center"/>
              <w:textAlignment w:val="center"/>
            </w:pPr>
            <w:r w:rsidRPr="00690D53">
              <w:t> </w:t>
            </w:r>
          </w:p>
        </w:tc>
        <w:tc>
          <w:tcPr>
            <w:tcW w:w="680" w:type="dxa"/>
            <w:tcBorders>
              <w:left w:val="single" w:sz="8" w:space="0" w:color="000000"/>
              <w:bottom w:val="single" w:sz="8" w:space="0" w:color="000000"/>
            </w:tcBorders>
            <w:shd w:val="clear" w:color="auto" w:fill="FFFFFF"/>
          </w:tcPr>
          <w:p w14:paraId="162B7B5D" w14:textId="77777777" w:rsidR="00980DDA" w:rsidRPr="00690D53" w:rsidRDefault="00980DDA" w:rsidP="0084265E">
            <w:pPr>
              <w:spacing w:line="264" w:lineRule="atLeast"/>
              <w:jc w:val="center"/>
              <w:textAlignment w:val="center"/>
            </w:pPr>
            <w:r w:rsidRPr="00690D53">
              <w:t>4</w:t>
            </w:r>
          </w:p>
          <w:p w14:paraId="1D284B5F" w14:textId="77777777" w:rsidR="00980DDA" w:rsidRPr="00690D53" w:rsidRDefault="00980DDA" w:rsidP="0084265E">
            <w:pPr>
              <w:spacing w:line="62" w:lineRule="atLeast"/>
              <w:jc w:val="center"/>
              <w:textAlignment w:val="center"/>
            </w:pPr>
            <w:r w:rsidRPr="00690D53">
              <w:t> </w:t>
            </w:r>
          </w:p>
        </w:tc>
        <w:tc>
          <w:tcPr>
            <w:tcW w:w="760" w:type="dxa"/>
            <w:tcBorders>
              <w:left w:val="single" w:sz="8" w:space="0" w:color="000000"/>
              <w:bottom w:val="single" w:sz="8" w:space="0" w:color="000000"/>
            </w:tcBorders>
            <w:shd w:val="clear" w:color="auto" w:fill="FFFFFF"/>
          </w:tcPr>
          <w:p w14:paraId="2DE031E9" w14:textId="77777777" w:rsidR="00980DDA" w:rsidRPr="00690D53" w:rsidRDefault="00980DDA" w:rsidP="0084265E">
            <w:pPr>
              <w:spacing w:line="264" w:lineRule="atLeast"/>
              <w:jc w:val="center"/>
              <w:textAlignment w:val="center"/>
            </w:pPr>
            <w:r w:rsidRPr="00690D53">
              <w:t>5</w:t>
            </w:r>
          </w:p>
          <w:p w14:paraId="0CE78C8B" w14:textId="77777777" w:rsidR="00980DDA" w:rsidRPr="00690D53" w:rsidRDefault="00980DDA" w:rsidP="0084265E">
            <w:pPr>
              <w:spacing w:line="62" w:lineRule="atLeast"/>
              <w:jc w:val="center"/>
              <w:textAlignment w:val="center"/>
            </w:pPr>
            <w:r w:rsidRPr="00690D53">
              <w:t> </w:t>
            </w:r>
          </w:p>
        </w:tc>
        <w:tc>
          <w:tcPr>
            <w:tcW w:w="1260" w:type="dxa"/>
            <w:tcBorders>
              <w:left w:val="single" w:sz="8" w:space="0" w:color="000000"/>
              <w:bottom w:val="single" w:sz="8" w:space="0" w:color="000000"/>
            </w:tcBorders>
            <w:shd w:val="clear" w:color="auto" w:fill="FFFFFF"/>
          </w:tcPr>
          <w:p w14:paraId="2A075C42" w14:textId="77777777" w:rsidR="00980DDA" w:rsidRPr="00690D53" w:rsidRDefault="00980DDA" w:rsidP="0084265E">
            <w:pPr>
              <w:spacing w:line="264" w:lineRule="atLeast"/>
              <w:jc w:val="center"/>
              <w:textAlignment w:val="center"/>
            </w:pPr>
            <w:r w:rsidRPr="00690D53">
              <w:t>6</w:t>
            </w:r>
          </w:p>
          <w:p w14:paraId="776B0672" w14:textId="77777777" w:rsidR="00980DDA" w:rsidRPr="00690D53" w:rsidRDefault="00980DDA" w:rsidP="0084265E">
            <w:pPr>
              <w:spacing w:line="62" w:lineRule="atLeast"/>
              <w:jc w:val="center"/>
              <w:textAlignment w:val="center"/>
            </w:pPr>
            <w:r w:rsidRPr="00690D53">
              <w:t> </w:t>
            </w:r>
          </w:p>
        </w:tc>
        <w:tc>
          <w:tcPr>
            <w:tcW w:w="1201" w:type="dxa"/>
            <w:tcBorders>
              <w:left w:val="single" w:sz="8" w:space="0" w:color="000000"/>
              <w:bottom w:val="single" w:sz="8" w:space="0" w:color="000000"/>
            </w:tcBorders>
            <w:shd w:val="clear" w:color="auto" w:fill="FFFFFF"/>
          </w:tcPr>
          <w:p w14:paraId="5FE345A3" w14:textId="77777777" w:rsidR="00980DDA" w:rsidRPr="00690D53" w:rsidRDefault="00980DDA" w:rsidP="0084265E">
            <w:pPr>
              <w:spacing w:line="264" w:lineRule="atLeast"/>
              <w:jc w:val="center"/>
              <w:textAlignment w:val="center"/>
            </w:pPr>
            <w:r w:rsidRPr="00690D53">
              <w:t>7</w:t>
            </w:r>
          </w:p>
          <w:p w14:paraId="2CF372BB" w14:textId="77777777" w:rsidR="00980DDA" w:rsidRPr="00690D53" w:rsidRDefault="00980DDA" w:rsidP="0084265E">
            <w:pPr>
              <w:spacing w:line="62" w:lineRule="atLeast"/>
              <w:jc w:val="center"/>
              <w:textAlignment w:val="center"/>
            </w:pPr>
            <w:r w:rsidRPr="00690D53">
              <w:t> </w:t>
            </w:r>
          </w:p>
        </w:tc>
        <w:tc>
          <w:tcPr>
            <w:tcW w:w="1139" w:type="dxa"/>
            <w:tcBorders>
              <w:left w:val="single" w:sz="8" w:space="0" w:color="000000"/>
              <w:bottom w:val="single" w:sz="8" w:space="0" w:color="000000"/>
            </w:tcBorders>
            <w:shd w:val="clear" w:color="auto" w:fill="FFFFFF"/>
          </w:tcPr>
          <w:p w14:paraId="128534B9" w14:textId="77777777" w:rsidR="00980DDA" w:rsidRPr="00690D53" w:rsidRDefault="00980DDA" w:rsidP="0084265E">
            <w:pPr>
              <w:spacing w:line="264" w:lineRule="atLeast"/>
              <w:jc w:val="center"/>
              <w:textAlignment w:val="center"/>
            </w:pPr>
            <w:r w:rsidRPr="00690D53">
              <w:t>8</w:t>
            </w:r>
          </w:p>
          <w:p w14:paraId="1B4446F2" w14:textId="77777777" w:rsidR="00980DDA" w:rsidRPr="00690D53" w:rsidRDefault="00980DDA" w:rsidP="0084265E">
            <w:pPr>
              <w:spacing w:line="62" w:lineRule="atLeast"/>
              <w:jc w:val="center"/>
              <w:textAlignment w:val="center"/>
            </w:pPr>
            <w:r w:rsidRPr="00690D53">
              <w:t> </w:t>
            </w:r>
          </w:p>
        </w:tc>
        <w:tc>
          <w:tcPr>
            <w:tcW w:w="1440" w:type="dxa"/>
            <w:tcBorders>
              <w:left w:val="single" w:sz="8" w:space="0" w:color="000000"/>
              <w:bottom w:val="single" w:sz="8" w:space="0" w:color="000000"/>
            </w:tcBorders>
            <w:shd w:val="clear" w:color="auto" w:fill="FFFFFF"/>
          </w:tcPr>
          <w:p w14:paraId="25626C0F" w14:textId="77777777" w:rsidR="00980DDA" w:rsidRPr="00690D53" w:rsidRDefault="00980DDA" w:rsidP="0084265E">
            <w:pPr>
              <w:spacing w:line="264" w:lineRule="atLeast"/>
              <w:jc w:val="center"/>
              <w:textAlignment w:val="center"/>
            </w:pPr>
            <w:r w:rsidRPr="00690D53">
              <w:t>9</w:t>
            </w:r>
          </w:p>
          <w:p w14:paraId="4BD8537D" w14:textId="77777777" w:rsidR="00980DDA" w:rsidRPr="00690D53" w:rsidRDefault="00980DDA" w:rsidP="0084265E">
            <w:pPr>
              <w:spacing w:line="62" w:lineRule="atLeast"/>
              <w:jc w:val="center"/>
              <w:textAlignment w:val="center"/>
            </w:pPr>
            <w:r w:rsidRPr="00690D53">
              <w:t> </w:t>
            </w:r>
          </w:p>
        </w:tc>
        <w:tc>
          <w:tcPr>
            <w:tcW w:w="2099" w:type="dxa"/>
            <w:gridSpan w:val="6"/>
            <w:tcBorders>
              <w:left w:val="single" w:sz="8" w:space="0" w:color="000000"/>
              <w:bottom w:val="single" w:sz="8" w:space="0" w:color="000000"/>
              <w:right w:val="single" w:sz="8" w:space="0" w:color="000000"/>
            </w:tcBorders>
            <w:shd w:val="clear" w:color="auto" w:fill="FFFFFF"/>
          </w:tcPr>
          <w:p w14:paraId="4507CCA9" w14:textId="77777777" w:rsidR="00980DDA" w:rsidRPr="00690D53" w:rsidRDefault="00980DDA" w:rsidP="0084265E">
            <w:pPr>
              <w:spacing w:line="264" w:lineRule="atLeast"/>
              <w:jc w:val="center"/>
              <w:textAlignment w:val="center"/>
            </w:pPr>
            <w:r w:rsidRPr="00690D53">
              <w:t>10</w:t>
            </w:r>
          </w:p>
          <w:p w14:paraId="57433899" w14:textId="77777777" w:rsidR="00980DDA" w:rsidRPr="00690D53" w:rsidRDefault="00980DDA" w:rsidP="0084265E">
            <w:pPr>
              <w:spacing w:line="62" w:lineRule="atLeast"/>
              <w:jc w:val="center"/>
              <w:textAlignment w:val="center"/>
            </w:pPr>
            <w:r w:rsidRPr="00690D53">
              <w:t> </w:t>
            </w:r>
          </w:p>
        </w:tc>
      </w:tr>
      <w:tr w:rsidR="00980DDA" w:rsidRPr="00690D53" w14:paraId="300528F3" w14:textId="77777777" w:rsidTr="0084265E">
        <w:trPr>
          <w:trHeight w:val="62"/>
        </w:trPr>
        <w:tc>
          <w:tcPr>
            <w:tcW w:w="485" w:type="dxa"/>
            <w:tcBorders>
              <w:left w:val="single" w:sz="8" w:space="0" w:color="000000"/>
              <w:bottom w:val="single" w:sz="8" w:space="0" w:color="000000"/>
            </w:tcBorders>
            <w:shd w:val="clear" w:color="auto" w:fill="FFFFFF"/>
          </w:tcPr>
          <w:p w14:paraId="356E8542" w14:textId="77777777" w:rsidR="00980DDA" w:rsidRPr="00690D53" w:rsidRDefault="00980DDA" w:rsidP="0084265E">
            <w:pPr>
              <w:spacing w:line="62" w:lineRule="atLeast"/>
            </w:pPr>
            <w:r w:rsidRPr="00690D53">
              <w:t> </w:t>
            </w:r>
          </w:p>
        </w:tc>
        <w:tc>
          <w:tcPr>
            <w:tcW w:w="1135" w:type="dxa"/>
            <w:tcBorders>
              <w:left w:val="single" w:sz="8" w:space="0" w:color="000000"/>
              <w:bottom w:val="single" w:sz="8" w:space="0" w:color="000000"/>
            </w:tcBorders>
            <w:shd w:val="clear" w:color="auto" w:fill="FFFFFF"/>
          </w:tcPr>
          <w:p w14:paraId="6BFAFCC1" w14:textId="77777777" w:rsidR="00980DDA" w:rsidRPr="00690D53" w:rsidRDefault="00980DDA" w:rsidP="0084265E">
            <w:pPr>
              <w:spacing w:line="62" w:lineRule="atLeast"/>
            </w:pPr>
            <w:r w:rsidRPr="00690D53">
              <w:t> </w:t>
            </w:r>
          </w:p>
        </w:tc>
        <w:tc>
          <w:tcPr>
            <w:tcW w:w="1080" w:type="dxa"/>
            <w:tcBorders>
              <w:left w:val="single" w:sz="8" w:space="0" w:color="000000"/>
              <w:bottom w:val="single" w:sz="8" w:space="0" w:color="000000"/>
            </w:tcBorders>
            <w:shd w:val="clear" w:color="auto" w:fill="FFFFFF"/>
          </w:tcPr>
          <w:p w14:paraId="16BF78C5" w14:textId="77777777" w:rsidR="00980DDA" w:rsidRPr="00690D53" w:rsidRDefault="00980DDA" w:rsidP="0084265E">
            <w:pPr>
              <w:spacing w:line="62" w:lineRule="atLeast"/>
            </w:pPr>
            <w:r w:rsidRPr="00690D53">
              <w:t> </w:t>
            </w:r>
          </w:p>
        </w:tc>
        <w:tc>
          <w:tcPr>
            <w:tcW w:w="1440" w:type="dxa"/>
            <w:gridSpan w:val="2"/>
            <w:tcBorders>
              <w:left w:val="single" w:sz="8" w:space="0" w:color="000000"/>
              <w:bottom w:val="single" w:sz="8" w:space="0" w:color="000000"/>
            </w:tcBorders>
            <w:shd w:val="clear" w:color="auto" w:fill="FFFFFF"/>
          </w:tcPr>
          <w:p w14:paraId="4A88CC65" w14:textId="77777777" w:rsidR="00980DDA" w:rsidRPr="00690D53" w:rsidRDefault="00980DDA" w:rsidP="0084265E">
            <w:pPr>
              <w:spacing w:line="62" w:lineRule="atLeast"/>
            </w:pPr>
            <w:r w:rsidRPr="00690D53">
              <w:t> </w:t>
            </w:r>
          </w:p>
        </w:tc>
        <w:tc>
          <w:tcPr>
            <w:tcW w:w="1260" w:type="dxa"/>
            <w:tcBorders>
              <w:left w:val="single" w:sz="8" w:space="0" w:color="000000"/>
              <w:bottom w:val="single" w:sz="8" w:space="0" w:color="000000"/>
            </w:tcBorders>
            <w:shd w:val="clear" w:color="auto" w:fill="FFFFFF"/>
          </w:tcPr>
          <w:p w14:paraId="7D162CAF" w14:textId="77777777" w:rsidR="00980DDA" w:rsidRPr="00690D53" w:rsidRDefault="00980DDA" w:rsidP="0084265E">
            <w:pPr>
              <w:spacing w:line="62" w:lineRule="atLeast"/>
            </w:pPr>
            <w:r w:rsidRPr="00690D53">
              <w:t> </w:t>
            </w:r>
          </w:p>
        </w:tc>
        <w:tc>
          <w:tcPr>
            <w:tcW w:w="1201" w:type="dxa"/>
            <w:tcBorders>
              <w:left w:val="single" w:sz="8" w:space="0" w:color="000000"/>
              <w:bottom w:val="single" w:sz="8" w:space="0" w:color="000000"/>
            </w:tcBorders>
            <w:shd w:val="clear" w:color="auto" w:fill="FFFFFF"/>
          </w:tcPr>
          <w:p w14:paraId="56BD284A" w14:textId="77777777" w:rsidR="00980DDA" w:rsidRPr="00690D53" w:rsidRDefault="00980DDA" w:rsidP="0084265E">
            <w:pPr>
              <w:spacing w:line="62" w:lineRule="atLeast"/>
            </w:pPr>
            <w:r w:rsidRPr="00690D53">
              <w:t> </w:t>
            </w:r>
          </w:p>
        </w:tc>
        <w:tc>
          <w:tcPr>
            <w:tcW w:w="1139" w:type="dxa"/>
            <w:tcBorders>
              <w:left w:val="single" w:sz="8" w:space="0" w:color="000000"/>
              <w:bottom w:val="single" w:sz="8" w:space="0" w:color="000000"/>
            </w:tcBorders>
            <w:shd w:val="clear" w:color="auto" w:fill="FFFFFF"/>
          </w:tcPr>
          <w:p w14:paraId="31BF7C52" w14:textId="77777777" w:rsidR="00980DDA" w:rsidRPr="00690D53" w:rsidRDefault="00980DDA" w:rsidP="0084265E">
            <w:pPr>
              <w:spacing w:line="62" w:lineRule="atLeast"/>
            </w:pPr>
            <w:r w:rsidRPr="00690D53">
              <w:t> </w:t>
            </w:r>
          </w:p>
        </w:tc>
        <w:tc>
          <w:tcPr>
            <w:tcW w:w="1440" w:type="dxa"/>
            <w:tcBorders>
              <w:left w:val="single" w:sz="8" w:space="0" w:color="000000"/>
              <w:bottom w:val="single" w:sz="8" w:space="0" w:color="000000"/>
            </w:tcBorders>
            <w:shd w:val="clear" w:color="auto" w:fill="FFFFFF"/>
          </w:tcPr>
          <w:p w14:paraId="1A111CAD" w14:textId="77777777" w:rsidR="00980DDA" w:rsidRPr="00690D53" w:rsidRDefault="00980DDA" w:rsidP="0084265E">
            <w:pPr>
              <w:spacing w:line="62" w:lineRule="atLeast"/>
            </w:pPr>
            <w:r w:rsidRPr="00690D53">
              <w:t> </w:t>
            </w:r>
          </w:p>
        </w:tc>
        <w:tc>
          <w:tcPr>
            <w:tcW w:w="2099" w:type="dxa"/>
            <w:gridSpan w:val="6"/>
            <w:tcBorders>
              <w:left w:val="single" w:sz="8" w:space="0" w:color="000000"/>
              <w:bottom w:val="single" w:sz="8" w:space="0" w:color="000000"/>
              <w:right w:val="single" w:sz="8" w:space="0" w:color="000000"/>
            </w:tcBorders>
            <w:shd w:val="clear" w:color="auto" w:fill="FFFFFF"/>
          </w:tcPr>
          <w:p w14:paraId="1D85C5E2" w14:textId="77777777" w:rsidR="00980DDA" w:rsidRPr="00690D53" w:rsidRDefault="00980DDA" w:rsidP="0084265E">
            <w:pPr>
              <w:spacing w:line="62" w:lineRule="atLeast"/>
            </w:pPr>
            <w:r w:rsidRPr="00690D53">
              <w:t> </w:t>
            </w:r>
          </w:p>
        </w:tc>
      </w:tr>
    </w:tbl>
    <w:p w14:paraId="22311FC9" w14:textId="2900AC2C" w:rsidR="00980DDA" w:rsidRDefault="00980DDA" w:rsidP="00690D53">
      <w:pPr>
        <w:shd w:val="clear" w:color="auto" w:fill="FFFFFF"/>
        <w:spacing w:line="257" w:lineRule="atLeast"/>
        <w:ind w:firstLine="312"/>
        <w:contextualSpacing/>
        <w:jc w:val="both"/>
        <w:textAlignment w:val="center"/>
        <w:rPr>
          <w:sz w:val="18"/>
          <w:szCs w:val="18"/>
          <w:vertAlign w:val="superscript"/>
        </w:rPr>
      </w:pPr>
      <w:r>
        <w:rPr>
          <w:sz w:val="18"/>
          <w:szCs w:val="18"/>
        </w:rPr>
        <w:t>Pastabos:</w:t>
      </w:r>
      <w:r>
        <w:rPr>
          <w:sz w:val="18"/>
          <w:szCs w:val="18"/>
          <w:vertAlign w:val="superscript"/>
        </w:rPr>
        <w:t>1</w:t>
      </w:r>
      <w:r>
        <w:rPr>
          <w:rStyle w:val="apple-converted-space"/>
          <w:sz w:val="18"/>
          <w:szCs w:val="18"/>
        </w:rPr>
        <w:t> </w:t>
      </w:r>
      <w:r>
        <w:rPr>
          <w:sz w:val="18"/>
          <w:szCs w:val="18"/>
        </w:rPr>
        <w:t>Nurodomos teisės aktuose patvirtintos ribinės, siektinos arba kitos norminės vertės, su kuriomis bus lyginami matavimų rezultatai.</w:t>
      </w:r>
    </w:p>
    <w:p w14:paraId="2EAAC1B9" w14:textId="13E8C60D" w:rsidR="001528BC" w:rsidRDefault="00690D53" w:rsidP="001528BC">
      <w:pPr>
        <w:shd w:val="clear" w:color="auto" w:fill="FFFFFF"/>
        <w:spacing w:line="257" w:lineRule="atLeast"/>
        <w:ind w:firstLine="312"/>
        <w:contextualSpacing/>
        <w:jc w:val="both"/>
        <w:textAlignment w:val="center"/>
        <w:rPr>
          <w:sz w:val="22"/>
          <w:szCs w:val="22"/>
        </w:rPr>
      </w:pPr>
      <w:r>
        <w:rPr>
          <w:sz w:val="18"/>
          <w:szCs w:val="18"/>
          <w:vertAlign w:val="superscript"/>
        </w:rPr>
        <w:t xml:space="preserve">                      </w:t>
      </w:r>
      <w:r w:rsidR="00980DDA">
        <w:rPr>
          <w:sz w:val="18"/>
          <w:szCs w:val="18"/>
          <w:vertAlign w:val="superscript"/>
        </w:rPr>
        <w:t>2</w:t>
      </w:r>
      <w:r w:rsidR="00980DDA">
        <w:rPr>
          <w:rStyle w:val="apple-converted-space"/>
          <w:sz w:val="18"/>
          <w:szCs w:val="18"/>
        </w:rPr>
        <w:t> </w:t>
      </w:r>
      <w:r w:rsidR="00980DDA">
        <w:rPr>
          <w:sz w:val="18"/>
          <w:szCs w:val="18"/>
        </w:rPr>
        <w:t>Nurodomas galiojantis teisės aktas, kuriuo nustatytas matavimo metodas, galiojančio standarto žymuo ar kitas metodas.</w:t>
      </w:r>
    </w:p>
    <w:p w14:paraId="155697E5" w14:textId="3D48D89D" w:rsidR="00980DDA" w:rsidRDefault="00980DDA" w:rsidP="00980DDA">
      <w:pPr>
        <w:shd w:val="clear" w:color="auto" w:fill="FFFFFF"/>
        <w:spacing w:line="273" w:lineRule="atLeast"/>
        <w:jc w:val="center"/>
        <w:textAlignment w:val="center"/>
        <w:rPr>
          <w:rFonts w:ascii="Calibri" w:hAnsi="Calibri" w:cs="Calibri"/>
          <w:sz w:val="22"/>
          <w:szCs w:val="22"/>
        </w:rPr>
      </w:pPr>
      <w:r>
        <w:rPr>
          <w:sz w:val="22"/>
          <w:szCs w:val="22"/>
        </w:rPr>
        <w:t> </w:t>
      </w:r>
    </w:p>
    <w:p w14:paraId="360DDF12" w14:textId="77777777" w:rsidR="00980DDA" w:rsidRPr="00690D53" w:rsidRDefault="00980DDA" w:rsidP="00980DDA">
      <w:pPr>
        <w:shd w:val="clear" w:color="auto" w:fill="FFFFFF"/>
        <w:spacing w:line="257" w:lineRule="atLeast"/>
        <w:ind w:firstLine="312"/>
        <w:jc w:val="both"/>
        <w:textAlignment w:val="center"/>
      </w:pPr>
      <w:r w:rsidRPr="00690D53">
        <w:t>5 lentelė. Poveikio aplinkos kokybei (dirvožemiui, bioįvairovei, kraštovaizdžiui) monitoringo duomenys.</w:t>
      </w:r>
      <w:r w:rsidRPr="00690D53">
        <w:rPr>
          <w:b/>
        </w:rPr>
        <w:t xml:space="preserve"> NEPILDOMA</w:t>
      </w:r>
    </w:p>
    <w:tbl>
      <w:tblPr>
        <w:tblW w:w="0" w:type="auto"/>
        <w:tblInd w:w="10" w:type="dxa"/>
        <w:tblLayout w:type="fixed"/>
        <w:tblCellMar>
          <w:left w:w="0" w:type="dxa"/>
          <w:right w:w="0" w:type="dxa"/>
        </w:tblCellMar>
        <w:tblLook w:val="0000" w:firstRow="0" w:lastRow="0" w:firstColumn="0" w:lastColumn="0" w:noHBand="0" w:noVBand="0"/>
      </w:tblPr>
      <w:tblGrid>
        <w:gridCol w:w="495"/>
        <w:gridCol w:w="1125"/>
        <w:gridCol w:w="1080"/>
        <w:gridCol w:w="1260"/>
        <w:gridCol w:w="797"/>
        <w:gridCol w:w="1543"/>
        <w:gridCol w:w="1440"/>
        <w:gridCol w:w="1260"/>
        <w:gridCol w:w="1019"/>
        <w:gridCol w:w="1238"/>
        <w:gridCol w:w="1883"/>
        <w:gridCol w:w="60"/>
        <w:gridCol w:w="60"/>
        <w:gridCol w:w="60"/>
        <w:gridCol w:w="60"/>
        <w:gridCol w:w="40"/>
      </w:tblGrid>
      <w:tr w:rsidR="00980DDA" w:rsidRPr="00690D53" w14:paraId="1D5DAEBB" w14:textId="77777777" w:rsidTr="0084265E">
        <w:trPr>
          <w:gridAfter w:val="1"/>
          <w:wAfter w:w="40" w:type="dxa"/>
          <w:cantSplit/>
          <w:trHeight w:val="608"/>
        </w:trPr>
        <w:tc>
          <w:tcPr>
            <w:tcW w:w="495" w:type="dxa"/>
            <w:vMerge w:val="restart"/>
            <w:tcBorders>
              <w:top w:val="single" w:sz="8" w:space="0" w:color="000000"/>
              <w:left w:val="single" w:sz="8" w:space="0" w:color="000000"/>
              <w:bottom w:val="single" w:sz="8" w:space="0" w:color="000000"/>
            </w:tcBorders>
            <w:shd w:val="clear" w:color="auto" w:fill="FFFFFF"/>
          </w:tcPr>
          <w:p w14:paraId="4D3375D4" w14:textId="77777777" w:rsidR="00980DDA" w:rsidRPr="00690D53" w:rsidRDefault="00980DDA" w:rsidP="0084265E">
            <w:pPr>
              <w:spacing w:line="264" w:lineRule="atLeast"/>
              <w:jc w:val="center"/>
              <w:textAlignment w:val="center"/>
            </w:pPr>
            <w:r w:rsidRPr="00690D53">
              <w:t>Eil. Nr.</w:t>
            </w:r>
          </w:p>
          <w:p w14:paraId="4A3C1A03" w14:textId="77777777" w:rsidR="00980DDA" w:rsidRPr="00690D53" w:rsidRDefault="00980DDA" w:rsidP="0084265E">
            <w:pPr>
              <w:spacing w:line="264" w:lineRule="atLeast"/>
              <w:jc w:val="center"/>
              <w:textAlignment w:val="center"/>
            </w:pPr>
            <w:r w:rsidRPr="00690D53">
              <w:t> </w:t>
            </w:r>
          </w:p>
        </w:tc>
        <w:tc>
          <w:tcPr>
            <w:tcW w:w="1125" w:type="dxa"/>
            <w:vMerge w:val="restart"/>
            <w:tcBorders>
              <w:top w:val="single" w:sz="8" w:space="0" w:color="000000"/>
              <w:left w:val="single" w:sz="8" w:space="0" w:color="000000"/>
              <w:bottom w:val="single" w:sz="8" w:space="0" w:color="000000"/>
            </w:tcBorders>
            <w:shd w:val="clear" w:color="auto" w:fill="FFFFFF"/>
          </w:tcPr>
          <w:p w14:paraId="7EBEB050" w14:textId="77777777" w:rsidR="00980DDA" w:rsidRPr="00690D53" w:rsidRDefault="00980DDA" w:rsidP="0084265E">
            <w:pPr>
              <w:spacing w:line="264" w:lineRule="atLeast"/>
              <w:jc w:val="center"/>
              <w:textAlignment w:val="center"/>
            </w:pPr>
            <w:r w:rsidRPr="00690D53">
              <w:t>Stebė</w:t>
            </w:r>
            <w:r w:rsidRPr="00690D53">
              <w:softHyphen/>
              <w:t>jimo objek</w:t>
            </w:r>
            <w:r w:rsidRPr="00690D53">
              <w:softHyphen/>
              <w:t>tas</w:t>
            </w:r>
          </w:p>
          <w:p w14:paraId="747EFB59" w14:textId="77777777" w:rsidR="00980DDA" w:rsidRPr="00690D53" w:rsidRDefault="00980DDA" w:rsidP="0084265E">
            <w:pPr>
              <w:spacing w:line="264" w:lineRule="atLeast"/>
              <w:jc w:val="center"/>
              <w:textAlignment w:val="center"/>
            </w:pPr>
            <w:r w:rsidRPr="00690D53">
              <w:t> </w:t>
            </w:r>
          </w:p>
        </w:tc>
        <w:tc>
          <w:tcPr>
            <w:tcW w:w="1080" w:type="dxa"/>
            <w:vMerge w:val="restart"/>
            <w:tcBorders>
              <w:top w:val="single" w:sz="8" w:space="0" w:color="000000"/>
              <w:left w:val="single" w:sz="8" w:space="0" w:color="000000"/>
              <w:bottom w:val="single" w:sz="8" w:space="0" w:color="000000"/>
            </w:tcBorders>
            <w:shd w:val="clear" w:color="auto" w:fill="FFFFFF"/>
          </w:tcPr>
          <w:p w14:paraId="467D8323" w14:textId="77777777" w:rsidR="00980DDA" w:rsidRPr="00690D53" w:rsidRDefault="00980DDA" w:rsidP="0084265E">
            <w:pPr>
              <w:spacing w:line="264" w:lineRule="atLeast"/>
              <w:jc w:val="center"/>
              <w:textAlignment w:val="center"/>
            </w:pPr>
            <w:r w:rsidRPr="00690D53">
              <w:t>Nusta</w:t>
            </w:r>
            <w:r w:rsidRPr="00690D53">
              <w:softHyphen/>
              <w:t>tomi para</w:t>
            </w:r>
            <w:r w:rsidRPr="00690D53">
              <w:softHyphen/>
              <w:t>metrai</w:t>
            </w:r>
          </w:p>
          <w:p w14:paraId="581CAEA7" w14:textId="77777777" w:rsidR="00980DDA" w:rsidRPr="00690D53" w:rsidRDefault="00980DDA" w:rsidP="0084265E">
            <w:pPr>
              <w:spacing w:line="264" w:lineRule="atLeast"/>
              <w:jc w:val="center"/>
              <w:textAlignment w:val="center"/>
            </w:pPr>
            <w:r w:rsidRPr="00690D53">
              <w:t> </w:t>
            </w:r>
          </w:p>
        </w:tc>
        <w:tc>
          <w:tcPr>
            <w:tcW w:w="1260" w:type="dxa"/>
            <w:vMerge w:val="restart"/>
            <w:tcBorders>
              <w:top w:val="single" w:sz="8" w:space="0" w:color="000000"/>
              <w:left w:val="single" w:sz="8" w:space="0" w:color="000000"/>
              <w:bottom w:val="single" w:sz="8" w:space="0" w:color="000000"/>
            </w:tcBorders>
            <w:shd w:val="clear" w:color="auto" w:fill="FFFFFF"/>
          </w:tcPr>
          <w:p w14:paraId="5F652DCF" w14:textId="77777777" w:rsidR="00980DDA" w:rsidRPr="00690D53" w:rsidRDefault="00980DDA" w:rsidP="0084265E">
            <w:pPr>
              <w:spacing w:line="264" w:lineRule="atLeast"/>
              <w:jc w:val="center"/>
              <w:textAlignment w:val="center"/>
            </w:pPr>
            <w:r w:rsidRPr="00690D53">
              <w:t>Verti</w:t>
            </w:r>
            <w:r w:rsidRPr="00690D53">
              <w:softHyphen/>
              <w:t>nimo krite</w:t>
            </w:r>
            <w:r w:rsidRPr="00690D53">
              <w:softHyphen/>
              <w:t>rijus</w:t>
            </w:r>
            <w:r w:rsidRPr="00690D53">
              <w:rPr>
                <w:vertAlign w:val="superscript"/>
              </w:rPr>
              <w:t>1</w:t>
            </w:r>
          </w:p>
          <w:p w14:paraId="479B42AE" w14:textId="77777777" w:rsidR="00980DDA" w:rsidRPr="00690D53" w:rsidRDefault="00980DDA" w:rsidP="0084265E">
            <w:pPr>
              <w:spacing w:line="264" w:lineRule="atLeast"/>
              <w:jc w:val="center"/>
              <w:textAlignment w:val="center"/>
            </w:pPr>
            <w:r w:rsidRPr="00690D53">
              <w:t> </w:t>
            </w:r>
          </w:p>
        </w:tc>
        <w:tc>
          <w:tcPr>
            <w:tcW w:w="2340" w:type="dxa"/>
            <w:gridSpan w:val="2"/>
            <w:tcBorders>
              <w:top w:val="single" w:sz="8" w:space="0" w:color="000000"/>
              <w:left w:val="single" w:sz="8" w:space="0" w:color="000000"/>
              <w:bottom w:val="single" w:sz="8" w:space="0" w:color="000000"/>
            </w:tcBorders>
            <w:shd w:val="clear" w:color="auto" w:fill="FFFFFF"/>
          </w:tcPr>
          <w:p w14:paraId="2A59D6F1" w14:textId="77777777" w:rsidR="00980DDA" w:rsidRPr="00690D53" w:rsidRDefault="00980DDA" w:rsidP="0084265E">
            <w:pPr>
              <w:spacing w:line="264" w:lineRule="atLeast"/>
              <w:jc w:val="center"/>
              <w:textAlignment w:val="center"/>
            </w:pPr>
            <w:r w:rsidRPr="00690D53">
              <w:t>Matavimų vieta</w:t>
            </w:r>
          </w:p>
          <w:p w14:paraId="5397AB33" w14:textId="77777777" w:rsidR="00980DDA" w:rsidRPr="00690D53" w:rsidRDefault="00980DDA" w:rsidP="0084265E">
            <w:pPr>
              <w:spacing w:line="264" w:lineRule="atLeast"/>
              <w:jc w:val="center"/>
              <w:textAlignment w:val="center"/>
            </w:pPr>
            <w:r w:rsidRPr="00690D53">
              <w:t> </w:t>
            </w:r>
          </w:p>
        </w:tc>
        <w:tc>
          <w:tcPr>
            <w:tcW w:w="1440" w:type="dxa"/>
            <w:tcBorders>
              <w:top w:val="single" w:sz="8" w:space="0" w:color="000000"/>
              <w:left w:val="single" w:sz="8" w:space="0" w:color="000000"/>
              <w:bottom w:val="single" w:sz="8" w:space="0" w:color="000000"/>
            </w:tcBorders>
            <w:shd w:val="clear" w:color="auto" w:fill="FFFFFF"/>
          </w:tcPr>
          <w:p w14:paraId="7C8FA096" w14:textId="77777777" w:rsidR="00980DDA" w:rsidRPr="00690D53" w:rsidRDefault="00980DDA" w:rsidP="0084265E">
            <w:pPr>
              <w:spacing w:after="120" w:line="264" w:lineRule="atLeast"/>
              <w:jc w:val="center"/>
              <w:textAlignment w:val="center"/>
            </w:pPr>
            <w:r w:rsidRPr="00690D53">
              <w:t>Matavimo atlikimo data ir laikas</w:t>
            </w:r>
          </w:p>
          <w:p w14:paraId="2D108B43" w14:textId="77777777" w:rsidR="00980DDA" w:rsidRPr="00690D53" w:rsidRDefault="00980DDA" w:rsidP="0084265E">
            <w:pPr>
              <w:spacing w:after="120" w:line="264" w:lineRule="atLeast"/>
              <w:jc w:val="center"/>
              <w:textAlignment w:val="center"/>
            </w:pPr>
            <w:r w:rsidRPr="00690D53">
              <w:t> </w:t>
            </w:r>
          </w:p>
        </w:tc>
        <w:tc>
          <w:tcPr>
            <w:tcW w:w="1260" w:type="dxa"/>
            <w:tcBorders>
              <w:top w:val="single" w:sz="8" w:space="0" w:color="000000"/>
              <w:left w:val="single" w:sz="8" w:space="0" w:color="000000"/>
              <w:bottom w:val="single" w:sz="8" w:space="0" w:color="000000"/>
            </w:tcBorders>
            <w:shd w:val="clear" w:color="auto" w:fill="FFFFFF"/>
          </w:tcPr>
          <w:p w14:paraId="6EBB4B0D" w14:textId="77777777" w:rsidR="00980DDA" w:rsidRPr="00690D53" w:rsidRDefault="00980DDA" w:rsidP="0084265E">
            <w:pPr>
              <w:spacing w:after="120" w:line="264" w:lineRule="atLeast"/>
              <w:jc w:val="center"/>
              <w:textAlignment w:val="center"/>
            </w:pPr>
            <w:r w:rsidRPr="00690D53">
              <w:t>Matavimų rezultatai</w:t>
            </w:r>
          </w:p>
          <w:p w14:paraId="223B1707" w14:textId="77777777" w:rsidR="00980DDA" w:rsidRPr="00690D53" w:rsidRDefault="00980DDA" w:rsidP="0084265E">
            <w:pPr>
              <w:spacing w:after="120" w:line="264" w:lineRule="atLeast"/>
              <w:jc w:val="center"/>
              <w:textAlignment w:val="center"/>
            </w:pPr>
            <w:r w:rsidRPr="00690D53">
              <w:t> </w:t>
            </w:r>
          </w:p>
        </w:tc>
        <w:tc>
          <w:tcPr>
            <w:tcW w:w="1019" w:type="dxa"/>
            <w:vMerge w:val="restart"/>
            <w:tcBorders>
              <w:top w:val="single" w:sz="8" w:space="0" w:color="000000"/>
              <w:left w:val="single" w:sz="8" w:space="0" w:color="000000"/>
              <w:bottom w:val="single" w:sz="8" w:space="0" w:color="000000"/>
            </w:tcBorders>
            <w:shd w:val="clear" w:color="auto" w:fill="FFFFFF"/>
          </w:tcPr>
          <w:p w14:paraId="4FEF3132" w14:textId="77777777" w:rsidR="00980DDA" w:rsidRPr="00690D53" w:rsidRDefault="00980DDA" w:rsidP="0084265E">
            <w:pPr>
              <w:spacing w:line="264" w:lineRule="atLeast"/>
              <w:jc w:val="center"/>
              <w:textAlignment w:val="center"/>
            </w:pPr>
            <w:r w:rsidRPr="00690D53">
              <w:t>Matavimo metodas</w:t>
            </w:r>
            <w:r w:rsidRPr="00690D53">
              <w:rPr>
                <w:vertAlign w:val="superscript"/>
              </w:rPr>
              <w:t>2</w:t>
            </w:r>
          </w:p>
          <w:p w14:paraId="263F3A36" w14:textId="77777777" w:rsidR="00980DDA" w:rsidRPr="00690D53" w:rsidRDefault="00980DDA" w:rsidP="0084265E">
            <w:pPr>
              <w:spacing w:line="264" w:lineRule="atLeast"/>
              <w:jc w:val="center"/>
              <w:textAlignment w:val="center"/>
            </w:pPr>
            <w:r w:rsidRPr="00690D53">
              <w:t> </w:t>
            </w:r>
          </w:p>
        </w:tc>
        <w:tc>
          <w:tcPr>
            <w:tcW w:w="3121" w:type="dxa"/>
            <w:gridSpan w:val="2"/>
            <w:tcBorders>
              <w:top w:val="single" w:sz="8" w:space="0" w:color="000000"/>
              <w:left w:val="single" w:sz="8" w:space="0" w:color="000000"/>
              <w:bottom w:val="single" w:sz="8" w:space="0" w:color="000000"/>
            </w:tcBorders>
            <w:shd w:val="clear" w:color="auto" w:fill="FFFFFF"/>
          </w:tcPr>
          <w:p w14:paraId="62A8E46F" w14:textId="77777777" w:rsidR="00980DDA" w:rsidRPr="00690D53" w:rsidRDefault="00980DDA" w:rsidP="0084265E">
            <w:pPr>
              <w:spacing w:line="264" w:lineRule="atLeast"/>
              <w:jc w:val="center"/>
              <w:textAlignment w:val="center"/>
            </w:pPr>
            <w:r w:rsidRPr="00690D53">
              <w:t>Laboratorija, atlikusi</w:t>
            </w:r>
          </w:p>
          <w:p w14:paraId="045066B8" w14:textId="77777777" w:rsidR="00980DDA" w:rsidRPr="00690D53" w:rsidRDefault="00980DDA" w:rsidP="0084265E">
            <w:pPr>
              <w:spacing w:line="264" w:lineRule="atLeast"/>
              <w:jc w:val="center"/>
              <w:textAlignment w:val="center"/>
            </w:pPr>
            <w:r w:rsidRPr="00690D53">
              <w:t>matavimus</w:t>
            </w:r>
          </w:p>
        </w:tc>
        <w:tc>
          <w:tcPr>
            <w:tcW w:w="60" w:type="dxa"/>
          </w:tcPr>
          <w:p w14:paraId="1B816601" w14:textId="77777777" w:rsidR="00980DDA" w:rsidRPr="00690D53" w:rsidRDefault="00980DDA" w:rsidP="0084265E">
            <w:pPr>
              <w:snapToGrid w:val="0"/>
            </w:pPr>
          </w:p>
        </w:tc>
        <w:tc>
          <w:tcPr>
            <w:tcW w:w="60" w:type="dxa"/>
          </w:tcPr>
          <w:p w14:paraId="4E3300F1" w14:textId="77777777" w:rsidR="00980DDA" w:rsidRPr="00690D53" w:rsidRDefault="00980DDA" w:rsidP="0084265E">
            <w:pPr>
              <w:snapToGrid w:val="0"/>
            </w:pPr>
          </w:p>
        </w:tc>
        <w:tc>
          <w:tcPr>
            <w:tcW w:w="60" w:type="dxa"/>
          </w:tcPr>
          <w:p w14:paraId="15B7E975" w14:textId="77777777" w:rsidR="00980DDA" w:rsidRPr="00690D53" w:rsidRDefault="00980DDA" w:rsidP="0084265E">
            <w:pPr>
              <w:snapToGrid w:val="0"/>
            </w:pPr>
          </w:p>
        </w:tc>
        <w:tc>
          <w:tcPr>
            <w:tcW w:w="60" w:type="dxa"/>
          </w:tcPr>
          <w:p w14:paraId="4B83E10E" w14:textId="77777777" w:rsidR="00980DDA" w:rsidRPr="00690D53" w:rsidRDefault="00980DDA" w:rsidP="0084265E">
            <w:pPr>
              <w:snapToGrid w:val="0"/>
            </w:pPr>
          </w:p>
        </w:tc>
      </w:tr>
      <w:tr w:rsidR="00980DDA" w:rsidRPr="00690D53" w14:paraId="5AFBAB9B" w14:textId="77777777" w:rsidTr="0084265E">
        <w:trPr>
          <w:cantSplit/>
          <w:trHeight w:val="62"/>
        </w:trPr>
        <w:tc>
          <w:tcPr>
            <w:tcW w:w="495" w:type="dxa"/>
            <w:vMerge/>
            <w:tcBorders>
              <w:top w:val="single" w:sz="8" w:space="0" w:color="000000"/>
              <w:left w:val="single" w:sz="8" w:space="0" w:color="000000"/>
              <w:bottom w:val="single" w:sz="8" w:space="0" w:color="000000"/>
            </w:tcBorders>
            <w:vAlign w:val="center"/>
          </w:tcPr>
          <w:p w14:paraId="2E04EAD7" w14:textId="77777777" w:rsidR="00980DDA" w:rsidRPr="00690D53" w:rsidRDefault="00980DDA" w:rsidP="0084265E">
            <w:pPr>
              <w:snapToGrid w:val="0"/>
            </w:pPr>
          </w:p>
        </w:tc>
        <w:tc>
          <w:tcPr>
            <w:tcW w:w="1125" w:type="dxa"/>
            <w:vMerge/>
            <w:tcBorders>
              <w:top w:val="single" w:sz="8" w:space="0" w:color="000000"/>
              <w:left w:val="single" w:sz="8" w:space="0" w:color="000000"/>
              <w:bottom w:val="single" w:sz="8" w:space="0" w:color="000000"/>
            </w:tcBorders>
            <w:vAlign w:val="center"/>
          </w:tcPr>
          <w:p w14:paraId="0DB208B5" w14:textId="77777777" w:rsidR="00980DDA" w:rsidRPr="00690D53" w:rsidRDefault="00980DDA" w:rsidP="0084265E">
            <w:pPr>
              <w:snapToGrid w:val="0"/>
            </w:pPr>
          </w:p>
        </w:tc>
        <w:tc>
          <w:tcPr>
            <w:tcW w:w="1080" w:type="dxa"/>
            <w:vMerge/>
            <w:tcBorders>
              <w:top w:val="single" w:sz="8" w:space="0" w:color="000000"/>
              <w:left w:val="single" w:sz="8" w:space="0" w:color="000000"/>
              <w:bottom w:val="single" w:sz="8" w:space="0" w:color="000000"/>
            </w:tcBorders>
            <w:vAlign w:val="center"/>
          </w:tcPr>
          <w:p w14:paraId="0204CFFD" w14:textId="77777777" w:rsidR="00980DDA" w:rsidRPr="00690D53" w:rsidRDefault="00980DDA" w:rsidP="0084265E">
            <w:pPr>
              <w:snapToGrid w:val="0"/>
            </w:pPr>
          </w:p>
        </w:tc>
        <w:tc>
          <w:tcPr>
            <w:tcW w:w="1260" w:type="dxa"/>
            <w:vMerge/>
            <w:tcBorders>
              <w:top w:val="single" w:sz="8" w:space="0" w:color="000000"/>
              <w:left w:val="single" w:sz="8" w:space="0" w:color="000000"/>
              <w:bottom w:val="single" w:sz="8" w:space="0" w:color="000000"/>
            </w:tcBorders>
            <w:vAlign w:val="center"/>
          </w:tcPr>
          <w:p w14:paraId="0DABD449" w14:textId="77777777" w:rsidR="00980DDA" w:rsidRPr="00690D53" w:rsidRDefault="00980DDA" w:rsidP="0084265E">
            <w:pPr>
              <w:snapToGrid w:val="0"/>
            </w:pPr>
          </w:p>
        </w:tc>
        <w:tc>
          <w:tcPr>
            <w:tcW w:w="797" w:type="dxa"/>
            <w:tcBorders>
              <w:left w:val="single" w:sz="8" w:space="0" w:color="000000"/>
              <w:bottom w:val="single" w:sz="8" w:space="0" w:color="000000"/>
            </w:tcBorders>
            <w:shd w:val="clear" w:color="auto" w:fill="FFFFFF"/>
          </w:tcPr>
          <w:p w14:paraId="13FBB0EB" w14:textId="77777777" w:rsidR="00980DDA" w:rsidRPr="00690D53" w:rsidRDefault="00980DDA" w:rsidP="0084265E">
            <w:pPr>
              <w:spacing w:line="264" w:lineRule="atLeast"/>
              <w:jc w:val="center"/>
              <w:textAlignment w:val="center"/>
            </w:pPr>
            <w:r w:rsidRPr="00690D53">
              <w:t>koor</w:t>
            </w:r>
            <w:r w:rsidRPr="00690D53">
              <w:softHyphen/>
              <w:t>dinatės</w:t>
            </w:r>
          </w:p>
          <w:p w14:paraId="39BEDAEC" w14:textId="77777777" w:rsidR="00980DDA" w:rsidRPr="00690D53" w:rsidRDefault="00980DDA" w:rsidP="0084265E">
            <w:pPr>
              <w:spacing w:line="62" w:lineRule="atLeast"/>
              <w:jc w:val="center"/>
              <w:textAlignment w:val="center"/>
            </w:pPr>
            <w:r w:rsidRPr="00690D53">
              <w:t> </w:t>
            </w:r>
          </w:p>
        </w:tc>
        <w:tc>
          <w:tcPr>
            <w:tcW w:w="1543" w:type="dxa"/>
            <w:tcBorders>
              <w:top w:val="single" w:sz="8" w:space="0" w:color="000000"/>
              <w:left w:val="single" w:sz="8" w:space="0" w:color="000000"/>
              <w:bottom w:val="single" w:sz="8" w:space="0" w:color="000000"/>
            </w:tcBorders>
            <w:shd w:val="clear" w:color="auto" w:fill="FFFFFF"/>
          </w:tcPr>
          <w:p w14:paraId="69E1685F" w14:textId="77777777" w:rsidR="00980DDA" w:rsidRPr="00690D53" w:rsidRDefault="00980DDA" w:rsidP="0084265E">
            <w:pPr>
              <w:spacing w:line="264" w:lineRule="atLeast"/>
              <w:jc w:val="center"/>
              <w:textAlignment w:val="center"/>
            </w:pPr>
            <w:r w:rsidRPr="00690D53">
              <w:t>atstumas nuo taršos šaltinio, km</w:t>
            </w:r>
          </w:p>
          <w:p w14:paraId="076E0026" w14:textId="77777777" w:rsidR="00980DDA" w:rsidRPr="00690D53" w:rsidRDefault="00980DDA" w:rsidP="0084265E">
            <w:pPr>
              <w:spacing w:line="62" w:lineRule="atLeast"/>
              <w:jc w:val="center"/>
              <w:textAlignment w:val="center"/>
            </w:pPr>
            <w:r w:rsidRPr="00690D53">
              <w:t> </w:t>
            </w:r>
          </w:p>
        </w:tc>
        <w:tc>
          <w:tcPr>
            <w:tcW w:w="1440" w:type="dxa"/>
            <w:tcBorders>
              <w:left w:val="single" w:sz="8" w:space="0" w:color="000000"/>
              <w:bottom w:val="single" w:sz="8" w:space="0" w:color="000000"/>
            </w:tcBorders>
            <w:shd w:val="clear" w:color="auto" w:fill="FFFFFF"/>
          </w:tcPr>
          <w:p w14:paraId="22085A0B" w14:textId="77777777" w:rsidR="00980DDA" w:rsidRPr="00690D53" w:rsidRDefault="00980DDA" w:rsidP="0084265E">
            <w:pPr>
              <w:spacing w:line="62" w:lineRule="atLeast"/>
            </w:pPr>
            <w:r w:rsidRPr="00690D53">
              <w:t> </w:t>
            </w:r>
          </w:p>
        </w:tc>
        <w:tc>
          <w:tcPr>
            <w:tcW w:w="1260" w:type="dxa"/>
            <w:tcBorders>
              <w:left w:val="single" w:sz="8" w:space="0" w:color="000000"/>
              <w:bottom w:val="single" w:sz="8" w:space="0" w:color="000000"/>
            </w:tcBorders>
            <w:shd w:val="clear" w:color="auto" w:fill="FFFFFF"/>
          </w:tcPr>
          <w:p w14:paraId="3573203A" w14:textId="77777777" w:rsidR="00980DDA" w:rsidRPr="00690D53" w:rsidRDefault="00980DDA" w:rsidP="0084265E">
            <w:pPr>
              <w:spacing w:line="62" w:lineRule="atLeast"/>
            </w:pPr>
            <w:r w:rsidRPr="00690D53">
              <w:t> </w:t>
            </w:r>
          </w:p>
        </w:tc>
        <w:tc>
          <w:tcPr>
            <w:tcW w:w="1019" w:type="dxa"/>
            <w:vMerge/>
            <w:tcBorders>
              <w:top w:val="single" w:sz="8" w:space="0" w:color="000000"/>
              <w:left w:val="single" w:sz="8" w:space="0" w:color="000000"/>
              <w:bottom w:val="single" w:sz="8" w:space="0" w:color="000000"/>
            </w:tcBorders>
            <w:vAlign w:val="center"/>
          </w:tcPr>
          <w:p w14:paraId="1CA82ECF" w14:textId="77777777" w:rsidR="00980DDA" w:rsidRPr="00690D53" w:rsidRDefault="00980DDA" w:rsidP="0084265E">
            <w:pPr>
              <w:snapToGrid w:val="0"/>
            </w:pPr>
          </w:p>
        </w:tc>
        <w:tc>
          <w:tcPr>
            <w:tcW w:w="1238" w:type="dxa"/>
            <w:tcBorders>
              <w:left w:val="single" w:sz="8" w:space="0" w:color="000000"/>
              <w:bottom w:val="single" w:sz="8" w:space="0" w:color="000000"/>
            </w:tcBorders>
            <w:shd w:val="clear" w:color="auto" w:fill="FFFFFF"/>
          </w:tcPr>
          <w:p w14:paraId="7B187797" w14:textId="77777777" w:rsidR="00980DDA" w:rsidRPr="00690D53" w:rsidRDefault="00980DDA" w:rsidP="0084265E">
            <w:pPr>
              <w:spacing w:line="264" w:lineRule="atLeast"/>
              <w:jc w:val="center"/>
              <w:textAlignment w:val="center"/>
            </w:pPr>
            <w:r w:rsidRPr="00690D53">
              <w:t>leidimo ar akreditacijos pažymėjimo Nr.</w:t>
            </w:r>
          </w:p>
          <w:p w14:paraId="74B0C520" w14:textId="77777777" w:rsidR="00980DDA" w:rsidRPr="00690D53" w:rsidRDefault="00980DDA" w:rsidP="0084265E">
            <w:pPr>
              <w:spacing w:line="62" w:lineRule="atLeast"/>
              <w:jc w:val="center"/>
              <w:textAlignment w:val="center"/>
            </w:pPr>
            <w:r w:rsidRPr="00690D53">
              <w:t> </w:t>
            </w:r>
          </w:p>
        </w:tc>
        <w:tc>
          <w:tcPr>
            <w:tcW w:w="2163" w:type="dxa"/>
            <w:gridSpan w:val="6"/>
            <w:tcBorders>
              <w:top w:val="single" w:sz="8" w:space="0" w:color="000000"/>
              <w:left w:val="single" w:sz="8" w:space="0" w:color="000000"/>
              <w:bottom w:val="single" w:sz="8" w:space="0" w:color="000000"/>
              <w:right w:val="single" w:sz="8" w:space="0" w:color="000000"/>
            </w:tcBorders>
            <w:shd w:val="clear" w:color="auto" w:fill="FFFFFF"/>
          </w:tcPr>
          <w:p w14:paraId="3C8764C5" w14:textId="77777777" w:rsidR="00980DDA" w:rsidRPr="00690D53" w:rsidRDefault="00980DDA" w:rsidP="0084265E">
            <w:pPr>
              <w:spacing w:line="264" w:lineRule="atLeast"/>
              <w:jc w:val="center"/>
              <w:textAlignment w:val="center"/>
            </w:pPr>
            <w:r w:rsidRPr="00690D53">
              <w:t>leidimo ar akreditacijos pažymėjimo išdavimo data</w:t>
            </w:r>
          </w:p>
          <w:p w14:paraId="3131B50E" w14:textId="77777777" w:rsidR="00980DDA" w:rsidRPr="00690D53" w:rsidRDefault="00980DDA" w:rsidP="0084265E">
            <w:pPr>
              <w:spacing w:line="62" w:lineRule="atLeast"/>
              <w:jc w:val="center"/>
              <w:textAlignment w:val="center"/>
            </w:pPr>
            <w:r w:rsidRPr="00690D53">
              <w:t> </w:t>
            </w:r>
          </w:p>
        </w:tc>
      </w:tr>
      <w:tr w:rsidR="00980DDA" w:rsidRPr="00690D53" w14:paraId="38247AF6" w14:textId="77777777" w:rsidTr="0084265E">
        <w:trPr>
          <w:trHeight w:val="62"/>
        </w:trPr>
        <w:tc>
          <w:tcPr>
            <w:tcW w:w="495" w:type="dxa"/>
            <w:tcBorders>
              <w:left w:val="single" w:sz="8" w:space="0" w:color="000000"/>
              <w:bottom w:val="single" w:sz="8" w:space="0" w:color="000000"/>
            </w:tcBorders>
            <w:shd w:val="clear" w:color="auto" w:fill="FFFFFF"/>
          </w:tcPr>
          <w:p w14:paraId="03F34B21" w14:textId="77777777" w:rsidR="00980DDA" w:rsidRPr="00690D53" w:rsidRDefault="00980DDA" w:rsidP="0084265E">
            <w:pPr>
              <w:spacing w:line="264" w:lineRule="atLeast"/>
              <w:jc w:val="center"/>
              <w:textAlignment w:val="center"/>
            </w:pPr>
            <w:r w:rsidRPr="00690D53">
              <w:t>1</w:t>
            </w:r>
          </w:p>
          <w:p w14:paraId="2795E118" w14:textId="77777777" w:rsidR="00980DDA" w:rsidRPr="00690D53" w:rsidRDefault="00980DDA" w:rsidP="0084265E">
            <w:pPr>
              <w:spacing w:line="62" w:lineRule="atLeast"/>
              <w:jc w:val="center"/>
              <w:textAlignment w:val="center"/>
            </w:pPr>
            <w:r w:rsidRPr="00690D53">
              <w:t> </w:t>
            </w:r>
          </w:p>
        </w:tc>
        <w:tc>
          <w:tcPr>
            <w:tcW w:w="1125" w:type="dxa"/>
            <w:tcBorders>
              <w:left w:val="single" w:sz="8" w:space="0" w:color="000000"/>
              <w:bottom w:val="single" w:sz="8" w:space="0" w:color="000000"/>
            </w:tcBorders>
            <w:shd w:val="clear" w:color="auto" w:fill="FFFFFF"/>
          </w:tcPr>
          <w:p w14:paraId="3BE920B9" w14:textId="77777777" w:rsidR="00980DDA" w:rsidRPr="00690D53" w:rsidRDefault="00980DDA" w:rsidP="0084265E">
            <w:pPr>
              <w:spacing w:line="264" w:lineRule="atLeast"/>
              <w:jc w:val="center"/>
              <w:textAlignment w:val="center"/>
            </w:pPr>
            <w:r w:rsidRPr="00690D53">
              <w:t>2</w:t>
            </w:r>
          </w:p>
          <w:p w14:paraId="79992C39" w14:textId="77777777" w:rsidR="00980DDA" w:rsidRPr="00690D53" w:rsidRDefault="00980DDA" w:rsidP="0084265E">
            <w:pPr>
              <w:spacing w:line="62" w:lineRule="atLeast"/>
              <w:jc w:val="center"/>
              <w:textAlignment w:val="center"/>
            </w:pPr>
            <w:r w:rsidRPr="00690D53">
              <w:t> </w:t>
            </w:r>
          </w:p>
        </w:tc>
        <w:tc>
          <w:tcPr>
            <w:tcW w:w="1080" w:type="dxa"/>
            <w:tcBorders>
              <w:left w:val="single" w:sz="8" w:space="0" w:color="000000"/>
              <w:bottom w:val="single" w:sz="8" w:space="0" w:color="000000"/>
            </w:tcBorders>
            <w:shd w:val="clear" w:color="auto" w:fill="FFFFFF"/>
          </w:tcPr>
          <w:p w14:paraId="044290CE" w14:textId="77777777" w:rsidR="00980DDA" w:rsidRPr="00690D53" w:rsidRDefault="00980DDA" w:rsidP="0084265E">
            <w:pPr>
              <w:spacing w:line="264" w:lineRule="atLeast"/>
              <w:jc w:val="center"/>
              <w:textAlignment w:val="center"/>
            </w:pPr>
            <w:r w:rsidRPr="00690D53">
              <w:t>3</w:t>
            </w:r>
          </w:p>
          <w:p w14:paraId="08B9D953" w14:textId="77777777" w:rsidR="00980DDA" w:rsidRPr="00690D53" w:rsidRDefault="00980DDA" w:rsidP="0084265E">
            <w:pPr>
              <w:spacing w:line="62" w:lineRule="atLeast"/>
              <w:jc w:val="center"/>
              <w:textAlignment w:val="center"/>
            </w:pPr>
            <w:r w:rsidRPr="00690D53">
              <w:t> </w:t>
            </w:r>
          </w:p>
        </w:tc>
        <w:tc>
          <w:tcPr>
            <w:tcW w:w="1260" w:type="dxa"/>
            <w:tcBorders>
              <w:left w:val="single" w:sz="8" w:space="0" w:color="000000"/>
              <w:bottom w:val="single" w:sz="8" w:space="0" w:color="000000"/>
            </w:tcBorders>
            <w:shd w:val="clear" w:color="auto" w:fill="FFFFFF"/>
          </w:tcPr>
          <w:p w14:paraId="5CD2F841" w14:textId="77777777" w:rsidR="00980DDA" w:rsidRPr="00690D53" w:rsidRDefault="00980DDA" w:rsidP="0084265E">
            <w:pPr>
              <w:spacing w:line="264" w:lineRule="atLeast"/>
              <w:jc w:val="center"/>
              <w:textAlignment w:val="center"/>
            </w:pPr>
            <w:r w:rsidRPr="00690D53">
              <w:t>4</w:t>
            </w:r>
          </w:p>
          <w:p w14:paraId="248AAACF" w14:textId="77777777" w:rsidR="00980DDA" w:rsidRPr="00690D53" w:rsidRDefault="00980DDA" w:rsidP="0084265E">
            <w:pPr>
              <w:spacing w:line="62" w:lineRule="atLeast"/>
              <w:jc w:val="center"/>
              <w:textAlignment w:val="center"/>
            </w:pPr>
            <w:r w:rsidRPr="00690D53">
              <w:t> </w:t>
            </w:r>
          </w:p>
        </w:tc>
        <w:tc>
          <w:tcPr>
            <w:tcW w:w="797" w:type="dxa"/>
            <w:tcBorders>
              <w:left w:val="single" w:sz="8" w:space="0" w:color="000000"/>
              <w:bottom w:val="single" w:sz="8" w:space="0" w:color="000000"/>
            </w:tcBorders>
            <w:shd w:val="clear" w:color="auto" w:fill="FFFFFF"/>
          </w:tcPr>
          <w:p w14:paraId="76C78ED4" w14:textId="77777777" w:rsidR="00980DDA" w:rsidRPr="00690D53" w:rsidRDefault="00980DDA" w:rsidP="0084265E">
            <w:pPr>
              <w:spacing w:line="264" w:lineRule="atLeast"/>
              <w:jc w:val="center"/>
              <w:textAlignment w:val="center"/>
            </w:pPr>
            <w:r w:rsidRPr="00690D53">
              <w:t>5</w:t>
            </w:r>
          </w:p>
          <w:p w14:paraId="60BF4DBB" w14:textId="77777777" w:rsidR="00980DDA" w:rsidRPr="00690D53" w:rsidRDefault="00980DDA" w:rsidP="0084265E">
            <w:pPr>
              <w:spacing w:line="62" w:lineRule="atLeast"/>
              <w:jc w:val="center"/>
              <w:textAlignment w:val="center"/>
            </w:pPr>
            <w:r w:rsidRPr="00690D53">
              <w:t> </w:t>
            </w:r>
          </w:p>
        </w:tc>
        <w:tc>
          <w:tcPr>
            <w:tcW w:w="1543" w:type="dxa"/>
            <w:tcBorders>
              <w:left w:val="single" w:sz="8" w:space="0" w:color="000000"/>
              <w:bottom w:val="single" w:sz="8" w:space="0" w:color="000000"/>
            </w:tcBorders>
            <w:shd w:val="clear" w:color="auto" w:fill="FFFFFF"/>
          </w:tcPr>
          <w:p w14:paraId="2615DC5F" w14:textId="77777777" w:rsidR="00980DDA" w:rsidRPr="00690D53" w:rsidRDefault="00980DDA" w:rsidP="0084265E">
            <w:pPr>
              <w:spacing w:line="264" w:lineRule="atLeast"/>
              <w:jc w:val="center"/>
              <w:textAlignment w:val="center"/>
            </w:pPr>
            <w:r w:rsidRPr="00690D53">
              <w:t>6</w:t>
            </w:r>
          </w:p>
          <w:p w14:paraId="2FB3EF65" w14:textId="77777777" w:rsidR="00980DDA" w:rsidRPr="00690D53" w:rsidRDefault="00980DDA" w:rsidP="0084265E">
            <w:pPr>
              <w:spacing w:line="62" w:lineRule="atLeast"/>
              <w:jc w:val="center"/>
              <w:textAlignment w:val="center"/>
            </w:pPr>
            <w:r w:rsidRPr="00690D53">
              <w:t> </w:t>
            </w:r>
          </w:p>
        </w:tc>
        <w:tc>
          <w:tcPr>
            <w:tcW w:w="1440" w:type="dxa"/>
            <w:tcBorders>
              <w:left w:val="single" w:sz="8" w:space="0" w:color="000000"/>
              <w:bottom w:val="single" w:sz="8" w:space="0" w:color="000000"/>
            </w:tcBorders>
            <w:shd w:val="clear" w:color="auto" w:fill="FFFFFF"/>
          </w:tcPr>
          <w:p w14:paraId="24F3C917" w14:textId="77777777" w:rsidR="00980DDA" w:rsidRPr="00690D53" w:rsidRDefault="00980DDA" w:rsidP="0084265E">
            <w:pPr>
              <w:spacing w:line="264" w:lineRule="atLeast"/>
              <w:jc w:val="center"/>
              <w:textAlignment w:val="center"/>
            </w:pPr>
            <w:r w:rsidRPr="00690D53">
              <w:t>7</w:t>
            </w:r>
          </w:p>
          <w:p w14:paraId="37763133" w14:textId="77777777" w:rsidR="00980DDA" w:rsidRPr="00690D53" w:rsidRDefault="00980DDA" w:rsidP="0084265E">
            <w:pPr>
              <w:spacing w:line="62" w:lineRule="atLeast"/>
              <w:jc w:val="center"/>
              <w:textAlignment w:val="center"/>
            </w:pPr>
            <w:r w:rsidRPr="00690D53">
              <w:t> </w:t>
            </w:r>
          </w:p>
        </w:tc>
        <w:tc>
          <w:tcPr>
            <w:tcW w:w="1260" w:type="dxa"/>
            <w:tcBorders>
              <w:left w:val="single" w:sz="8" w:space="0" w:color="000000"/>
              <w:bottom w:val="single" w:sz="8" w:space="0" w:color="000000"/>
            </w:tcBorders>
            <w:shd w:val="clear" w:color="auto" w:fill="FFFFFF"/>
          </w:tcPr>
          <w:p w14:paraId="4C4A540F" w14:textId="77777777" w:rsidR="00980DDA" w:rsidRPr="00690D53" w:rsidRDefault="00980DDA" w:rsidP="0084265E">
            <w:pPr>
              <w:spacing w:line="264" w:lineRule="atLeast"/>
              <w:jc w:val="center"/>
              <w:textAlignment w:val="center"/>
            </w:pPr>
            <w:r w:rsidRPr="00690D53">
              <w:t>8</w:t>
            </w:r>
          </w:p>
          <w:p w14:paraId="5A8797D1" w14:textId="77777777" w:rsidR="00980DDA" w:rsidRPr="00690D53" w:rsidRDefault="00980DDA" w:rsidP="0084265E">
            <w:pPr>
              <w:spacing w:line="62" w:lineRule="atLeast"/>
              <w:jc w:val="center"/>
              <w:textAlignment w:val="center"/>
            </w:pPr>
            <w:r w:rsidRPr="00690D53">
              <w:t> </w:t>
            </w:r>
          </w:p>
        </w:tc>
        <w:tc>
          <w:tcPr>
            <w:tcW w:w="1019" w:type="dxa"/>
            <w:tcBorders>
              <w:left w:val="single" w:sz="8" w:space="0" w:color="000000"/>
              <w:bottom w:val="single" w:sz="8" w:space="0" w:color="000000"/>
            </w:tcBorders>
            <w:shd w:val="clear" w:color="auto" w:fill="FFFFFF"/>
          </w:tcPr>
          <w:p w14:paraId="1ED81AFF" w14:textId="77777777" w:rsidR="00980DDA" w:rsidRPr="00690D53" w:rsidRDefault="00980DDA" w:rsidP="0084265E">
            <w:pPr>
              <w:spacing w:line="264" w:lineRule="atLeast"/>
              <w:jc w:val="center"/>
              <w:textAlignment w:val="center"/>
            </w:pPr>
            <w:r w:rsidRPr="00690D53">
              <w:t>9</w:t>
            </w:r>
          </w:p>
          <w:p w14:paraId="63907BF5" w14:textId="77777777" w:rsidR="00980DDA" w:rsidRPr="00690D53" w:rsidRDefault="00980DDA" w:rsidP="0084265E">
            <w:pPr>
              <w:spacing w:line="62" w:lineRule="atLeast"/>
              <w:jc w:val="center"/>
              <w:textAlignment w:val="center"/>
            </w:pPr>
            <w:r w:rsidRPr="00690D53">
              <w:t> </w:t>
            </w:r>
          </w:p>
        </w:tc>
        <w:tc>
          <w:tcPr>
            <w:tcW w:w="1238" w:type="dxa"/>
            <w:tcBorders>
              <w:left w:val="single" w:sz="8" w:space="0" w:color="000000"/>
              <w:bottom w:val="single" w:sz="8" w:space="0" w:color="000000"/>
            </w:tcBorders>
            <w:shd w:val="clear" w:color="auto" w:fill="FFFFFF"/>
          </w:tcPr>
          <w:p w14:paraId="38F03F3F" w14:textId="77777777" w:rsidR="00980DDA" w:rsidRPr="00690D53" w:rsidRDefault="00980DDA" w:rsidP="0084265E">
            <w:pPr>
              <w:spacing w:line="264" w:lineRule="atLeast"/>
              <w:jc w:val="center"/>
              <w:textAlignment w:val="center"/>
            </w:pPr>
            <w:r w:rsidRPr="00690D53">
              <w:t>10</w:t>
            </w:r>
          </w:p>
          <w:p w14:paraId="73B7142C" w14:textId="77777777" w:rsidR="00980DDA" w:rsidRPr="00690D53" w:rsidRDefault="00980DDA" w:rsidP="0084265E">
            <w:pPr>
              <w:spacing w:line="62" w:lineRule="atLeast"/>
              <w:jc w:val="center"/>
              <w:textAlignment w:val="center"/>
            </w:pPr>
            <w:r w:rsidRPr="00690D53">
              <w:t> </w:t>
            </w:r>
          </w:p>
        </w:tc>
        <w:tc>
          <w:tcPr>
            <w:tcW w:w="2163" w:type="dxa"/>
            <w:gridSpan w:val="6"/>
            <w:tcBorders>
              <w:left w:val="single" w:sz="8" w:space="0" w:color="000000"/>
              <w:bottom w:val="single" w:sz="8" w:space="0" w:color="000000"/>
              <w:right w:val="single" w:sz="8" w:space="0" w:color="000000"/>
            </w:tcBorders>
            <w:shd w:val="clear" w:color="auto" w:fill="FFFFFF"/>
          </w:tcPr>
          <w:p w14:paraId="518DD657" w14:textId="77777777" w:rsidR="00980DDA" w:rsidRPr="00690D53" w:rsidRDefault="00980DDA" w:rsidP="0084265E">
            <w:pPr>
              <w:spacing w:line="264" w:lineRule="atLeast"/>
              <w:jc w:val="center"/>
              <w:textAlignment w:val="center"/>
            </w:pPr>
            <w:r w:rsidRPr="00690D53">
              <w:t>11</w:t>
            </w:r>
          </w:p>
          <w:p w14:paraId="4964B945" w14:textId="77777777" w:rsidR="00980DDA" w:rsidRPr="00690D53" w:rsidRDefault="00980DDA" w:rsidP="0084265E">
            <w:pPr>
              <w:spacing w:line="62" w:lineRule="atLeast"/>
              <w:jc w:val="center"/>
              <w:textAlignment w:val="center"/>
            </w:pPr>
            <w:r w:rsidRPr="00690D53">
              <w:t> </w:t>
            </w:r>
          </w:p>
        </w:tc>
      </w:tr>
      <w:tr w:rsidR="00980DDA" w:rsidRPr="00690D53" w14:paraId="28CDD318" w14:textId="77777777" w:rsidTr="0084265E">
        <w:trPr>
          <w:trHeight w:val="62"/>
        </w:trPr>
        <w:tc>
          <w:tcPr>
            <w:tcW w:w="495" w:type="dxa"/>
            <w:tcBorders>
              <w:left w:val="single" w:sz="8" w:space="0" w:color="000000"/>
              <w:bottom w:val="single" w:sz="8" w:space="0" w:color="000000"/>
            </w:tcBorders>
            <w:shd w:val="clear" w:color="auto" w:fill="FFFFFF"/>
          </w:tcPr>
          <w:p w14:paraId="6A8E029C" w14:textId="77777777" w:rsidR="00980DDA" w:rsidRPr="00690D53" w:rsidRDefault="00980DDA" w:rsidP="0084265E">
            <w:pPr>
              <w:spacing w:line="62" w:lineRule="atLeast"/>
            </w:pPr>
            <w:r w:rsidRPr="00690D53">
              <w:t> </w:t>
            </w:r>
          </w:p>
        </w:tc>
        <w:tc>
          <w:tcPr>
            <w:tcW w:w="1125" w:type="dxa"/>
            <w:tcBorders>
              <w:left w:val="single" w:sz="8" w:space="0" w:color="000000"/>
              <w:bottom w:val="single" w:sz="8" w:space="0" w:color="000000"/>
            </w:tcBorders>
            <w:shd w:val="clear" w:color="auto" w:fill="FFFFFF"/>
          </w:tcPr>
          <w:p w14:paraId="6507134E" w14:textId="77777777" w:rsidR="00980DDA" w:rsidRPr="00690D53" w:rsidRDefault="00980DDA" w:rsidP="0084265E">
            <w:pPr>
              <w:spacing w:line="62" w:lineRule="atLeast"/>
            </w:pPr>
            <w:r w:rsidRPr="00690D53">
              <w:t> </w:t>
            </w:r>
          </w:p>
        </w:tc>
        <w:tc>
          <w:tcPr>
            <w:tcW w:w="1080" w:type="dxa"/>
            <w:tcBorders>
              <w:left w:val="single" w:sz="8" w:space="0" w:color="000000"/>
              <w:bottom w:val="single" w:sz="8" w:space="0" w:color="000000"/>
            </w:tcBorders>
            <w:shd w:val="clear" w:color="auto" w:fill="FFFFFF"/>
          </w:tcPr>
          <w:p w14:paraId="5B7C821B" w14:textId="77777777" w:rsidR="00980DDA" w:rsidRPr="00690D53" w:rsidRDefault="00980DDA" w:rsidP="0084265E">
            <w:pPr>
              <w:spacing w:line="62" w:lineRule="atLeast"/>
            </w:pPr>
            <w:r w:rsidRPr="00690D53">
              <w:t> </w:t>
            </w:r>
          </w:p>
        </w:tc>
        <w:tc>
          <w:tcPr>
            <w:tcW w:w="1260" w:type="dxa"/>
            <w:tcBorders>
              <w:left w:val="single" w:sz="8" w:space="0" w:color="000000"/>
              <w:bottom w:val="single" w:sz="8" w:space="0" w:color="000000"/>
            </w:tcBorders>
            <w:shd w:val="clear" w:color="auto" w:fill="FFFFFF"/>
          </w:tcPr>
          <w:p w14:paraId="52983FCB" w14:textId="77777777" w:rsidR="00980DDA" w:rsidRPr="00690D53" w:rsidRDefault="00980DDA" w:rsidP="0084265E">
            <w:pPr>
              <w:spacing w:line="62" w:lineRule="atLeast"/>
            </w:pPr>
            <w:r w:rsidRPr="00690D53">
              <w:t> </w:t>
            </w:r>
          </w:p>
        </w:tc>
        <w:tc>
          <w:tcPr>
            <w:tcW w:w="797" w:type="dxa"/>
            <w:tcBorders>
              <w:left w:val="single" w:sz="8" w:space="0" w:color="000000"/>
              <w:bottom w:val="single" w:sz="8" w:space="0" w:color="000000"/>
            </w:tcBorders>
            <w:shd w:val="clear" w:color="auto" w:fill="FFFFFF"/>
          </w:tcPr>
          <w:p w14:paraId="35D41D7F" w14:textId="77777777" w:rsidR="00980DDA" w:rsidRPr="00690D53" w:rsidRDefault="00980DDA" w:rsidP="0084265E">
            <w:pPr>
              <w:spacing w:line="62" w:lineRule="atLeast"/>
            </w:pPr>
            <w:r w:rsidRPr="00690D53">
              <w:t> </w:t>
            </w:r>
          </w:p>
        </w:tc>
        <w:tc>
          <w:tcPr>
            <w:tcW w:w="1543" w:type="dxa"/>
            <w:tcBorders>
              <w:left w:val="single" w:sz="8" w:space="0" w:color="000000"/>
              <w:bottom w:val="single" w:sz="8" w:space="0" w:color="000000"/>
            </w:tcBorders>
            <w:shd w:val="clear" w:color="auto" w:fill="FFFFFF"/>
          </w:tcPr>
          <w:p w14:paraId="257C674E" w14:textId="77777777" w:rsidR="00980DDA" w:rsidRPr="00690D53" w:rsidRDefault="00980DDA" w:rsidP="0084265E">
            <w:pPr>
              <w:spacing w:line="62" w:lineRule="atLeast"/>
            </w:pPr>
            <w:r w:rsidRPr="00690D53">
              <w:t> </w:t>
            </w:r>
          </w:p>
        </w:tc>
        <w:tc>
          <w:tcPr>
            <w:tcW w:w="1440" w:type="dxa"/>
            <w:tcBorders>
              <w:left w:val="single" w:sz="8" w:space="0" w:color="000000"/>
              <w:bottom w:val="single" w:sz="8" w:space="0" w:color="000000"/>
            </w:tcBorders>
            <w:shd w:val="clear" w:color="auto" w:fill="FFFFFF"/>
          </w:tcPr>
          <w:p w14:paraId="3093F0D5" w14:textId="77777777" w:rsidR="00980DDA" w:rsidRPr="00690D53" w:rsidRDefault="00980DDA" w:rsidP="0084265E">
            <w:pPr>
              <w:spacing w:line="62" w:lineRule="atLeast"/>
            </w:pPr>
            <w:r w:rsidRPr="00690D53">
              <w:t> </w:t>
            </w:r>
          </w:p>
        </w:tc>
        <w:tc>
          <w:tcPr>
            <w:tcW w:w="1260" w:type="dxa"/>
            <w:tcBorders>
              <w:left w:val="single" w:sz="8" w:space="0" w:color="000000"/>
              <w:bottom w:val="single" w:sz="8" w:space="0" w:color="000000"/>
            </w:tcBorders>
            <w:shd w:val="clear" w:color="auto" w:fill="FFFFFF"/>
          </w:tcPr>
          <w:p w14:paraId="368AD885" w14:textId="77777777" w:rsidR="00980DDA" w:rsidRPr="00690D53" w:rsidRDefault="00980DDA" w:rsidP="0084265E">
            <w:pPr>
              <w:spacing w:line="62" w:lineRule="atLeast"/>
            </w:pPr>
            <w:r w:rsidRPr="00690D53">
              <w:t> </w:t>
            </w:r>
          </w:p>
        </w:tc>
        <w:tc>
          <w:tcPr>
            <w:tcW w:w="1019" w:type="dxa"/>
            <w:tcBorders>
              <w:left w:val="single" w:sz="8" w:space="0" w:color="000000"/>
              <w:bottom w:val="single" w:sz="8" w:space="0" w:color="000000"/>
            </w:tcBorders>
            <w:shd w:val="clear" w:color="auto" w:fill="FFFFFF"/>
          </w:tcPr>
          <w:p w14:paraId="07A1488D" w14:textId="77777777" w:rsidR="00980DDA" w:rsidRPr="00690D53" w:rsidRDefault="00980DDA" w:rsidP="0084265E">
            <w:pPr>
              <w:spacing w:line="62" w:lineRule="atLeast"/>
            </w:pPr>
            <w:r w:rsidRPr="00690D53">
              <w:t> </w:t>
            </w:r>
          </w:p>
        </w:tc>
        <w:tc>
          <w:tcPr>
            <w:tcW w:w="1238" w:type="dxa"/>
            <w:tcBorders>
              <w:left w:val="single" w:sz="8" w:space="0" w:color="000000"/>
              <w:bottom w:val="single" w:sz="8" w:space="0" w:color="000000"/>
            </w:tcBorders>
            <w:shd w:val="clear" w:color="auto" w:fill="FFFFFF"/>
          </w:tcPr>
          <w:p w14:paraId="516901B8" w14:textId="77777777" w:rsidR="00980DDA" w:rsidRPr="00690D53" w:rsidRDefault="00980DDA" w:rsidP="0084265E">
            <w:pPr>
              <w:spacing w:line="62" w:lineRule="atLeast"/>
            </w:pPr>
            <w:r w:rsidRPr="00690D53">
              <w:t> </w:t>
            </w:r>
          </w:p>
        </w:tc>
        <w:tc>
          <w:tcPr>
            <w:tcW w:w="2163" w:type="dxa"/>
            <w:gridSpan w:val="6"/>
            <w:tcBorders>
              <w:left w:val="single" w:sz="8" w:space="0" w:color="000000"/>
              <w:bottom w:val="single" w:sz="8" w:space="0" w:color="000000"/>
              <w:right w:val="single" w:sz="8" w:space="0" w:color="000000"/>
            </w:tcBorders>
            <w:shd w:val="clear" w:color="auto" w:fill="FFFFFF"/>
          </w:tcPr>
          <w:p w14:paraId="4473C809" w14:textId="77777777" w:rsidR="00980DDA" w:rsidRPr="00690D53" w:rsidRDefault="00980DDA" w:rsidP="0084265E">
            <w:pPr>
              <w:spacing w:line="62" w:lineRule="atLeast"/>
            </w:pPr>
            <w:r w:rsidRPr="00690D53">
              <w:t> </w:t>
            </w:r>
          </w:p>
        </w:tc>
      </w:tr>
    </w:tbl>
    <w:p w14:paraId="48AEFF8F" w14:textId="15E97BE1" w:rsidR="00980DDA" w:rsidRDefault="00980DDA" w:rsidP="00690D53">
      <w:pPr>
        <w:shd w:val="clear" w:color="auto" w:fill="FFFFFF"/>
        <w:spacing w:line="257" w:lineRule="atLeast"/>
        <w:ind w:firstLine="312"/>
        <w:jc w:val="both"/>
        <w:textAlignment w:val="center"/>
        <w:rPr>
          <w:sz w:val="18"/>
          <w:szCs w:val="18"/>
          <w:vertAlign w:val="superscript"/>
        </w:rPr>
      </w:pPr>
      <w:r>
        <w:rPr>
          <w:sz w:val="18"/>
          <w:szCs w:val="18"/>
        </w:rPr>
        <w:t>Pastabos:</w:t>
      </w:r>
      <w:r w:rsidR="00690D53">
        <w:rPr>
          <w:sz w:val="18"/>
          <w:szCs w:val="18"/>
          <w:vertAlign w:val="superscript"/>
        </w:rPr>
        <w:t xml:space="preserve">   </w:t>
      </w:r>
      <w:r>
        <w:rPr>
          <w:sz w:val="18"/>
          <w:szCs w:val="18"/>
          <w:vertAlign w:val="superscript"/>
        </w:rPr>
        <w:t>1</w:t>
      </w:r>
      <w:r>
        <w:rPr>
          <w:rStyle w:val="apple-converted-space"/>
          <w:sz w:val="18"/>
          <w:szCs w:val="18"/>
        </w:rPr>
        <w:t> </w:t>
      </w:r>
      <w:r>
        <w:rPr>
          <w:sz w:val="18"/>
          <w:szCs w:val="18"/>
        </w:rPr>
        <w:t xml:space="preserve">Nurodomos teisės aktuose patvirtintos ribinės, siektinos arba kitos norminės vertės, su kuriomis bus lyginami matavimų rezultatai. Biologiniams matavimams bei stebėjimams (tarp jų ir </w:t>
      </w:r>
      <w:proofErr w:type="spellStart"/>
      <w:r>
        <w:rPr>
          <w:sz w:val="18"/>
          <w:szCs w:val="18"/>
        </w:rPr>
        <w:t>ekotoksikologiniams</w:t>
      </w:r>
      <w:proofErr w:type="spellEnd"/>
      <w:r>
        <w:rPr>
          <w:sz w:val="18"/>
          <w:szCs w:val="18"/>
        </w:rPr>
        <w:t>), kuriems nėra nustatytų ribinių verčių, nurodomos kontrolinių matavimų ar kitos norminės arba atskaitinės (referentinės) vertės.</w:t>
      </w:r>
    </w:p>
    <w:p w14:paraId="02ED888F" w14:textId="582DA5EB" w:rsidR="001528BC" w:rsidRDefault="00690D53" w:rsidP="001528BC">
      <w:pPr>
        <w:shd w:val="clear" w:color="auto" w:fill="FFFFFF"/>
        <w:spacing w:line="257" w:lineRule="atLeast"/>
        <w:ind w:firstLine="312"/>
        <w:jc w:val="both"/>
        <w:textAlignment w:val="center"/>
        <w:rPr>
          <w:b/>
          <w:bCs/>
          <w:caps/>
          <w:color w:val="000000"/>
          <w:sz w:val="18"/>
          <w:szCs w:val="18"/>
        </w:rPr>
      </w:pPr>
      <w:r>
        <w:rPr>
          <w:sz w:val="18"/>
          <w:szCs w:val="18"/>
          <w:vertAlign w:val="superscript"/>
        </w:rPr>
        <w:t xml:space="preserve">                          </w:t>
      </w:r>
      <w:r w:rsidR="00980DDA">
        <w:rPr>
          <w:sz w:val="18"/>
          <w:szCs w:val="18"/>
          <w:vertAlign w:val="superscript"/>
        </w:rPr>
        <w:t>2</w:t>
      </w:r>
      <w:r w:rsidR="00980DDA">
        <w:rPr>
          <w:rStyle w:val="apple-converted-space"/>
          <w:sz w:val="18"/>
          <w:szCs w:val="18"/>
        </w:rPr>
        <w:t> </w:t>
      </w:r>
      <w:r w:rsidR="00980DDA">
        <w:rPr>
          <w:sz w:val="18"/>
          <w:szCs w:val="18"/>
        </w:rPr>
        <w:t>Nurodomas galiojantis teisės aktas, kuriuo įteisintas matavimo metodas, galiojančio standarto žymuo ar kitas metodas</w:t>
      </w:r>
    </w:p>
    <w:p w14:paraId="4DB20699" w14:textId="77777777" w:rsidR="00980DDA" w:rsidRDefault="00980DDA" w:rsidP="00980DDA">
      <w:pPr>
        <w:pStyle w:val="Pagrindinistekstas"/>
        <w:spacing w:after="0" w:line="225" w:lineRule="atLeast"/>
        <w:rPr>
          <w:b/>
          <w:bCs/>
          <w:caps/>
          <w:color w:val="000000"/>
          <w:sz w:val="18"/>
          <w:szCs w:val="18"/>
        </w:rPr>
      </w:pPr>
    </w:p>
    <w:p w14:paraId="41B40AA0" w14:textId="77777777" w:rsidR="00980DDA" w:rsidRDefault="00980DDA" w:rsidP="00980DDA">
      <w:pPr>
        <w:pStyle w:val="Pagrindinistekstas"/>
        <w:spacing w:after="0" w:line="225" w:lineRule="atLeast"/>
        <w:ind w:firstLine="540"/>
        <w:jc w:val="center"/>
        <w:rPr>
          <w:b/>
          <w:bCs/>
          <w:caps/>
          <w:color w:val="000000"/>
          <w:sz w:val="20"/>
          <w:szCs w:val="20"/>
        </w:rPr>
      </w:pPr>
      <w:r>
        <w:rPr>
          <w:b/>
          <w:bCs/>
          <w:caps/>
          <w:color w:val="000000"/>
        </w:rPr>
        <w:lastRenderedPageBreak/>
        <w:t>III. Monitoringo (Išskyrus poveikio požeminiam vandeniui monitoringo) duomenų analizė ir išvados apie Ūkio Subjekto veiklos poveikį aplinkai</w:t>
      </w:r>
    </w:p>
    <w:p w14:paraId="33087D4F" w14:textId="77777777" w:rsidR="00980DDA" w:rsidRDefault="00980DDA" w:rsidP="00980DDA">
      <w:pPr>
        <w:pStyle w:val="Pagrindinistekstas"/>
        <w:spacing w:after="0"/>
        <w:jc w:val="both"/>
        <w:rPr>
          <w:b/>
          <w:bCs/>
          <w:caps/>
          <w:color w:val="000000"/>
          <w:sz w:val="20"/>
          <w:szCs w:val="20"/>
        </w:rPr>
      </w:pPr>
    </w:p>
    <w:p w14:paraId="1646C259" w14:textId="339A8036" w:rsidR="001528BC" w:rsidRDefault="00980DDA" w:rsidP="001528BC">
      <w:pPr>
        <w:pStyle w:val="Pagrindinistekstas"/>
        <w:spacing w:after="0"/>
        <w:ind w:firstLine="709"/>
        <w:jc w:val="both"/>
        <w:rPr>
          <w:b/>
          <w:bCs/>
          <w:color w:val="000000"/>
          <w:sz w:val="20"/>
          <w:szCs w:val="20"/>
        </w:rPr>
      </w:pPr>
      <w:r>
        <w:rPr>
          <w:caps/>
          <w:color w:val="000000"/>
          <w:sz w:val="22"/>
          <w:szCs w:val="22"/>
        </w:rPr>
        <w:t>5.</w:t>
      </w:r>
      <w:r>
        <w:rPr>
          <w:b/>
          <w:bCs/>
          <w:caps/>
          <w:color w:val="000000"/>
          <w:sz w:val="22"/>
          <w:szCs w:val="22"/>
        </w:rPr>
        <w:t xml:space="preserve"> </w:t>
      </w:r>
      <w:r>
        <w:rPr>
          <w:caps/>
          <w:color w:val="000000"/>
          <w:sz w:val="22"/>
          <w:szCs w:val="22"/>
        </w:rPr>
        <w:t>P</w:t>
      </w:r>
      <w:r>
        <w:rPr>
          <w:color w:val="000000"/>
          <w:sz w:val="22"/>
          <w:szCs w:val="22"/>
        </w:rPr>
        <w:t>ateikiama monitoringo duomenų analizė, kurioje aprašomos ūkio subjekto technologinių procesų atitikimą technologiniam režimui bei neatitikimų pasekmės bei tikėtinos priežastys, įvertinami gauti ūkio subjektų aplinkos monitoringo rezultatai ir palyginami su atitinkamomis teršalų vertėmis, įvertinamas bei prognozuojamas vykdomos veiklos poveikis gamtinės aplinkos kokybei, taip pat palyginami gauti duomenys su praėjusių metų monitoringo duomenimis.</w:t>
      </w:r>
    </w:p>
    <w:p w14:paraId="1DA57084" w14:textId="272D39FD" w:rsidR="00980DDA" w:rsidRDefault="00980DDA" w:rsidP="00980DDA">
      <w:pPr>
        <w:pStyle w:val="Pagrindinistekstas"/>
        <w:spacing w:after="0"/>
        <w:ind w:firstLine="540"/>
        <w:jc w:val="both"/>
        <w:rPr>
          <w:rFonts w:cs="Tahoma"/>
        </w:rPr>
      </w:pPr>
      <w:r>
        <w:rPr>
          <w:rFonts w:cs="Tahoma"/>
        </w:rPr>
        <w:t>202</w:t>
      </w:r>
      <w:r w:rsidR="001528BC">
        <w:rPr>
          <w:rFonts w:cs="Tahoma"/>
        </w:rPr>
        <w:t>5</w:t>
      </w:r>
      <w:r>
        <w:rPr>
          <w:rFonts w:cs="Tahoma"/>
        </w:rPr>
        <w:t xml:space="preserve"> m. Joniškio nuotekų valymo įrenginiai pilnai šalina BDS</w:t>
      </w:r>
      <w:r>
        <w:rPr>
          <w:rFonts w:cs="Tahoma"/>
          <w:vertAlign w:val="subscript"/>
        </w:rPr>
        <w:t xml:space="preserve">7 </w:t>
      </w:r>
      <w:r>
        <w:rPr>
          <w:rFonts w:cs="Tahoma"/>
        </w:rPr>
        <w:t xml:space="preserve">, </w:t>
      </w:r>
      <w:r w:rsidR="001528BC">
        <w:rPr>
          <w:rFonts w:cs="Tahoma"/>
        </w:rPr>
        <w:t>b</w:t>
      </w:r>
      <w:r>
        <w:rPr>
          <w:rFonts w:cs="Tahoma"/>
        </w:rPr>
        <w:t xml:space="preserve">endrą azotą , </w:t>
      </w:r>
      <w:r w:rsidR="001528BC">
        <w:rPr>
          <w:rFonts w:cs="Tahoma"/>
        </w:rPr>
        <w:t>b</w:t>
      </w:r>
      <w:r>
        <w:rPr>
          <w:rFonts w:cs="Tahoma"/>
        </w:rPr>
        <w:t>endrą fosforą ir kitus teršalus . Išleidžiamų teršalų kiekiai neviršija T</w:t>
      </w:r>
      <w:r w:rsidR="001528BC">
        <w:rPr>
          <w:rFonts w:cs="Tahoma"/>
        </w:rPr>
        <w:t>aršos</w:t>
      </w:r>
      <w:r>
        <w:rPr>
          <w:rFonts w:cs="Tahoma"/>
        </w:rPr>
        <w:t xml:space="preserve"> leidime numatytas DLK. </w:t>
      </w:r>
    </w:p>
    <w:p w14:paraId="071C416B" w14:textId="77777777" w:rsidR="001528BC" w:rsidRDefault="001528BC" w:rsidP="00690D53">
      <w:pPr>
        <w:pStyle w:val="Pagrindinistekstas"/>
        <w:spacing w:after="0"/>
        <w:jc w:val="both"/>
        <w:rPr>
          <w:rFonts w:cs="Tahoma"/>
        </w:rPr>
      </w:pPr>
    </w:p>
    <w:p w14:paraId="38EB951D" w14:textId="339D86CB" w:rsidR="001528BC" w:rsidRDefault="001528BC" w:rsidP="001528BC">
      <w:pPr>
        <w:pStyle w:val="Pagrindinistekstas"/>
        <w:spacing w:after="0"/>
        <w:ind w:firstLine="540"/>
        <w:jc w:val="both"/>
      </w:pPr>
      <w:r>
        <w:rPr>
          <w:rFonts w:cs="Tahoma"/>
        </w:rPr>
        <w:t xml:space="preserve">1 lentelė.  </w:t>
      </w:r>
      <w:r w:rsidRPr="001528BC">
        <w:rPr>
          <w:rFonts w:cs="Tahoma"/>
          <w:b/>
          <w:bCs/>
        </w:rPr>
        <w:t>2024 m.</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1044"/>
        <w:gridCol w:w="992"/>
        <w:gridCol w:w="992"/>
        <w:gridCol w:w="992"/>
        <w:gridCol w:w="993"/>
        <w:gridCol w:w="992"/>
        <w:gridCol w:w="992"/>
        <w:gridCol w:w="1134"/>
        <w:gridCol w:w="1134"/>
        <w:gridCol w:w="1134"/>
        <w:gridCol w:w="992"/>
        <w:gridCol w:w="1134"/>
      </w:tblGrid>
      <w:tr w:rsidR="001528BC" w:rsidRPr="00690D53" w14:paraId="5136A9A7" w14:textId="77777777" w:rsidTr="0084265E">
        <w:tc>
          <w:tcPr>
            <w:tcW w:w="1650" w:type="dxa"/>
            <w:tcBorders>
              <w:top w:val="single" w:sz="4" w:space="0" w:color="000000"/>
              <w:left w:val="single" w:sz="4" w:space="0" w:color="000000"/>
              <w:bottom w:val="single" w:sz="4" w:space="0" w:color="000000"/>
            </w:tcBorders>
          </w:tcPr>
          <w:p w14:paraId="40C4509A" w14:textId="77777777" w:rsidR="001528BC" w:rsidRPr="00690D53" w:rsidRDefault="001528BC" w:rsidP="0084265E">
            <w:pPr>
              <w:pStyle w:val="TableContents"/>
              <w:jc w:val="center"/>
              <w:rPr>
                <w:sz w:val="22"/>
                <w:szCs w:val="22"/>
              </w:rPr>
            </w:pPr>
            <w:r w:rsidRPr="00690D53">
              <w:rPr>
                <w:sz w:val="22"/>
                <w:szCs w:val="22"/>
              </w:rPr>
              <w:t>Parametro pavadinimas</w:t>
            </w:r>
          </w:p>
        </w:tc>
        <w:tc>
          <w:tcPr>
            <w:tcW w:w="1044" w:type="dxa"/>
            <w:tcBorders>
              <w:top w:val="single" w:sz="4" w:space="0" w:color="000000"/>
              <w:left w:val="single" w:sz="4" w:space="0" w:color="000000"/>
              <w:bottom w:val="single" w:sz="4" w:space="0" w:color="000000"/>
            </w:tcBorders>
          </w:tcPr>
          <w:p w14:paraId="46550055" w14:textId="77777777" w:rsidR="001528BC" w:rsidRPr="00690D53" w:rsidRDefault="001528BC" w:rsidP="0084265E">
            <w:pPr>
              <w:pStyle w:val="TableContents"/>
              <w:jc w:val="center"/>
              <w:rPr>
                <w:sz w:val="22"/>
                <w:szCs w:val="22"/>
              </w:rPr>
            </w:pPr>
            <w:r w:rsidRPr="00690D53">
              <w:rPr>
                <w:sz w:val="22"/>
                <w:szCs w:val="22"/>
              </w:rPr>
              <w:t>Sausis</w:t>
            </w:r>
          </w:p>
        </w:tc>
        <w:tc>
          <w:tcPr>
            <w:tcW w:w="992" w:type="dxa"/>
            <w:tcBorders>
              <w:top w:val="single" w:sz="4" w:space="0" w:color="000000"/>
              <w:left w:val="single" w:sz="4" w:space="0" w:color="000000"/>
              <w:bottom w:val="single" w:sz="4" w:space="0" w:color="000000"/>
            </w:tcBorders>
          </w:tcPr>
          <w:p w14:paraId="45FA954B" w14:textId="77777777" w:rsidR="001528BC" w:rsidRPr="00690D53" w:rsidRDefault="001528BC" w:rsidP="0084265E">
            <w:pPr>
              <w:pStyle w:val="TableContents"/>
              <w:jc w:val="center"/>
              <w:rPr>
                <w:sz w:val="22"/>
                <w:szCs w:val="22"/>
              </w:rPr>
            </w:pPr>
            <w:r w:rsidRPr="00690D53">
              <w:rPr>
                <w:sz w:val="22"/>
                <w:szCs w:val="22"/>
              </w:rPr>
              <w:t>Vasaris</w:t>
            </w:r>
          </w:p>
        </w:tc>
        <w:tc>
          <w:tcPr>
            <w:tcW w:w="992" w:type="dxa"/>
            <w:tcBorders>
              <w:top w:val="single" w:sz="4" w:space="0" w:color="000000"/>
              <w:left w:val="single" w:sz="4" w:space="0" w:color="000000"/>
              <w:bottom w:val="single" w:sz="4" w:space="0" w:color="000000"/>
            </w:tcBorders>
          </w:tcPr>
          <w:p w14:paraId="393E44F9" w14:textId="77777777" w:rsidR="001528BC" w:rsidRPr="00690D53" w:rsidRDefault="001528BC" w:rsidP="0084265E">
            <w:pPr>
              <w:pStyle w:val="TableContents"/>
              <w:jc w:val="center"/>
              <w:rPr>
                <w:sz w:val="22"/>
                <w:szCs w:val="22"/>
              </w:rPr>
            </w:pPr>
            <w:r w:rsidRPr="00690D53">
              <w:rPr>
                <w:sz w:val="22"/>
                <w:szCs w:val="22"/>
              </w:rPr>
              <w:t>Kovas</w:t>
            </w:r>
          </w:p>
        </w:tc>
        <w:tc>
          <w:tcPr>
            <w:tcW w:w="992" w:type="dxa"/>
            <w:tcBorders>
              <w:top w:val="single" w:sz="4" w:space="0" w:color="000000"/>
              <w:left w:val="single" w:sz="4" w:space="0" w:color="000000"/>
              <w:bottom w:val="single" w:sz="4" w:space="0" w:color="000000"/>
            </w:tcBorders>
          </w:tcPr>
          <w:p w14:paraId="24E8DF6C" w14:textId="77777777" w:rsidR="001528BC" w:rsidRPr="00690D53" w:rsidRDefault="001528BC" w:rsidP="0084265E">
            <w:pPr>
              <w:pStyle w:val="TableContents"/>
              <w:jc w:val="center"/>
              <w:rPr>
                <w:sz w:val="22"/>
                <w:szCs w:val="22"/>
              </w:rPr>
            </w:pPr>
            <w:r w:rsidRPr="00690D53">
              <w:rPr>
                <w:sz w:val="22"/>
                <w:szCs w:val="22"/>
              </w:rPr>
              <w:t>Balandis</w:t>
            </w:r>
          </w:p>
        </w:tc>
        <w:tc>
          <w:tcPr>
            <w:tcW w:w="993" w:type="dxa"/>
            <w:tcBorders>
              <w:top w:val="single" w:sz="4" w:space="0" w:color="000000"/>
              <w:left w:val="single" w:sz="4" w:space="0" w:color="000000"/>
              <w:bottom w:val="single" w:sz="4" w:space="0" w:color="000000"/>
            </w:tcBorders>
          </w:tcPr>
          <w:p w14:paraId="14CFF958" w14:textId="77777777" w:rsidR="001528BC" w:rsidRPr="00690D53" w:rsidRDefault="001528BC" w:rsidP="0084265E">
            <w:pPr>
              <w:pStyle w:val="TableContents"/>
              <w:jc w:val="center"/>
              <w:rPr>
                <w:sz w:val="22"/>
                <w:szCs w:val="22"/>
              </w:rPr>
            </w:pPr>
            <w:r w:rsidRPr="00690D53">
              <w:rPr>
                <w:sz w:val="22"/>
                <w:szCs w:val="22"/>
              </w:rPr>
              <w:t>Gegužė</w:t>
            </w:r>
          </w:p>
        </w:tc>
        <w:tc>
          <w:tcPr>
            <w:tcW w:w="992" w:type="dxa"/>
            <w:tcBorders>
              <w:top w:val="single" w:sz="4" w:space="0" w:color="000000"/>
              <w:left w:val="single" w:sz="4" w:space="0" w:color="000000"/>
              <w:bottom w:val="single" w:sz="4" w:space="0" w:color="000000"/>
            </w:tcBorders>
          </w:tcPr>
          <w:p w14:paraId="099D66E9" w14:textId="77777777" w:rsidR="001528BC" w:rsidRPr="00690D53" w:rsidRDefault="001528BC" w:rsidP="0084265E">
            <w:pPr>
              <w:pStyle w:val="TableContents"/>
              <w:jc w:val="center"/>
              <w:rPr>
                <w:sz w:val="22"/>
                <w:szCs w:val="22"/>
              </w:rPr>
            </w:pPr>
            <w:r w:rsidRPr="00690D53">
              <w:rPr>
                <w:sz w:val="22"/>
                <w:szCs w:val="22"/>
              </w:rPr>
              <w:t>Birželis</w:t>
            </w:r>
          </w:p>
        </w:tc>
        <w:tc>
          <w:tcPr>
            <w:tcW w:w="992" w:type="dxa"/>
            <w:tcBorders>
              <w:top w:val="single" w:sz="4" w:space="0" w:color="000000"/>
              <w:left w:val="single" w:sz="4" w:space="0" w:color="000000"/>
              <w:bottom w:val="single" w:sz="4" w:space="0" w:color="000000"/>
            </w:tcBorders>
          </w:tcPr>
          <w:p w14:paraId="7681A61F" w14:textId="77777777" w:rsidR="001528BC" w:rsidRPr="00690D53" w:rsidRDefault="001528BC" w:rsidP="0084265E">
            <w:pPr>
              <w:pStyle w:val="TableContents"/>
              <w:jc w:val="center"/>
              <w:rPr>
                <w:sz w:val="22"/>
                <w:szCs w:val="22"/>
              </w:rPr>
            </w:pPr>
            <w:r w:rsidRPr="00690D53">
              <w:rPr>
                <w:sz w:val="22"/>
                <w:szCs w:val="22"/>
              </w:rPr>
              <w:t>Liepa</w:t>
            </w:r>
          </w:p>
        </w:tc>
        <w:tc>
          <w:tcPr>
            <w:tcW w:w="1134" w:type="dxa"/>
            <w:tcBorders>
              <w:top w:val="single" w:sz="4" w:space="0" w:color="000000"/>
              <w:left w:val="single" w:sz="4" w:space="0" w:color="000000"/>
              <w:bottom w:val="single" w:sz="4" w:space="0" w:color="000000"/>
            </w:tcBorders>
          </w:tcPr>
          <w:p w14:paraId="66CEFD47" w14:textId="77777777" w:rsidR="001528BC" w:rsidRPr="00690D53" w:rsidRDefault="001528BC" w:rsidP="0084265E">
            <w:pPr>
              <w:pStyle w:val="TableContents"/>
              <w:jc w:val="center"/>
              <w:rPr>
                <w:sz w:val="22"/>
                <w:szCs w:val="22"/>
              </w:rPr>
            </w:pPr>
            <w:r w:rsidRPr="00690D53">
              <w:rPr>
                <w:sz w:val="22"/>
                <w:szCs w:val="22"/>
              </w:rPr>
              <w:t>Rugpjūtis</w:t>
            </w:r>
          </w:p>
        </w:tc>
        <w:tc>
          <w:tcPr>
            <w:tcW w:w="1134" w:type="dxa"/>
            <w:tcBorders>
              <w:top w:val="single" w:sz="4" w:space="0" w:color="000000"/>
              <w:left w:val="single" w:sz="4" w:space="0" w:color="000000"/>
              <w:bottom w:val="single" w:sz="4" w:space="0" w:color="000000"/>
            </w:tcBorders>
          </w:tcPr>
          <w:p w14:paraId="2DD77D1D" w14:textId="77777777" w:rsidR="001528BC" w:rsidRPr="00690D53" w:rsidRDefault="001528BC" w:rsidP="0084265E">
            <w:pPr>
              <w:pStyle w:val="TableContents"/>
              <w:jc w:val="center"/>
              <w:rPr>
                <w:sz w:val="22"/>
                <w:szCs w:val="22"/>
              </w:rPr>
            </w:pPr>
            <w:r w:rsidRPr="00690D53">
              <w:rPr>
                <w:sz w:val="22"/>
                <w:szCs w:val="22"/>
              </w:rPr>
              <w:t>Rugsėjis</w:t>
            </w:r>
          </w:p>
        </w:tc>
        <w:tc>
          <w:tcPr>
            <w:tcW w:w="1134" w:type="dxa"/>
            <w:tcBorders>
              <w:top w:val="single" w:sz="4" w:space="0" w:color="000000"/>
              <w:left w:val="single" w:sz="4" w:space="0" w:color="000000"/>
              <w:bottom w:val="single" w:sz="4" w:space="0" w:color="000000"/>
            </w:tcBorders>
          </w:tcPr>
          <w:p w14:paraId="3EE77FBA" w14:textId="77777777" w:rsidR="001528BC" w:rsidRPr="00690D53" w:rsidRDefault="001528BC" w:rsidP="0084265E">
            <w:pPr>
              <w:pStyle w:val="TableContents"/>
              <w:jc w:val="center"/>
              <w:rPr>
                <w:sz w:val="22"/>
                <w:szCs w:val="22"/>
              </w:rPr>
            </w:pPr>
            <w:r w:rsidRPr="00690D53">
              <w:rPr>
                <w:sz w:val="22"/>
                <w:szCs w:val="22"/>
              </w:rPr>
              <w:t>Spalis</w:t>
            </w:r>
          </w:p>
        </w:tc>
        <w:tc>
          <w:tcPr>
            <w:tcW w:w="992" w:type="dxa"/>
            <w:tcBorders>
              <w:top w:val="single" w:sz="4" w:space="0" w:color="000000"/>
              <w:left w:val="single" w:sz="4" w:space="0" w:color="000000"/>
              <w:bottom w:val="single" w:sz="4" w:space="0" w:color="000000"/>
            </w:tcBorders>
          </w:tcPr>
          <w:p w14:paraId="521BD344" w14:textId="77777777" w:rsidR="001528BC" w:rsidRPr="00690D53" w:rsidRDefault="001528BC" w:rsidP="0084265E">
            <w:pPr>
              <w:pStyle w:val="TableContents"/>
              <w:jc w:val="center"/>
              <w:rPr>
                <w:sz w:val="22"/>
                <w:szCs w:val="22"/>
              </w:rPr>
            </w:pPr>
            <w:r w:rsidRPr="00690D53">
              <w:rPr>
                <w:sz w:val="22"/>
                <w:szCs w:val="22"/>
              </w:rPr>
              <w:t>Lapkritis</w:t>
            </w:r>
          </w:p>
        </w:tc>
        <w:tc>
          <w:tcPr>
            <w:tcW w:w="1134" w:type="dxa"/>
            <w:tcBorders>
              <w:top w:val="single" w:sz="4" w:space="0" w:color="000000"/>
              <w:left w:val="single" w:sz="4" w:space="0" w:color="000000"/>
              <w:bottom w:val="single" w:sz="4" w:space="0" w:color="000000"/>
              <w:right w:val="single" w:sz="4" w:space="0" w:color="000000"/>
            </w:tcBorders>
          </w:tcPr>
          <w:p w14:paraId="1084C999" w14:textId="77777777" w:rsidR="001528BC" w:rsidRPr="00690D53" w:rsidRDefault="001528BC" w:rsidP="0084265E">
            <w:pPr>
              <w:pStyle w:val="TableContents"/>
              <w:jc w:val="center"/>
              <w:rPr>
                <w:sz w:val="22"/>
                <w:szCs w:val="22"/>
              </w:rPr>
            </w:pPr>
            <w:r w:rsidRPr="00690D53">
              <w:rPr>
                <w:sz w:val="22"/>
                <w:szCs w:val="22"/>
              </w:rPr>
              <w:t>Gruodis</w:t>
            </w:r>
          </w:p>
        </w:tc>
      </w:tr>
      <w:tr w:rsidR="001528BC" w:rsidRPr="00690D53" w14:paraId="4B3DD930" w14:textId="77777777" w:rsidTr="0084265E">
        <w:tc>
          <w:tcPr>
            <w:tcW w:w="1650" w:type="dxa"/>
            <w:tcBorders>
              <w:left w:val="single" w:sz="4" w:space="0" w:color="000000"/>
              <w:bottom w:val="single" w:sz="4" w:space="0" w:color="000000"/>
            </w:tcBorders>
          </w:tcPr>
          <w:p w14:paraId="391758EA" w14:textId="77777777" w:rsidR="001528BC" w:rsidRPr="00690D53" w:rsidRDefault="001528BC" w:rsidP="0084265E">
            <w:pPr>
              <w:pStyle w:val="TableContents"/>
              <w:jc w:val="center"/>
              <w:rPr>
                <w:sz w:val="22"/>
                <w:szCs w:val="22"/>
              </w:rPr>
            </w:pPr>
            <w:r w:rsidRPr="00690D53">
              <w:rPr>
                <w:sz w:val="22"/>
                <w:szCs w:val="22"/>
              </w:rPr>
              <w:t>Išleidžiamų nuotekų kiekis, m</w:t>
            </w:r>
            <w:r w:rsidRPr="00690D53">
              <w:rPr>
                <w:sz w:val="22"/>
                <w:szCs w:val="22"/>
                <w:vertAlign w:val="subscript"/>
              </w:rPr>
              <w:t>3</w:t>
            </w:r>
            <w:r w:rsidRPr="00690D53">
              <w:rPr>
                <w:sz w:val="22"/>
                <w:szCs w:val="22"/>
              </w:rPr>
              <w:t>/mėn.</w:t>
            </w:r>
          </w:p>
        </w:tc>
        <w:tc>
          <w:tcPr>
            <w:tcW w:w="1044" w:type="dxa"/>
            <w:tcBorders>
              <w:left w:val="single" w:sz="4" w:space="0" w:color="000000"/>
              <w:bottom w:val="single" w:sz="4" w:space="0" w:color="000000"/>
            </w:tcBorders>
          </w:tcPr>
          <w:p w14:paraId="4FBADC67" w14:textId="77777777" w:rsidR="001528BC" w:rsidRPr="00690D53" w:rsidRDefault="001528BC" w:rsidP="0084265E">
            <w:pPr>
              <w:pStyle w:val="TableContents"/>
              <w:jc w:val="center"/>
              <w:rPr>
                <w:sz w:val="22"/>
                <w:szCs w:val="22"/>
              </w:rPr>
            </w:pPr>
            <w:r w:rsidRPr="00690D53">
              <w:rPr>
                <w:sz w:val="22"/>
                <w:szCs w:val="22"/>
              </w:rPr>
              <w:t>98549</w:t>
            </w:r>
          </w:p>
        </w:tc>
        <w:tc>
          <w:tcPr>
            <w:tcW w:w="992" w:type="dxa"/>
            <w:tcBorders>
              <w:left w:val="single" w:sz="4" w:space="0" w:color="000000"/>
              <w:bottom w:val="single" w:sz="4" w:space="0" w:color="000000"/>
            </w:tcBorders>
          </w:tcPr>
          <w:p w14:paraId="4EA63BA0" w14:textId="77777777" w:rsidR="001528BC" w:rsidRPr="00690D53" w:rsidRDefault="001528BC" w:rsidP="0084265E">
            <w:pPr>
              <w:pStyle w:val="TableContents"/>
              <w:jc w:val="center"/>
              <w:rPr>
                <w:sz w:val="22"/>
                <w:szCs w:val="22"/>
              </w:rPr>
            </w:pPr>
            <w:r w:rsidRPr="00690D53">
              <w:rPr>
                <w:sz w:val="22"/>
                <w:szCs w:val="22"/>
              </w:rPr>
              <w:t>133751</w:t>
            </w:r>
          </w:p>
        </w:tc>
        <w:tc>
          <w:tcPr>
            <w:tcW w:w="992" w:type="dxa"/>
            <w:tcBorders>
              <w:left w:val="single" w:sz="4" w:space="0" w:color="000000"/>
              <w:bottom w:val="single" w:sz="4" w:space="0" w:color="000000"/>
            </w:tcBorders>
          </w:tcPr>
          <w:p w14:paraId="5A4A4BA8" w14:textId="77777777" w:rsidR="001528BC" w:rsidRPr="00690D53" w:rsidRDefault="001528BC" w:rsidP="0084265E">
            <w:pPr>
              <w:pStyle w:val="TableContents"/>
              <w:jc w:val="center"/>
              <w:rPr>
                <w:sz w:val="22"/>
                <w:szCs w:val="22"/>
              </w:rPr>
            </w:pPr>
            <w:r w:rsidRPr="00690D53">
              <w:rPr>
                <w:sz w:val="22"/>
                <w:szCs w:val="22"/>
              </w:rPr>
              <w:t>106617</w:t>
            </w:r>
          </w:p>
        </w:tc>
        <w:tc>
          <w:tcPr>
            <w:tcW w:w="992" w:type="dxa"/>
            <w:tcBorders>
              <w:left w:val="single" w:sz="4" w:space="0" w:color="000000"/>
              <w:bottom w:val="single" w:sz="4" w:space="0" w:color="000000"/>
            </w:tcBorders>
          </w:tcPr>
          <w:p w14:paraId="6F454066" w14:textId="77777777" w:rsidR="001528BC" w:rsidRPr="00690D53" w:rsidRDefault="001528BC" w:rsidP="0084265E">
            <w:pPr>
              <w:pStyle w:val="TableContents"/>
              <w:jc w:val="center"/>
              <w:rPr>
                <w:sz w:val="22"/>
                <w:szCs w:val="22"/>
              </w:rPr>
            </w:pPr>
            <w:r w:rsidRPr="00690D53">
              <w:rPr>
                <w:sz w:val="22"/>
                <w:szCs w:val="22"/>
              </w:rPr>
              <w:t>89689</w:t>
            </w:r>
          </w:p>
        </w:tc>
        <w:tc>
          <w:tcPr>
            <w:tcW w:w="993" w:type="dxa"/>
            <w:tcBorders>
              <w:left w:val="single" w:sz="4" w:space="0" w:color="000000"/>
              <w:bottom w:val="single" w:sz="4" w:space="0" w:color="000000"/>
            </w:tcBorders>
          </w:tcPr>
          <w:p w14:paraId="4EC47720" w14:textId="77777777" w:rsidR="001528BC" w:rsidRPr="00690D53" w:rsidRDefault="001528BC" w:rsidP="0084265E">
            <w:pPr>
              <w:pStyle w:val="TableContents"/>
              <w:jc w:val="center"/>
              <w:rPr>
                <w:sz w:val="22"/>
                <w:szCs w:val="22"/>
              </w:rPr>
            </w:pPr>
            <w:r w:rsidRPr="00690D53">
              <w:rPr>
                <w:sz w:val="22"/>
                <w:szCs w:val="22"/>
              </w:rPr>
              <w:t>81643</w:t>
            </w:r>
          </w:p>
        </w:tc>
        <w:tc>
          <w:tcPr>
            <w:tcW w:w="992" w:type="dxa"/>
            <w:tcBorders>
              <w:left w:val="single" w:sz="4" w:space="0" w:color="000000"/>
              <w:bottom w:val="single" w:sz="4" w:space="0" w:color="000000"/>
            </w:tcBorders>
          </w:tcPr>
          <w:p w14:paraId="621ADA05" w14:textId="77777777" w:rsidR="001528BC" w:rsidRPr="00690D53" w:rsidRDefault="001528BC" w:rsidP="0084265E">
            <w:pPr>
              <w:pStyle w:val="TableContents"/>
              <w:jc w:val="center"/>
              <w:rPr>
                <w:sz w:val="22"/>
                <w:szCs w:val="22"/>
              </w:rPr>
            </w:pPr>
            <w:r w:rsidRPr="00690D53">
              <w:rPr>
                <w:sz w:val="22"/>
                <w:szCs w:val="22"/>
              </w:rPr>
              <w:t>65203</w:t>
            </w:r>
          </w:p>
        </w:tc>
        <w:tc>
          <w:tcPr>
            <w:tcW w:w="992" w:type="dxa"/>
            <w:tcBorders>
              <w:left w:val="single" w:sz="4" w:space="0" w:color="000000"/>
              <w:bottom w:val="single" w:sz="4" w:space="0" w:color="000000"/>
            </w:tcBorders>
          </w:tcPr>
          <w:p w14:paraId="3B2AD206" w14:textId="77777777" w:rsidR="001528BC" w:rsidRPr="00690D53" w:rsidRDefault="001528BC" w:rsidP="0084265E">
            <w:pPr>
              <w:pStyle w:val="TableContents"/>
              <w:jc w:val="center"/>
              <w:rPr>
                <w:sz w:val="22"/>
                <w:szCs w:val="22"/>
              </w:rPr>
            </w:pPr>
            <w:r w:rsidRPr="00690D53">
              <w:rPr>
                <w:sz w:val="22"/>
                <w:szCs w:val="22"/>
              </w:rPr>
              <w:t>73221</w:t>
            </w:r>
          </w:p>
        </w:tc>
        <w:tc>
          <w:tcPr>
            <w:tcW w:w="1134" w:type="dxa"/>
            <w:tcBorders>
              <w:left w:val="single" w:sz="4" w:space="0" w:color="000000"/>
              <w:bottom w:val="single" w:sz="4" w:space="0" w:color="000000"/>
            </w:tcBorders>
          </w:tcPr>
          <w:p w14:paraId="74C812B5" w14:textId="77777777" w:rsidR="001528BC" w:rsidRPr="00690D53" w:rsidRDefault="001528BC" w:rsidP="0084265E">
            <w:pPr>
              <w:pStyle w:val="TableContents"/>
              <w:jc w:val="center"/>
              <w:rPr>
                <w:sz w:val="22"/>
                <w:szCs w:val="22"/>
              </w:rPr>
            </w:pPr>
            <w:r w:rsidRPr="00690D53">
              <w:rPr>
                <w:sz w:val="22"/>
                <w:szCs w:val="22"/>
              </w:rPr>
              <w:t>91478</w:t>
            </w:r>
          </w:p>
        </w:tc>
        <w:tc>
          <w:tcPr>
            <w:tcW w:w="1134" w:type="dxa"/>
            <w:tcBorders>
              <w:left w:val="single" w:sz="4" w:space="0" w:color="000000"/>
              <w:bottom w:val="single" w:sz="4" w:space="0" w:color="000000"/>
            </w:tcBorders>
          </w:tcPr>
          <w:p w14:paraId="3A82A47D" w14:textId="77777777" w:rsidR="001528BC" w:rsidRPr="00690D53" w:rsidRDefault="001528BC" w:rsidP="0084265E">
            <w:pPr>
              <w:pStyle w:val="TableContents"/>
              <w:jc w:val="center"/>
              <w:rPr>
                <w:sz w:val="22"/>
                <w:szCs w:val="22"/>
              </w:rPr>
            </w:pPr>
            <w:r w:rsidRPr="00690D53">
              <w:rPr>
                <w:sz w:val="22"/>
                <w:szCs w:val="22"/>
              </w:rPr>
              <w:t>69266</w:t>
            </w:r>
          </w:p>
        </w:tc>
        <w:tc>
          <w:tcPr>
            <w:tcW w:w="1134" w:type="dxa"/>
            <w:tcBorders>
              <w:left w:val="single" w:sz="4" w:space="0" w:color="000000"/>
              <w:bottom w:val="single" w:sz="4" w:space="0" w:color="000000"/>
            </w:tcBorders>
          </w:tcPr>
          <w:p w14:paraId="40ED1744" w14:textId="77777777" w:rsidR="001528BC" w:rsidRPr="00690D53" w:rsidRDefault="001528BC" w:rsidP="0084265E">
            <w:pPr>
              <w:pStyle w:val="TableContents"/>
              <w:jc w:val="center"/>
              <w:rPr>
                <w:sz w:val="22"/>
                <w:szCs w:val="22"/>
              </w:rPr>
            </w:pPr>
            <w:r w:rsidRPr="00690D53">
              <w:rPr>
                <w:sz w:val="22"/>
                <w:szCs w:val="22"/>
              </w:rPr>
              <w:t>60458</w:t>
            </w:r>
          </w:p>
        </w:tc>
        <w:tc>
          <w:tcPr>
            <w:tcW w:w="992" w:type="dxa"/>
            <w:tcBorders>
              <w:left w:val="single" w:sz="4" w:space="0" w:color="000000"/>
              <w:bottom w:val="single" w:sz="4" w:space="0" w:color="000000"/>
            </w:tcBorders>
          </w:tcPr>
          <w:p w14:paraId="62A26CF5" w14:textId="77777777" w:rsidR="001528BC" w:rsidRPr="00690D53" w:rsidRDefault="001528BC" w:rsidP="0084265E">
            <w:pPr>
              <w:pStyle w:val="TableContents"/>
              <w:jc w:val="center"/>
              <w:rPr>
                <w:sz w:val="22"/>
                <w:szCs w:val="22"/>
              </w:rPr>
            </w:pPr>
            <w:r w:rsidRPr="00690D53">
              <w:rPr>
                <w:sz w:val="22"/>
                <w:szCs w:val="22"/>
              </w:rPr>
              <w:t>57799</w:t>
            </w:r>
          </w:p>
        </w:tc>
        <w:tc>
          <w:tcPr>
            <w:tcW w:w="1134" w:type="dxa"/>
            <w:tcBorders>
              <w:left w:val="single" w:sz="4" w:space="0" w:color="000000"/>
              <w:bottom w:val="single" w:sz="4" w:space="0" w:color="000000"/>
              <w:right w:val="single" w:sz="4" w:space="0" w:color="000000"/>
            </w:tcBorders>
          </w:tcPr>
          <w:p w14:paraId="0C3AEA5E" w14:textId="77777777" w:rsidR="001528BC" w:rsidRPr="00690D53" w:rsidRDefault="001528BC" w:rsidP="0084265E">
            <w:pPr>
              <w:pStyle w:val="TableContents"/>
              <w:jc w:val="center"/>
              <w:rPr>
                <w:sz w:val="22"/>
                <w:szCs w:val="22"/>
              </w:rPr>
            </w:pPr>
            <w:r w:rsidRPr="00690D53">
              <w:rPr>
                <w:sz w:val="22"/>
                <w:szCs w:val="22"/>
              </w:rPr>
              <w:t>61193</w:t>
            </w:r>
          </w:p>
        </w:tc>
      </w:tr>
      <w:tr w:rsidR="001528BC" w:rsidRPr="00690D53" w14:paraId="08A802D5" w14:textId="77777777" w:rsidTr="0084265E">
        <w:tc>
          <w:tcPr>
            <w:tcW w:w="1650" w:type="dxa"/>
            <w:tcBorders>
              <w:left w:val="single" w:sz="4" w:space="0" w:color="000000"/>
              <w:bottom w:val="single" w:sz="4" w:space="0" w:color="000000"/>
            </w:tcBorders>
          </w:tcPr>
          <w:p w14:paraId="1EC1D364" w14:textId="77777777" w:rsidR="001528BC" w:rsidRPr="00690D53" w:rsidRDefault="001528BC" w:rsidP="0084265E">
            <w:pPr>
              <w:pStyle w:val="TableContents"/>
              <w:jc w:val="center"/>
              <w:rPr>
                <w:sz w:val="22"/>
                <w:szCs w:val="22"/>
              </w:rPr>
            </w:pPr>
            <w:r w:rsidRPr="00690D53">
              <w:rPr>
                <w:sz w:val="22"/>
                <w:szCs w:val="22"/>
              </w:rPr>
              <w:t>BDS</w:t>
            </w:r>
            <w:r w:rsidRPr="00690D53">
              <w:rPr>
                <w:sz w:val="22"/>
                <w:szCs w:val="22"/>
                <w:vertAlign w:val="subscript"/>
              </w:rPr>
              <w:t>7</w:t>
            </w:r>
            <w:r w:rsidRPr="00690D53">
              <w:rPr>
                <w:sz w:val="22"/>
                <w:szCs w:val="22"/>
              </w:rPr>
              <w:t>, mg/lO</w:t>
            </w:r>
            <w:r w:rsidRPr="00690D53">
              <w:rPr>
                <w:sz w:val="22"/>
                <w:szCs w:val="22"/>
                <w:vertAlign w:val="subscript"/>
              </w:rPr>
              <w:t>2</w:t>
            </w:r>
          </w:p>
        </w:tc>
        <w:tc>
          <w:tcPr>
            <w:tcW w:w="1044" w:type="dxa"/>
            <w:tcBorders>
              <w:left w:val="single" w:sz="4" w:space="0" w:color="000000"/>
              <w:bottom w:val="single" w:sz="4" w:space="0" w:color="000000"/>
            </w:tcBorders>
          </w:tcPr>
          <w:p w14:paraId="0CD76BB6" w14:textId="77777777" w:rsidR="001528BC" w:rsidRPr="00690D53" w:rsidRDefault="001528BC" w:rsidP="0084265E">
            <w:pPr>
              <w:pStyle w:val="TableContents"/>
              <w:jc w:val="center"/>
              <w:rPr>
                <w:sz w:val="22"/>
                <w:szCs w:val="22"/>
              </w:rPr>
            </w:pPr>
            <w:r w:rsidRPr="00690D53">
              <w:rPr>
                <w:sz w:val="22"/>
                <w:szCs w:val="22"/>
              </w:rPr>
              <w:t>1,7</w:t>
            </w:r>
          </w:p>
        </w:tc>
        <w:tc>
          <w:tcPr>
            <w:tcW w:w="992" w:type="dxa"/>
            <w:tcBorders>
              <w:left w:val="single" w:sz="4" w:space="0" w:color="000000"/>
              <w:bottom w:val="single" w:sz="4" w:space="0" w:color="000000"/>
            </w:tcBorders>
          </w:tcPr>
          <w:p w14:paraId="3F4BEA6D" w14:textId="77777777" w:rsidR="001528BC" w:rsidRPr="00690D53" w:rsidRDefault="001528BC" w:rsidP="0084265E">
            <w:pPr>
              <w:pStyle w:val="TableContents"/>
              <w:jc w:val="center"/>
              <w:rPr>
                <w:sz w:val="22"/>
                <w:szCs w:val="22"/>
              </w:rPr>
            </w:pPr>
            <w:r w:rsidRPr="00690D53">
              <w:rPr>
                <w:sz w:val="22"/>
                <w:szCs w:val="22"/>
              </w:rPr>
              <w:t>3,0</w:t>
            </w:r>
          </w:p>
        </w:tc>
        <w:tc>
          <w:tcPr>
            <w:tcW w:w="992" w:type="dxa"/>
            <w:tcBorders>
              <w:left w:val="single" w:sz="4" w:space="0" w:color="000000"/>
              <w:bottom w:val="single" w:sz="4" w:space="0" w:color="000000"/>
            </w:tcBorders>
          </w:tcPr>
          <w:p w14:paraId="5E6D321C" w14:textId="77777777" w:rsidR="001528BC" w:rsidRPr="00690D53" w:rsidRDefault="001528BC" w:rsidP="0084265E">
            <w:pPr>
              <w:pStyle w:val="TableContents"/>
              <w:jc w:val="center"/>
              <w:rPr>
                <w:sz w:val="22"/>
                <w:szCs w:val="22"/>
              </w:rPr>
            </w:pPr>
            <w:r w:rsidRPr="00690D53">
              <w:rPr>
                <w:sz w:val="22"/>
                <w:szCs w:val="22"/>
              </w:rPr>
              <w:t>2,9</w:t>
            </w:r>
          </w:p>
        </w:tc>
        <w:tc>
          <w:tcPr>
            <w:tcW w:w="992" w:type="dxa"/>
            <w:tcBorders>
              <w:left w:val="single" w:sz="4" w:space="0" w:color="000000"/>
              <w:bottom w:val="single" w:sz="4" w:space="0" w:color="000000"/>
            </w:tcBorders>
          </w:tcPr>
          <w:p w14:paraId="1E284633" w14:textId="77777777" w:rsidR="001528BC" w:rsidRPr="00690D53" w:rsidRDefault="001528BC" w:rsidP="0084265E">
            <w:pPr>
              <w:pStyle w:val="TableContents"/>
              <w:jc w:val="center"/>
              <w:rPr>
                <w:sz w:val="22"/>
                <w:szCs w:val="22"/>
              </w:rPr>
            </w:pPr>
            <w:r w:rsidRPr="00690D53">
              <w:rPr>
                <w:sz w:val="22"/>
                <w:szCs w:val="22"/>
              </w:rPr>
              <w:t>2,9</w:t>
            </w:r>
          </w:p>
        </w:tc>
        <w:tc>
          <w:tcPr>
            <w:tcW w:w="993" w:type="dxa"/>
            <w:tcBorders>
              <w:left w:val="single" w:sz="4" w:space="0" w:color="000000"/>
              <w:bottom w:val="single" w:sz="4" w:space="0" w:color="000000"/>
            </w:tcBorders>
          </w:tcPr>
          <w:p w14:paraId="0A19C6D5" w14:textId="77777777" w:rsidR="001528BC" w:rsidRPr="00690D53" w:rsidRDefault="001528BC" w:rsidP="0084265E">
            <w:pPr>
              <w:pStyle w:val="TableContents"/>
              <w:jc w:val="center"/>
              <w:rPr>
                <w:sz w:val="22"/>
                <w:szCs w:val="22"/>
              </w:rPr>
            </w:pPr>
            <w:r w:rsidRPr="00690D53">
              <w:rPr>
                <w:sz w:val="22"/>
                <w:szCs w:val="22"/>
              </w:rPr>
              <w:t>2,8</w:t>
            </w:r>
          </w:p>
        </w:tc>
        <w:tc>
          <w:tcPr>
            <w:tcW w:w="992" w:type="dxa"/>
            <w:tcBorders>
              <w:left w:val="single" w:sz="4" w:space="0" w:color="000000"/>
              <w:bottom w:val="single" w:sz="4" w:space="0" w:color="000000"/>
            </w:tcBorders>
          </w:tcPr>
          <w:p w14:paraId="19ED849D" w14:textId="77777777" w:rsidR="001528BC" w:rsidRPr="00690D53" w:rsidRDefault="001528BC" w:rsidP="0084265E">
            <w:pPr>
              <w:pStyle w:val="TableContents"/>
              <w:jc w:val="center"/>
              <w:rPr>
                <w:sz w:val="22"/>
                <w:szCs w:val="22"/>
              </w:rPr>
            </w:pPr>
            <w:r w:rsidRPr="00690D53">
              <w:rPr>
                <w:sz w:val="22"/>
                <w:szCs w:val="22"/>
              </w:rPr>
              <w:t>2,6</w:t>
            </w:r>
          </w:p>
        </w:tc>
        <w:tc>
          <w:tcPr>
            <w:tcW w:w="992" w:type="dxa"/>
            <w:tcBorders>
              <w:left w:val="single" w:sz="4" w:space="0" w:color="000000"/>
              <w:bottom w:val="single" w:sz="4" w:space="0" w:color="000000"/>
            </w:tcBorders>
          </w:tcPr>
          <w:p w14:paraId="48054D75" w14:textId="77777777" w:rsidR="001528BC" w:rsidRPr="00690D53" w:rsidRDefault="001528BC" w:rsidP="0084265E">
            <w:pPr>
              <w:pStyle w:val="TableContents"/>
              <w:jc w:val="center"/>
              <w:rPr>
                <w:sz w:val="22"/>
                <w:szCs w:val="22"/>
              </w:rPr>
            </w:pPr>
            <w:r w:rsidRPr="00690D53">
              <w:rPr>
                <w:sz w:val="22"/>
                <w:szCs w:val="22"/>
              </w:rPr>
              <w:t>2,9</w:t>
            </w:r>
          </w:p>
        </w:tc>
        <w:tc>
          <w:tcPr>
            <w:tcW w:w="1134" w:type="dxa"/>
            <w:tcBorders>
              <w:left w:val="single" w:sz="4" w:space="0" w:color="000000"/>
              <w:bottom w:val="single" w:sz="4" w:space="0" w:color="000000"/>
            </w:tcBorders>
          </w:tcPr>
          <w:p w14:paraId="0E7953DA" w14:textId="77777777" w:rsidR="001528BC" w:rsidRPr="00690D53" w:rsidRDefault="001528BC" w:rsidP="0084265E">
            <w:pPr>
              <w:pStyle w:val="TableContents"/>
              <w:jc w:val="center"/>
              <w:rPr>
                <w:sz w:val="22"/>
                <w:szCs w:val="22"/>
              </w:rPr>
            </w:pPr>
            <w:r w:rsidRPr="00690D53">
              <w:rPr>
                <w:sz w:val="22"/>
                <w:szCs w:val="22"/>
              </w:rPr>
              <w:t>1,6</w:t>
            </w:r>
          </w:p>
        </w:tc>
        <w:tc>
          <w:tcPr>
            <w:tcW w:w="1134" w:type="dxa"/>
            <w:tcBorders>
              <w:left w:val="single" w:sz="4" w:space="0" w:color="000000"/>
              <w:bottom w:val="single" w:sz="4" w:space="0" w:color="000000"/>
            </w:tcBorders>
          </w:tcPr>
          <w:p w14:paraId="5F929D92" w14:textId="77777777" w:rsidR="001528BC" w:rsidRPr="00690D53" w:rsidRDefault="001528BC" w:rsidP="0084265E">
            <w:pPr>
              <w:pStyle w:val="TableContents"/>
              <w:jc w:val="center"/>
              <w:rPr>
                <w:sz w:val="22"/>
                <w:szCs w:val="22"/>
              </w:rPr>
            </w:pPr>
            <w:r w:rsidRPr="00690D53">
              <w:rPr>
                <w:sz w:val="22"/>
                <w:szCs w:val="22"/>
              </w:rPr>
              <w:t>5,4</w:t>
            </w:r>
          </w:p>
        </w:tc>
        <w:tc>
          <w:tcPr>
            <w:tcW w:w="1134" w:type="dxa"/>
            <w:tcBorders>
              <w:left w:val="single" w:sz="4" w:space="0" w:color="000000"/>
              <w:bottom w:val="single" w:sz="4" w:space="0" w:color="000000"/>
            </w:tcBorders>
          </w:tcPr>
          <w:p w14:paraId="16B3DFE7" w14:textId="77777777" w:rsidR="001528BC" w:rsidRPr="00690D53" w:rsidRDefault="001528BC" w:rsidP="0084265E">
            <w:pPr>
              <w:pStyle w:val="TableContents"/>
              <w:jc w:val="center"/>
              <w:rPr>
                <w:sz w:val="22"/>
                <w:szCs w:val="22"/>
              </w:rPr>
            </w:pPr>
            <w:r w:rsidRPr="00690D53">
              <w:rPr>
                <w:sz w:val="22"/>
                <w:szCs w:val="22"/>
              </w:rPr>
              <w:t>2,5</w:t>
            </w:r>
          </w:p>
        </w:tc>
        <w:tc>
          <w:tcPr>
            <w:tcW w:w="992" w:type="dxa"/>
            <w:tcBorders>
              <w:left w:val="single" w:sz="4" w:space="0" w:color="000000"/>
              <w:bottom w:val="single" w:sz="4" w:space="0" w:color="000000"/>
            </w:tcBorders>
          </w:tcPr>
          <w:p w14:paraId="0DA1700C" w14:textId="77777777" w:rsidR="001528BC" w:rsidRPr="00690D53" w:rsidRDefault="001528BC" w:rsidP="0084265E">
            <w:pPr>
              <w:pStyle w:val="TableContents"/>
              <w:jc w:val="center"/>
              <w:rPr>
                <w:sz w:val="22"/>
                <w:szCs w:val="22"/>
              </w:rPr>
            </w:pPr>
            <w:r w:rsidRPr="00690D53">
              <w:rPr>
                <w:sz w:val="22"/>
                <w:szCs w:val="22"/>
              </w:rPr>
              <w:t>2,5</w:t>
            </w:r>
          </w:p>
        </w:tc>
        <w:tc>
          <w:tcPr>
            <w:tcW w:w="1134" w:type="dxa"/>
            <w:tcBorders>
              <w:left w:val="single" w:sz="4" w:space="0" w:color="000000"/>
              <w:bottom w:val="single" w:sz="4" w:space="0" w:color="000000"/>
              <w:right w:val="single" w:sz="4" w:space="0" w:color="000000"/>
            </w:tcBorders>
          </w:tcPr>
          <w:p w14:paraId="055428A5" w14:textId="77777777" w:rsidR="001528BC" w:rsidRPr="00690D53" w:rsidRDefault="001528BC" w:rsidP="0084265E">
            <w:pPr>
              <w:pStyle w:val="TableContents"/>
              <w:jc w:val="center"/>
              <w:rPr>
                <w:sz w:val="22"/>
                <w:szCs w:val="22"/>
              </w:rPr>
            </w:pPr>
            <w:r w:rsidRPr="00690D53">
              <w:rPr>
                <w:sz w:val="22"/>
                <w:szCs w:val="22"/>
              </w:rPr>
              <w:t>2,0</w:t>
            </w:r>
          </w:p>
        </w:tc>
      </w:tr>
      <w:tr w:rsidR="001528BC" w:rsidRPr="00690D53" w14:paraId="25C41CEA" w14:textId="77777777" w:rsidTr="0084265E">
        <w:tc>
          <w:tcPr>
            <w:tcW w:w="1650" w:type="dxa"/>
            <w:tcBorders>
              <w:left w:val="single" w:sz="4" w:space="0" w:color="000000"/>
              <w:bottom w:val="single" w:sz="4" w:space="0" w:color="000000"/>
            </w:tcBorders>
          </w:tcPr>
          <w:p w14:paraId="30816465" w14:textId="77777777" w:rsidR="001528BC" w:rsidRPr="00690D53" w:rsidRDefault="001528BC" w:rsidP="0084265E">
            <w:pPr>
              <w:pStyle w:val="TableContents"/>
              <w:jc w:val="center"/>
              <w:rPr>
                <w:sz w:val="22"/>
                <w:szCs w:val="22"/>
              </w:rPr>
            </w:pPr>
            <w:r w:rsidRPr="00690D53">
              <w:rPr>
                <w:sz w:val="22"/>
                <w:szCs w:val="22"/>
              </w:rPr>
              <w:t>Bendras azotas, mg/l</w:t>
            </w:r>
          </w:p>
        </w:tc>
        <w:tc>
          <w:tcPr>
            <w:tcW w:w="1044" w:type="dxa"/>
            <w:tcBorders>
              <w:left w:val="single" w:sz="4" w:space="0" w:color="000000"/>
              <w:bottom w:val="single" w:sz="4" w:space="0" w:color="000000"/>
            </w:tcBorders>
          </w:tcPr>
          <w:p w14:paraId="6EF54750" w14:textId="77777777" w:rsidR="001528BC" w:rsidRPr="00690D53" w:rsidRDefault="001528BC" w:rsidP="0084265E">
            <w:pPr>
              <w:pStyle w:val="TableContents"/>
              <w:jc w:val="center"/>
              <w:rPr>
                <w:sz w:val="22"/>
                <w:szCs w:val="22"/>
              </w:rPr>
            </w:pPr>
            <w:r w:rsidRPr="00690D53">
              <w:rPr>
                <w:sz w:val="22"/>
                <w:szCs w:val="22"/>
              </w:rPr>
              <w:t>14,7</w:t>
            </w:r>
          </w:p>
        </w:tc>
        <w:tc>
          <w:tcPr>
            <w:tcW w:w="992" w:type="dxa"/>
            <w:tcBorders>
              <w:left w:val="single" w:sz="4" w:space="0" w:color="000000"/>
              <w:bottom w:val="single" w:sz="4" w:space="0" w:color="000000"/>
            </w:tcBorders>
          </w:tcPr>
          <w:p w14:paraId="52BDB2FC" w14:textId="77777777" w:rsidR="001528BC" w:rsidRPr="00690D53" w:rsidRDefault="001528BC" w:rsidP="0084265E">
            <w:pPr>
              <w:pStyle w:val="TableContents"/>
              <w:jc w:val="center"/>
              <w:rPr>
                <w:sz w:val="22"/>
                <w:szCs w:val="22"/>
              </w:rPr>
            </w:pPr>
            <w:r w:rsidRPr="00690D53">
              <w:rPr>
                <w:sz w:val="22"/>
                <w:szCs w:val="22"/>
              </w:rPr>
              <w:t>4,60</w:t>
            </w:r>
          </w:p>
        </w:tc>
        <w:tc>
          <w:tcPr>
            <w:tcW w:w="992" w:type="dxa"/>
            <w:tcBorders>
              <w:left w:val="single" w:sz="4" w:space="0" w:color="000000"/>
              <w:bottom w:val="single" w:sz="4" w:space="0" w:color="000000"/>
            </w:tcBorders>
          </w:tcPr>
          <w:p w14:paraId="52884F2D" w14:textId="77777777" w:rsidR="001528BC" w:rsidRPr="00690D53" w:rsidRDefault="001528BC" w:rsidP="0084265E">
            <w:pPr>
              <w:pStyle w:val="TableContents"/>
              <w:jc w:val="center"/>
              <w:rPr>
                <w:sz w:val="22"/>
                <w:szCs w:val="22"/>
              </w:rPr>
            </w:pPr>
            <w:r w:rsidRPr="00690D53">
              <w:rPr>
                <w:sz w:val="22"/>
                <w:szCs w:val="22"/>
              </w:rPr>
              <w:t>7,84</w:t>
            </w:r>
          </w:p>
        </w:tc>
        <w:tc>
          <w:tcPr>
            <w:tcW w:w="992" w:type="dxa"/>
            <w:tcBorders>
              <w:left w:val="single" w:sz="4" w:space="0" w:color="000000"/>
              <w:bottom w:val="single" w:sz="4" w:space="0" w:color="000000"/>
            </w:tcBorders>
          </w:tcPr>
          <w:p w14:paraId="52526530" w14:textId="77777777" w:rsidR="001528BC" w:rsidRPr="00690D53" w:rsidRDefault="001528BC" w:rsidP="0084265E">
            <w:pPr>
              <w:pStyle w:val="TableContents"/>
              <w:jc w:val="center"/>
              <w:rPr>
                <w:sz w:val="22"/>
                <w:szCs w:val="22"/>
              </w:rPr>
            </w:pPr>
            <w:r w:rsidRPr="00690D53">
              <w:rPr>
                <w:sz w:val="22"/>
                <w:szCs w:val="22"/>
              </w:rPr>
              <w:t>6,96</w:t>
            </w:r>
          </w:p>
        </w:tc>
        <w:tc>
          <w:tcPr>
            <w:tcW w:w="993" w:type="dxa"/>
            <w:tcBorders>
              <w:left w:val="single" w:sz="4" w:space="0" w:color="000000"/>
              <w:bottom w:val="single" w:sz="4" w:space="0" w:color="000000"/>
            </w:tcBorders>
          </w:tcPr>
          <w:p w14:paraId="3E00B53C" w14:textId="77777777" w:rsidR="001528BC" w:rsidRPr="00690D53" w:rsidRDefault="001528BC" w:rsidP="0084265E">
            <w:pPr>
              <w:pStyle w:val="TableContents"/>
              <w:jc w:val="center"/>
              <w:rPr>
                <w:sz w:val="22"/>
                <w:szCs w:val="22"/>
              </w:rPr>
            </w:pPr>
            <w:r w:rsidRPr="00690D53">
              <w:rPr>
                <w:sz w:val="22"/>
                <w:szCs w:val="22"/>
              </w:rPr>
              <w:t>7,62</w:t>
            </w:r>
          </w:p>
        </w:tc>
        <w:tc>
          <w:tcPr>
            <w:tcW w:w="992" w:type="dxa"/>
            <w:tcBorders>
              <w:left w:val="single" w:sz="4" w:space="0" w:color="000000"/>
              <w:bottom w:val="single" w:sz="4" w:space="0" w:color="000000"/>
            </w:tcBorders>
          </w:tcPr>
          <w:p w14:paraId="3C358D9F" w14:textId="77777777" w:rsidR="001528BC" w:rsidRPr="00690D53" w:rsidRDefault="001528BC" w:rsidP="0084265E">
            <w:pPr>
              <w:pStyle w:val="TableContents"/>
              <w:jc w:val="center"/>
              <w:rPr>
                <w:sz w:val="22"/>
                <w:szCs w:val="22"/>
              </w:rPr>
            </w:pPr>
            <w:r w:rsidRPr="00690D53">
              <w:rPr>
                <w:sz w:val="22"/>
                <w:szCs w:val="22"/>
              </w:rPr>
              <w:t>5,11</w:t>
            </w:r>
          </w:p>
        </w:tc>
        <w:tc>
          <w:tcPr>
            <w:tcW w:w="992" w:type="dxa"/>
            <w:tcBorders>
              <w:left w:val="single" w:sz="4" w:space="0" w:color="000000"/>
              <w:bottom w:val="single" w:sz="4" w:space="0" w:color="000000"/>
            </w:tcBorders>
          </w:tcPr>
          <w:p w14:paraId="6D86E9E5" w14:textId="77777777" w:rsidR="001528BC" w:rsidRPr="00690D53" w:rsidRDefault="001528BC" w:rsidP="0084265E">
            <w:pPr>
              <w:pStyle w:val="TableContents"/>
              <w:jc w:val="center"/>
              <w:rPr>
                <w:sz w:val="22"/>
                <w:szCs w:val="22"/>
              </w:rPr>
            </w:pPr>
            <w:r w:rsidRPr="00690D53">
              <w:rPr>
                <w:sz w:val="22"/>
                <w:szCs w:val="22"/>
              </w:rPr>
              <w:t>3,27</w:t>
            </w:r>
          </w:p>
        </w:tc>
        <w:tc>
          <w:tcPr>
            <w:tcW w:w="1134" w:type="dxa"/>
            <w:tcBorders>
              <w:left w:val="single" w:sz="4" w:space="0" w:color="000000"/>
              <w:bottom w:val="single" w:sz="4" w:space="0" w:color="000000"/>
            </w:tcBorders>
          </w:tcPr>
          <w:p w14:paraId="6BC7EDED" w14:textId="77777777" w:rsidR="001528BC" w:rsidRPr="00690D53" w:rsidRDefault="001528BC" w:rsidP="0084265E">
            <w:pPr>
              <w:pStyle w:val="TableContents"/>
              <w:jc w:val="center"/>
              <w:rPr>
                <w:sz w:val="22"/>
                <w:szCs w:val="22"/>
              </w:rPr>
            </w:pPr>
            <w:r w:rsidRPr="00690D53">
              <w:rPr>
                <w:sz w:val="22"/>
                <w:szCs w:val="22"/>
              </w:rPr>
              <w:t>5,62</w:t>
            </w:r>
          </w:p>
        </w:tc>
        <w:tc>
          <w:tcPr>
            <w:tcW w:w="1134" w:type="dxa"/>
            <w:tcBorders>
              <w:left w:val="single" w:sz="4" w:space="0" w:color="000000"/>
              <w:bottom w:val="single" w:sz="4" w:space="0" w:color="000000"/>
            </w:tcBorders>
          </w:tcPr>
          <w:p w14:paraId="6FFF8120" w14:textId="77777777" w:rsidR="001528BC" w:rsidRPr="00690D53" w:rsidRDefault="001528BC" w:rsidP="0084265E">
            <w:pPr>
              <w:pStyle w:val="TableContents"/>
              <w:jc w:val="center"/>
              <w:rPr>
                <w:sz w:val="22"/>
                <w:szCs w:val="22"/>
              </w:rPr>
            </w:pPr>
            <w:r w:rsidRPr="00690D53">
              <w:rPr>
                <w:sz w:val="22"/>
                <w:szCs w:val="22"/>
              </w:rPr>
              <w:t>7,67</w:t>
            </w:r>
          </w:p>
        </w:tc>
        <w:tc>
          <w:tcPr>
            <w:tcW w:w="1134" w:type="dxa"/>
            <w:tcBorders>
              <w:left w:val="single" w:sz="4" w:space="0" w:color="000000"/>
              <w:bottom w:val="single" w:sz="4" w:space="0" w:color="000000"/>
            </w:tcBorders>
          </w:tcPr>
          <w:p w14:paraId="38099559" w14:textId="77777777" w:rsidR="001528BC" w:rsidRPr="00690D53" w:rsidRDefault="001528BC" w:rsidP="0084265E">
            <w:pPr>
              <w:pStyle w:val="TableContents"/>
              <w:jc w:val="center"/>
              <w:rPr>
                <w:sz w:val="22"/>
                <w:szCs w:val="22"/>
              </w:rPr>
            </w:pPr>
            <w:r w:rsidRPr="00690D53">
              <w:rPr>
                <w:sz w:val="22"/>
                <w:szCs w:val="22"/>
              </w:rPr>
              <w:t>6,02</w:t>
            </w:r>
          </w:p>
        </w:tc>
        <w:tc>
          <w:tcPr>
            <w:tcW w:w="992" w:type="dxa"/>
            <w:tcBorders>
              <w:left w:val="single" w:sz="4" w:space="0" w:color="000000"/>
              <w:bottom w:val="single" w:sz="4" w:space="0" w:color="000000"/>
            </w:tcBorders>
          </w:tcPr>
          <w:p w14:paraId="62B34063" w14:textId="77777777" w:rsidR="001528BC" w:rsidRPr="00690D53" w:rsidRDefault="001528BC" w:rsidP="0084265E">
            <w:pPr>
              <w:pStyle w:val="TableContents"/>
              <w:jc w:val="center"/>
              <w:rPr>
                <w:sz w:val="22"/>
                <w:szCs w:val="22"/>
              </w:rPr>
            </w:pPr>
            <w:r w:rsidRPr="00690D53">
              <w:rPr>
                <w:sz w:val="22"/>
                <w:szCs w:val="22"/>
              </w:rPr>
              <w:t>5,90</w:t>
            </w:r>
          </w:p>
        </w:tc>
        <w:tc>
          <w:tcPr>
            <w:tcW w:w="1134" w:type="dxa"/>
            <w:tcBorders>
              <w:left w:val="single" w:sz="4" w:space="0" w:color="000000"/>
              <w:bottom w:val="single" w:sz="4" w:space="0" w:color="000000"/>
              <w:right w:val="single" w:sz="4" w:space="0" w:color="000000"/>
            </w:tcBorders>
          </w:tcPr>
          <w:p w14:paraId="11B9F3A1" w14:textId="77777777" w:rsidR="001528BC" w:rsidRPr="00690D53" w:rsidRDefault="001528BC" w:rsidP="0084265E">
            <w:pPr>
              <w:pStyle w:val="TableContents"/>
              <w:jc w:val="center"/>
              <w:rPr>
                <w:sz w:val="22"/>
                <w:szCs w:val="22"/>
              </w:rPr>
            </w:pPr>
            <w:r w:rsidRPr="00690D53">
              <w:rPr>
                <w:sz w:val="22"/>
                <w:szCs w:val="22"/>
              </w:rPr>
              <w:t>6,51</w:t>
            </w:r>
          </w:p>
        </w:tc>
      </w:tr>
      <w:tr w:rsidR="001528BC" w:rsidRPr="00690D53" w14:paraId="53991CCA" w14:textId="77777777" w:rsidTr="0084265E">
        <w:tc>
          <w:tcPr>
            <w:tcW w:w="1650" w:type="dxa"/>
            <w:tcBorders>
              <w:left w:val="single" w:sz="4" w:space="0" w:color="000000"/>
              <w:bottom w:val="single" w:sz="4" w:space="0" w:color="000000"/>
            </w:tcBorders>
          </w:tcPr>
          <w:p w14:paraId="6F96040A" w14:textId="77777777" w:rsidR="001528BC" w:rsidRPr="00690D53" w:rsidRDefault="001528BC" w:rsidP="0084265E">
            <w:pPr>
              <w:pStyle w:val="TableContents"/>
              <w:jc w:val="center"/>
              <w:rPr>
                <w:sz w:val="22"/>
                <w:szCs w:val="22"/>
              </w:rPr>
            </w:pPr>
            <w:r w:rsidRPr="00690D53">
              <w:rPr>
                <w:sz w:val="22"/>
                <w:szCs w:val="22"/>
              </w:rPr>
              <w:t>Bendras fosforas, mg/l</w:t>
            </w:r>
          </w:p>
        </w:tc>
        <w:tc>
          <w:tcPr>
            <w:tcW w:w="1044" w:type="dxa"/>
            <w:tcBorders>
              <w:left w:val="single" w:sz="4" w:space="0" w:color="000000"/>
              <w:bottom w:val="single" w:sz="4" w:space="0" w:color="000000"/>
            </w:tcBorders>
          </w:tcPr>
          <w:p w14:paraId="6925D4F6" w14:textId="77777777" w:rsidR="001528BC" w:rsidRPr="00690D53" w:rsidRDefault="001528BC" w:rsidP="0084265E">
            <w:pPr>
              <w:pStyle w:val="TableContents"/>
              <w:jc w:val="center"/>
              <w:rPr>
                <w:sz w:val="22"/>
                <w:szCs w:val="22"/>
              </w:rPr>
            </w:pPr>
            <w:r w:rsidRPr="00690D53">
              <w:rPr>
                <w:sz w:val="22"/>
                <w:szCs w:val="22"/>
              </w:rPr>
              <w:t>0,686</w:t>
            </w:r>
          </w:p>
        </w:tc>
        <w:tc>
          <w:tcPr>
            <w:tcW w:w="992" w:type="dxa"/>
            <w:tcBorders>
              <w:left w:val="single" w:sz="4" w:space="0" w:color="000000"/>
              <w:bottom w:val="single" w:sz="4" w:space="0" w:color="000000"/>
            </w:tcBorders>
          </w:tcPr>
          <w:p w14:paraId="6B67DFC5" w14:textId="77777777" w:rsidR="001528BC" w:rsidRPr="00690D53" w:rsidRDefault="001528BC" w:rsidP="0084265E">
            <w:pPr>
              <w:pStyle w:val="TableContents"/>
              <w:jc w:val="center"/>
              <w:rPr>
                <w:sz w:val="22"/>
                <w:szCs w:val="22"/>
              </w:rPr>
            </w:pPr>
            <w:r w:rsidRPr="00690D53">
              <w:rPr>
                <w:sz w:val="22"/>
                <w:szCs w:val="22"/>
              </w:rPr>
              <w:t>0,889</w:t>
            </w:r>
          </w:p>
        </w:tc>
        <w:tc>
          <w:tcPr>
            <w:tcW w:w="992" w:type="dxa"/>
            <w:tcBorders>
              <w:left w:val="single" w:sz="4" w:space="0" w:color="000000"/>
              <w:bottom w:val="single" w:sz="4" w:space="0" w:color="000000"/>
            </w:tcBorders>
          </w:tcPr>
          <w:p w14:paraId="0B0072D1" w14:textId="77777777" w:rsidR="001528BC" w:rsidRPr="00690D53" w:rsidRDefault="001528BC" w:rsidP="0084265E">
            <w:pPr>
              <w:pStyle w:val="TableContents"/>
              <w:jc w:val="center"/>
              <w:rPr>
                <w:sz w:val="22"/>
                <w:szCs w:val="22"/>
              </w:rPr>
            </w:pPr>
            <w:r w:rsidRPr="00690D53">
              <w:rPr>
                <w:sz w:val="22"/>
                <w:szCs w:val="22"/>
              </w:rPr>
              <w:t>0,616</w:t>
            </w:r>
          </w:p>
        </w:tc>
        <w:tc>
          <w:tcPr>
            <w:tcW w:w="992" w:type="dxa"/>
            <w:tcBorders>
              <w:left w:val="single" w:sz="4" w:space="0" w:color="000000"/>
              <w:bottom w:val="single" w:sz="4" w:space="0" w:color="000000"/>
            </w:tcBorders>
          </w:tcPr>
          <w:p w14:paraId="2B418548" w14:textId="77777777" w:rsidR="001528BC" w:rsidRPr="00690D53" w:rsidRDefault="001528BC" w:rsidP="0084265E">
            <w:pPr>
              <w:pStyle w:val="TableContents"/>
              <w:jc w:val="center"/>
              <w:rPr>
                <w:sz w:val="22"/>
                <w:szCs w:val="22"/>
              </w:rPr>
            </w:pPr>
            <w:r w:rsidRPr="00690D53">
              <w:rPr>
                <w:sz w:val="22"/>
                <w:szCs w:val="22"/>
              </w:rPr>
              <w:t>0,717</w:t>
            </w:r>
          </w:p>
        </w:tc>
        <w:tc>
          <w:tcPr>
            <w:tcW w:w="993" w:type="dxa"/>
            <w:tcBorders>
              <w:left w:val="single" w:sz="4" w:space="0" w:color="000000"/>
              <w:bottom w:val="single" w:sz="4" w:space="0" w:color="000000"/>
            </w:tcBorders>
          </w:tcPr>
          <w:p w14:paraId="0BA2EE55" w14:textId="77777777" w:rsidR="001528BC" w:rsidRPr="00690D53" w:rsidRDefault="001528BC" w:rsidP="0084265E">
            <w:pPr>
              <w:pStyle w:val="TableContents"/>
              <w:jc w:val="center"/>
              <w:rPr>
                <w:sz w:val="22"/>
                <w:szCs w:val="22"/>
              </w:rPr>
            </w:pPr>
            <w:r w:rsidRPr="00690D53">
              <w:rPr>
                <w:sz w:val="22"/>
                <w:szCs w:val="22"/>
              </w:rPr>
              <w:t>1,82</w:t>
            </w:r>
          </w:p>
        </w:tc>
        <w:tc>
          <w:tcPr>
            <w:tcW w:w="992" w:type="dxa"/>
            <w:tcBorders>
              <w:left w:val="single" w:sz="4" w:space="0" w:color="000000"/>
              <w:bottom w:val="single" w:sz="4" w:space="0" w:color="000000"/>
            </w:tcBorders>
          </w:tcPr>
          <w:p w14:paraId="049DD7D3" w14:textId="77777777" w:rsidR="001528BC" w:rsidRPr="00690D53" w:rsidRDefault="001528BC" w:rsidP="0084265E">
            <w:pPr>
              <w:pStyle w:val="TableContents"/>
              <w:jc w:val="center"/>
              <w:rPr>
                <w:sz w:val="22"/>
                <w:szCs w:val="22"/>
              </w:rPr>
            </w:pPr>
            <w:r w:rsidRPr="00690D53">
              <w:rPr>
                <w:sz w:val="22"/>
                <w:szCs w:val="22"/>
              </w:rPr>
              <w:t>1,61</w:t>
            </w:r>
          </w:p>
        </w:tc>
        <w:tc>
          <w:tcPr>
            <w:tcW w:w="992" w:type="dxa"/>
            <w:tcBorders>
              <w:left w:val="single" w:sz="4" w:space="0" w:color="000000"/>
              <w:bottom w:val="single" w:sz="4" w:space="0" w:color="000000"/>
            </w:tcBorders>
          </w:tcPr>
          <w:p w14:paraId="366D5BD2" w14:textId="77777777" w:rsidR="001528BC" w:rsidRPr="00690D53" w:rsidRDefault="001528BC" w:rsidP="0084265E">
            <w:pPr>
              <w:pStyle w:val="TableContents"/>
              <w:jc w:val="center"/>
              <w:rPr>
                <w:sz w:val="22"/>
                <w:szCs w:val="22"/>
              </w:rPr>
            </w:pPr>
            <w:r w:rsidRPr="00690D53">
              <w:rPr>
                <w:sz w:val="22"/>
                <w:szCs w:val="22"/>
              </w:rPr>
              <w:t>1,95</w:t>
            </w:r>
          </w:p>
        </w:tc>
        <w:tc>
          <w:tcPr>
            <w:tcW w:w="1134" w:type="dxa"/>
            <w:tcBorders>
              <w:left w:val="single" w:sz="4" w:space="0" w:color="000000"/>
              <w:bottom w:val="single" w:sz="4" w:space="0" w:color="000000"/>
            </w:tcBorders>
          </w:tcPr>
          <w:p w14:paraId="1C685A89" w14:textId="77777777" w:rsidR="001528BC" w:rsidRPr="00690D53" w:rsidRDefault="001528BC" w:rsidP="0084265E">
            <w:pPr>
              <w:pStyle w:val="TableContents"/>
              <w:jc w:val="center"/>
              <w:rPr>
                <w:sz w:val="22"/>
                <w:szCs w:val="22"/>
              </w:rPr>
            </w:pPr>
            <w:r w:rsidRPr="00690D53">
              <w:rPr>
                <w:sz w:val="22"/>
                <w:szCs w:val="22"/>
              </w:rPr>
              <w:t>0,780</w:t>
            </w:r>
          </w:p>
        </w:tc>
        <w:tc>
          <w:tcPr>
            <w:tcW w:w="1134" w:type="dxa"/>
            <w:tcBorders>
              <w:left w:val="single" w:sz="4" w:space="0" w:color="000000"/>
              <w:bottom w:val="single" w:sz="4" w:space="0" w:color="000000"/>
            </w:tcBorders>
          </w:tcPr>
          <w:p w14:paraId="6A660C0A" w14:textId="77777777" w:rsidR="001528BC" w:rsidRPr="00690D53" w:rsidRDefault="001528BC" w:rsidP="0084265E">
            <w:pPr>
              <w:pStyle w:val="TableContents"/>
              <w:jc w:val="center"/>
              <w:rPr>
                <w:sz w:val="22"/>
                <w:szCs w:val="22"/>
              </w:rPr>
            </w:pPr>
            <w:r w:rsidRPr="00690D53">
              <w:rPr>
                <w:sz w:val="22"/>
                <w:szCs w:val="22"/>
              </w:rPr>
              <w:t>1,81</w:t>
            </w:r>
          </w:p>
        </w:tc>
        <w:tc>
          <w:tcPr>
            <w:tcW w:w="1134" w:type="dxa"/>
            <w:tcBorders>
              <w:left w:val="single" w:sz="4" w:space="0" w:color="000000"/>
              <w:bottom w:val="single" w:sz="4" w:space="0" w:color="000000"/>
            </w:tcBorders>
          </w:tcPr>
          <w:p w14:paraId="67E8C667" w14:textId="77777777" w:rsidR="001528BC" w:rsidRPr="00690D53" w:rsidRDefault="001528BC" w:rsidP="0084265E">
            <w:pPr>
              <w:pStyle w:val="TableContents"/>
              <w:jc w:val="center"/>
              <w:rPr>
                <w:sz w:val="22"/>
                <w:szCs w:val="22"/>
              </w:rPr>
            </w:pPr>
            <w:r w:rsidRPr="00690D53">
              <w:rPr>
                <w:sz w:val="22"/>
                <w:szCs w:val="22"/>
              </w:rPr>
              <w:t>0,421</w:t>
            </w:r>
          </w:p>
        </w:tc>
        <w:tc>
          <w:tcPr>
            <w:tcW w:w="992" w:type="dxa"/>
            <w:tcBorders>
              <w:left w:val="single" w:sz="4" w:space="0" w:color="000000"/>
              <w:bottom w:val="single" w:sz="4" w:space="0" w:color="000000"/>
            </w:tcBorders>
          </w:tcPr>
          <w:p w14:paraId="68105766" w14:textId="77777777" w:rsidR="001528BC" w:rsidRPr="00690D53" w:rsidRDefault="001528BC" w:rsidP="0084265E">
            <w:pPr>
              <w:pStyle w:val="TableContents"/>
              <w:jc w:val="center"/>
              <w:rPr>
                <w:sz w:val="22"/>
                <w:szCs w:val="22"/>
              </w:rPr>
            </w:pPr>
            <w:r w:rsidRPr="00690D53">
              <w:rPr>
                <w:sz w:val="22"/>
                <w:szCs w:val="22"/>
              </w:rPr>
              <w:t>1,29</w:t>
            </w:r>
          </w:p>
        </w:tc>
        <w:tc>
          <w:tcPr>
            <w:tcW w:w="1134" w:type="dxa"/>
            <w:tcBorders>
              <w:left w:val="single" w:sz="4" w:space="0" w:color="000000"/>
              <w:bottom w:val="single" w:sz="4" w:space="0" w:color="000000"/>
              <w:right w:val="single" w:sz="4" w:space="0" w:color="000000"/>
            </w:tcBorders>
          </w:tcPr>
          <w:p w14:paraId="55F5D92B" w14:textId="77777777" w:rsidR="001528BC" w:rsidRPr="00690D53" w:rsidRDefault="001528BC" w:rsidP="0084265E">
            <w:pPr>
              <w:pStyle w:val="TableContents"/>
              <w:jc w:val="center"/>
              <w:rPr>
                <w:sz w:val="22"/>
                <w:szCs w:val="22"/>
              </w:rPr>
            </w:pPr>
            <w:r w:rsidRPr="00690D53">
              <w:rPr>
                <w:sz w:val="22"/>
                <w:szCs w:val="22"/>
              </w:rPr>
              <w:t>0,873</w:t>
            </w:r>
          </w:p>
        </w:tc>
      </w:tr>
    </w:tbl>
    <w:p w14:paraId="7C9D420A" w14:textId="77777777" w:rsidR="001528BC" w:rsidRPr="00690D53" w:rsidRDefault="001528BC" w:rsidP="00980DDA">
      <w:pPr>
        <w:pStyle w:val="Pagrindinistekstas"/>
        <w:spacing w:after="0"/>
        <w:ind w:firstLine="540"/>
        <w:jc w:val="both"/>
        <w:rPr>
          <w:sz w:val="22"/>
          <w:szCs w:val="22"/>
        </w:rPr>
      </w:pPr>
    </w:p>
    <w:p w14:paraId="6EDA2B81" w14:textId="6B787C42" w:rsidR="00980DDA" w:rsidRPr="00690D53" w:rsidRDefault="00690D53" w:rsidP="00690D53">
      <w:pPr>
        <w:pStyle w:val="Pagrindinistekstas"/>
        <w:spacing w:after="0"/>
        <w:jc w:val="both"/>
        <w:rPr>
          <w:b/>
          <w:bCs/>
          <w:sz w:val="22"/>
          <w:szCs w:val="22"/>
        </w:rPr>
      </w:pPr>
      <w:r w:rsidRPr="00690D53">
        <w:rPr>
          <w:sz w:val="22"/>
          <w:szCs w:val="22"/>
        </w:rPr>
        <w:t xml:space="preserve">       </w:t>
      </w:r>
      <w:r w:rsidR="00980DDA" w:rsidRPr="00690D53">
        <w:rPr>
          <w:sz w:val="22"/>
          <w:szCs w:val="22"/>
        </w:rPr>
        <w:t>1 lentelė.</w:t>
      </w:r>
      <w:r w:rsidR="001528BC" w:rsidRPr="00690D53">
        <w:rPr>
          <w:sz w:val="22"/>
          <w:szCs w:val="22"/>
        </w:rPr>
        <w:t xml:space="preserve">   </w:t>
      </w:r>
      <w:r w:rsidR="001528BC" w:rsidRPr="00690D53">
        <w:rPr>
          <w:b/>
          <w:bCs/>
          <w:sz w:val="22"/>
          <w:szCs w:val="22"/>
        </w:rPr>
        <w:t>2025 m.</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1044"/>
        <w:gridCol w:w="992"/>
        <w:gridCol w:w="992"/>
        <w:gridCol w:w="992"/>
        <w:gridCol w:w="993"/>
        <w:gridCol w:w="992"/>
        <w:gridCol w:w="992"/>
        <w:gridCol w:w="1134"/>
        <w:gridCol w:w="1134"/>
        <w:gridCol w:w="1134"/>
        <w:gridCol w:w="992"/>
        <w:gridCol w:w="1134"/>
      </w:tblGrid>
      <w:tr w:rsidR="00980DDA" w:rsidRPr="00690D53" w14:paraId="33D6FBAE" w14:textId="77777777" w:rsidTr="0084265E">
        <w:tc>
          <w:tcPr>
            <w:tcW w:w="1650" w:type="dxa"/>
            <w:tcBorders>
              <w:top w:val="single" w:sz="4" w:space="0" w:color="000000"/>
              <w:left w:val="single" w:sz="4" w:space="0" w:color="000000"/>
              <w:bottom w:val="single" w:sz="4" w:space="0" w:color="000000"/>
            </w:tcBorders>
          </w:tcPr>
          <w:p w14:paraId="42C3E382" w14:textId="77777777" w:rsidR="00980DDA" w:rsidRPr="00690D53" w:rsidRDefault="00980DDA" w:rsidP="0084265E">
            <w:pPr>
              <w:pStyle w:val="TableContents"/>
              <w:jc w:val="center"/>
              <w:rPr>
                <w:sz w:val="22"/>
                <w:szCs w:val="22"/>
              </w:rPr>
            </w:pPr>
            <w:r w:rsidRPr="00690D53">
              <w:rPr>
                <w:sz w:val="22"/>
                <w:szCs w:val="22"/>
              </w:rPr>
              <w:t>Parametro pavadinimas</w:t>
            </w:r>
          </w:p>
        </w:tc>
        <w:tc>
          <w:tcPr>
            <w:tcW w:w="1044" w:type="dxa"/>
            <w:tcBorders>
              <w:top w:val="single" w:sz="4" w:space="0" w:color="000000"/>
              <w:left w:val="single" w:sz="4" w:space="0" w:color="000000"/>
              <w:bottom w:val="single" w:sz="4" w:space="0" w:color="000000"/>
            </w:tcBorders>
          </w:tcPr>
          <w:p w14:paraId="6FFBBE93" w14:textId="77777777" w:rsidR="00980DDA" w:rsidRPr="00690D53" w:rsidRDefault="00980DDA" w:rsidP="0084265E">
            <w:pPr>
              <w:pStyle w:val="TableContents"/>
              <w:jc w:val="center"/>
              <w:rPr>
                <w:sz w:val="22"/>
                <w:szCs w:val="22"/>
              </w:rPr>
            </w:pPr>
            <w:r w:rsidRPr="00690D53">
              <w:rPr>
                <w:sz w:val="22"/>
                <w:szCs w:val="22"/>
              </w:rPr>
              <w:t>Sausis</w:t>
            </w:r>
          </w:p>
        </w:tc>
        <w:tc>
          <w:tcPr>
            <w:tcW w:w="992" w:type="dxa"/>
            <w:tcBorders>
              <w:top w:val="single" w:sz="4" w:space="0" w:color="000000"/>
              <w:left w:val="single" w:sz="4" w:space="0" w:color="000000"/>
              <w:bottom w:val="single" w:sz="4" w:space="0" w:color="000000"/>
            </w:tcBorders>
          </w:tcPr>
          <w:p w14:paraId="27CB1121" w14:textId="77777777" w:rsidR="00980DDA" w:rsidRPr="00690D53" w:rsidRDefault="00980DDA" w:rsidP="0084265E">
            <w:pPr>
              <w:pStyle w:val="TableContents"/>
              <w:jc w:val="center"/>
              <w:rPr>
                <w:sz w:val="22"/>
                <w:szCs w:val="22"/>
              </w:rPr>
            </w:pPr>
            <w:r w:rsidRPr="00690D53">
              <w:rPr>
                <w:sz w:val="22"/>
                <w:szCs w:val="22"/>
              </w:rPr>
              <w:t>Vasaris</w:t>
            </w:r>
          </w:p>
        </w:tc>
        <w:tc>
          <w:tcPr>
            <w:tcW w:w="992" w:type="dxa"/>
            <w:tcBorders>
              <w:top w:val="single" w:sz="4" w:space="0" w:color="000000"/>
              <w:left w:val="single" w:sz="4" w:space="0" w:color="000000"/>
              <w:bottom w:val="single" w:sz="4" w:space="0" w:color="000000"/>
            </w:tcBorders>
          </w:tcPr>
          <w:p w14:paraId="345CDF0E" w14:textId="77777777" w:rsidR="00980DDA" w:rsidRPr="00690D53" w:rsidRDefault="00980DDA" w:rsidP="0084265E">
            <w:pPr>
              <w:pStyle w:val="TableContents"/>
              <w:jc w:val="center"/>
              <w:rPr>
                <w:sz w:val="22"/>
                <w:szCs w:val="22"/>
              </w:rPr>
            </w:pPr>
            <w:r w:rsidRPr="00690D53">
              <w:rPr>
                <w:sz w:val="22"/>
                <w:szCs w:val="22"/>
              </w:rPr>
              <w:t>Kovas</w:t>
            </w:r>
          </w:p>
        </w:tc>
        <w:tc>
          <w:tcPr>
            <w:tcW w:w="992" w:type="dxa"/>
            <w:tcBorders>
              <w:top w:val="single" w:sz="4" w:space="0" w:color="000000"/>
              <w:left w:val="single" w:sz="4" w:space="0" w:color="000000"/>
              <w:bottom w:val="single" w:sz="4" w:space="0" w:color="000000"/>
            </w:tcBorders>
          </w:tcPr>
          <w:p w14:paraId="69E5DB2C" w14:textId="77777777" w:rsidR="00980DDA" w:rsidRPr="00690D53" w:rsidRDefault="00980DDA" w:rsidP="0084265E">
            <w:pPr>
              <w:pStyle w:val="TableContents"/>
              <w:jc w:val="center"/>
              <w:rPr>
                <w:sz w:val="22"/>
                <w:szCs w:val="22"/>
              </w:rPr>
            </w:pPr>
            <w:r w:rsidRPr="00690D53">
              <w:rPr>
                <w:sz w:val="22"/>
                <w:szCs w:val="22"/>
              </w:rPr>
              <w:t>Balandis</w:t>
            </w:r>
          </w:p>
        </w:tc>
        <w:tc>
          <w:tcPr>
            <w:tcW w:w="993" w:type="dxa"/>
            <w:tcBorders>
              <w:top w:val="single" w:sz="4" w:space="0" w:color="000000"/>
              <w:left w:val="single" w:sz="4" w:space="0" w:color="000000"/>
              <w:bottom w:val="single" w:sz="4" w:space="0" w:color="000000"/>
            </w:tcBorders>
          </w:tcPr>
          <w:p w14:paraId="321624F1" w14:textId="77777777" w:rsidR="00980DDA" w:rsidRPr="00690D53" w:rsidRDefault="00980DDA" w:rsidP="0084265E">
            <w:pPr>
              <w:pStyle w:val="TableContents"/>
              <w:jc w:val="center"/>
              <w:rPr>
                <w:sz w:val="22"/>
                <w:szCs w:val="22"/>
              </w:rPr>
            </w:pPr>
            <w:r w:rsidRPr="00690D53">
              <w:rPr>
                <w:sz w:val="22"/>
                <w:szCs w:val="22"/>
              </w:rPr>
              <w:t>Gegužė</w:t>
            </w:r>
          </w:p>
        </w:tc>
        <w:tc>
          <w:tcPr>
            <w:tcW w:w="992" w:type="dxa"/>
            <w:tcBorders>
              <w:top w:val="single" w:sz="4" w:space="0" w:color="000000"/>
              <w:left w:val="single" w:sz="4" w:space="0" w:color="000000"/>
              <w:bottom w:val="single" w:sz="4" w:space="0" w:color="000000"/>
            </w:tcBorders>
          </w:tcPr>
          <w:p w14:paraId="1693F1FE" w14:textId="77777777" w:rsidR="00980DDA" w:rsidRPr="00690D53" w:rsidRDefault="00980DDA" w:rsidP="0084265E">
            <w:pPr>
              <w:pStyle w:val="TableContents"/>
              <w:jc w:val="center"/>
              <w:rPr>
                <w:sz w:val="22"/>
                <w:szCs w:val="22"/>
              </w:rPr>
            </w:pPr>
            <w:r w:rsidRPr="00690D53">
              <w:rPr>
                <w:sz w:val="22"/>
                <w:szCs w:val="22"/>
              </w:rPr>
              <w:t>Birželis</w:t>
            </w:r>
          </w:p>
        </w:tc>
        <w:tc>
          <w:tcPr>
            <w:tcW w:w="992" w:type="dxa"/>
            <w:tcBorders>
              <w:top w:val="single" w:sz="4" w:space="0" w:color="000000"/>
              <w:left w:val="single" w:sz="4" w:space="0" w:color="000000"/>
              <w:bottom w:val="single" w:sz="4" w:space="0" w:color="000000"/>
            </w:tcBorders>
          </w:tcPr>
          <w:p w14:paraId="44B758D7" w14:textId="77777777" w:rsidR="00980DDA" w:rsidRPr="00690D53" w:rsidRDefault="00980DDA" w:rsidP="0084265E">
            <w:pPr>
              <w:pStyle w:val="TableContents"/>
              <w:jc w:val="center"/>
              <w:rPr>
                <w:sz w:val="22"/>
                <w:szCs w:val="22"/>
              </w:rPr>
            </w:pPr>
            <w:r w:rsidRPr="00690D53">
              <w:rPr>
                <w:sz w:val="22"/>
                <w:szCs w:val="22"/>
              </w:rPr>
              <w:t>Liepa</w:t>
            </w:r>
          </w:p>
        </w:tc>
        <w:tc>
          <w:tcPr>
            <w:tcW w:w="1134" w:type="dxa"/>
            <w:tcBorders>
              <w:top w:val="single" w:sz="4" w:space="0" w:color="000000"/>
              <w:left w:val="single" w:sz="4" w:space="0" w:color="000000"/>
              <w:bottom w:val="single" w:sz="4" w:space="0" w:color="000000"/>
            </w:tcBorders>
          </w:tcPr>
          <w:p w14:paraId="48D81974" w14:textId="77777777" w:rsidR="00980DDA" w:rsidRPr="00690D53" w:rsidRDefault="00980DDA" w:rsidP="0084265E">
            <w:pPr>
              <w:pStyle w:val="TableContents"/>
              <w:jc w:val="center"/>
              <w:rPr>
                <w:sz w:val="22"/>
                <w:szCs w:val="22"/>
              </w:rPr>
            </w:pPr>
            <w:r w:rsidRPr="00690D53">
              <w:rPr>
                <w:sz w:val="22"/>
                <w:szCs w:val="22"/>
              </w:rPr>
              <w:t>Rugpjūtis</w:t>
            </w:r>
          </w:p>
        </w:tc>
        <w:tc>
          <w:tcPr>
            <w:tcW w:w="1134" w:type="dxa"/>
            <w:tcBorders>
              <w:top w:val="single" w:sz="4" w:space="0" w:color="000000"/>
              <w:left w:val="single" w:sz="4" w:space="0" w:color="000000"/>
              <w:bottom w:val="single" w:sz="4" w:space="0" w:color="000000"/>
            </w:tcBorders>
          </w:tcPr>
          <w:p w14:paraId="25555FD1" w14:textId="77777777" w:rsidR="00980DDA" w:rsidRPr="00690D53" w:rsidRDefault="00980DDA" w:rsidP="0084265E">
            <w:pPr>
              <w:pStyle w:val="TableContents"/>
              <w:jc w:val="center"/>
              <w:rPr>
                <w:sz w:val="22"/>
                <w:szCs w:val="22"/>
              </w:rPr>
            </w:pPr>
            <w:r w:rsidRPr="00690D53">
              <w:rPr>
                <w:sz w:val="22"/>
                <w:szCs w:val="22"/>
              </w:rPr>
              <w:t>Rugsėjis</w:t>
            </w:r>
          </w:p>
        </w:tc>
        <w:tc>
          <w:tcPr>
            <w:tcW w:w="1134" w:type="dxa"/>
            <w:tcBorders>
              <w:top w:val="single" w:sz="4" w:space="0" w:color="000000"/>
              <w:left w:val="single" w:sz="4" w:space="0" w:color="000000"/>
              <w:bottom w:val="single" w:sz="4" w:space="0" w:color="000000"/>
            </w:tcBorders>
          </w:tcPr>
          <w:p w14:paraId="5749A53F" w14:textId="77777777" w:rsidR="00980DDA" w:rsidRPr="00690D53" w:rsidRDefault="00980DDA" w:rsidP="0084265E">
            <w:pPr>
              <w:pStyle w:val="TableContents"/>
              <w:jc w:val="center"/>
              <w:rPr>
                <w:sz w:val="22"/>
                <w:szCs w:val="22"/>
              </w:rPr>
            </w:pPr>
            <w:r w:rsidRPr="00690D53">
              <w:rPr>
                <w:sz w:val="22"/>
                <w:szCs w:val="22"/>
              </w:rPr>
              <w:t>Spalis</w:t>
            </w:r>
          </w:p>
        </w:tc>
        <w:tc>
          <w:tcPr>
            <w:tcW w:w="992" w:type="dxa"/>
            <w:tcBorders>
              <w:top w:val="single" w:sz="4" w:space="0" w:color="000000"/>
              <w:left w:val="single" w:sz="4" w:space="0" w:color="000000"/>
              <w:bottom w:val="single" w:sz="4" w:space="0" w:color="000000"/>
            </w:tcBorders>
          </w:tcPr>
          <w:p w14:paraId="3F55574D" w14:textId="77777777" w:rsidR="00980DDA" w:rsidRPr="00690D53" w:rsidRDefault="00980DDA" w:rsidP="0084265E">
            <w:pPr>
              <w:pStyle w:val="TableContents"/>
              <w:jc w:val="center"/>
              <w:rPr>
                <w:sz w:val="22"/>
                <w:szCs w:val="22"/>
              </w:rPr>
            </w:pPr>
            <w:r w:rsidRPr="00690D53">
              <w:rPr>
                <w:sz w:val="22"/>
                <w:szCs w:val="22"/>
              </w:rPr>
              <w:t>Lapkritis</w:t>
            </w:r>
          </w:p>
        </w:tc>
        <w:tc>
          <w:tcPr>
            <w:tcW w:w="1134" w:type="dxa"/>
            <w:tcBorders>
              <w:top w:val="single" w:sz="4" w:space="0" w:color="000000"/>
              <w:left w:val="single" w:sz="4" w:space="0" w:color="000000"/>
              <w:bottom w:val="single" w:sz="4" w:space="0" w:color="000000"/>
              <w:right w:val="single" w:sz="4" w:space="0" w:color="000000"/>
            </w:tcBorders>
          </w:tcPr>
          <w:p w14:paraId="4802F0A6" w14:textId="77777777" w:rsidR="00980DDA" w:rsidRPr="00690D53" w:rsidRDefault="00980DDA" w:rsidP="0084265E">
            <w:pPr>
              <w:pStyle w:val="TableContents"/>
              <w:jc w:val="center"/>
              <w:rPr>
                <w:sz w:val="22"/>
                <w:szCs w:val="22"/>
              </w:rPr>
            </w:pPr>
            <w:r w:rsidRPr="00690D53">
              <w:rPr>
                <w:sz w:val="22"/>
                <w:szCs w:val="22"/>
              </w:rPr>
              <w:t>Gruodis</w:t>
            </w:r>
          </w:p>
        </w:tc>
      </w:tr>
      <w:tr w:rsidR="00980DDA" w:rsidRPr="00690D53" w14:paraId="3CAC9177" w14:textId="77777777" w:rsidTr="0084265E">
        <w:tc>
          <w:tcPr>
            <w:tcW w:w="1650" w:type="dxa"/>
            <w:tcBorders>
              <w:left w:val="single" w:sz="4" w:space="0" w:color="000000"/>
              <w:bottom w:val="single" w:sz="4" w:space="0" w:color="000000"/>
            </w:tcBorders>
          </w:tcPr>
          <w:p w14:paraId="598200DA" w14:textId="77777777" w:rsidR="00980DDA" w:rsidRPr="00690D53" w:rsidRDefault="00980DDA" w:rsidP="0084265E">
            <w:pPr>
              <w:pStyle w:val="TableContents"/>
              <w:jc w:val="center"/>
              <w:rPr>
                <w:sz w:val="22"/>
                <w:szCs w:val="22"/>
              </w:rPr>
            </w:pPr>
            <w:r w:rsidRPr="00690D53">
              <w:rPr>
                <w:sz w:val="22"/>
                <w:szCs w:val="22"/>
              </w:rPr>
              <w:t>Išleidžiamų nuotekų kiekis, m</w:t>
            </w:r>
            <w:r w:rsidRPr="00690D53">
              <w:rPr>
                <w:sz w:val="22"/>
                <w:szCs w:val="22"/>
                <w:vertAlign w:val="subscript"/>
              </w:rPr>
              <w:t>3</w:t>
            </w:r>
            <w:r w:rsidRPr="00690D53">
              <w:rPr>
                <w:sz w:val="22"/>
                <w:szCs w:val="22"/>
              </w:rPr>
              <w:t>/mėn.</w:t>
            </w:r>
          </w:p>
        </w:tc>
        <w:tc>
          <w:tcPr>
            <w:tcW w:w="1044" w:type="dxa"/>
            <w:tcBorders>
              <w:left w:val="single" w:sz="4" w:space="0" w:color="000000"/>
              <w:bottom w:val="single" w:sz="4" w:space="0" w:color="000000"/>
            </w:tcBorders>
          </w:tcPr>
          <w:p w14:paraId="6B677F56" w14:textId="5D78B5B1" w:rsidR="00980DDA" w:rsidRPr="00690D53" w:rsidRDefault="00980DDA" w:rsidP="0084265E">
            <w:pPr>
              <w:pStyle w:val="TableContents"/>
              <w:jc w:val="center"/>
              <w:rPr>
                <w:sz w:val="22"/>
                <w:szCs w:val="22"/>
              </w:rPr>
            </w:pPr>
            <w:r w:rsidRPr="00690D53">
              <w:rPr>
                <w:sz w:val="22"/>
                <w:szCs w:val="22"/>
              </w:rPr>
              <w:t>9</w:t>
            </w:r>
            <w:r w:rsidR="001528BC" w:rsidRPr="00690D53">
              <w:rPr>
                <w:sz w:val="22"/>
                <w:szCs w:val="22"/>
              </w:rPr>
              <w:t>0 858</w:t>
            </w:r>
          </w:p>
        </w:tc>
        <w:tc>
          <w:tcPr>
            <w:tcW w:w="992" w:type="dxa"/>
            <w:tcBorders>
              <w:left w:val="single" w:sz="4" w:space="0" w:color="000000"/>
              <w:bottom w:val="single" w:sz="4" w:space="0" w:color="000000"/>
            </w:tcBorders>
          </w:tcPr>
          <w:p w14:paraId="7C8D05C4" w14:textId="7585633E" w:rsidR="00980DDA" w:rsidRPr="00690D53" w:rsidRDefault="001528BC" w:rsidP="0084265E">
            <w:pPr>
              <w:pStyle w:val="TableContents"/>
              <w:jc w:val="center"/>
              <w:rPr>
                <w:sz w:val="22"/>
                <w:szCs w:val="22"/>
              </w:rPr>
            </w:pPr>
            <w:r w:rsidRPr="00690D53">
              <w:rPr>
                <w:sz w:val="22"/>
                <w:szCs w:val="22"/>
              </w:rPr>
              <w:t>80 378</w:t>
            </w:r>
          </w:p>
        </w:tc>
        <w:tc>
          <w:tcPr>
            <w:tcW w:w="992" w:type="dxa"/>
            <w:tcBorders>
              <w:left w:val="single" w:sz="4" w:space="0" w:color="000000"/>
              <w:bottom w:val="single" w:sz="4" w:space="0" w:color="000000"/>
            </w:tcBorders>
          </w:tcPr>
          <w:p w14:paraId="49233666" w14:textId="330712D5" w:rsidR="00980DDA" w:rsidRPr="00690D53" w:rsidRDefault="001528BC" w:rsidP="0084265E">
            <w:pPr>
              <w:pStyle w:val="TableContents"/>
              <w:jc w:val="center"/>
              <w:rPr>
                <w:sz w:val="22"/>
                <w:szCs w:val="22"/>
              </w:rPr>
            </w:pPr>
            <w:r w:rsidRPr="00690D53">
              <w:rPr>
                <w:sz w:val="22"/>
                <w:szCs w:val="22"/>
              </w:rPr>
              <w:t>79 122</w:t>
            </w:r>
          </w:p>
        </w:tc>
        <w:tc>
          <w:tcPr>
            <w:tcW w:w="992" w:type="dxa"/>
            <w:tcBorders>
              <w:left w:val="single" w:sz="4" w:space="0" w:color="000000"/>
              <w:bottom w:val="single" w:sz="4" w:space="0" w:color="000000"/>
            </w:tcBorders>
          </w:tcPr>
          <w:p w14:paraId="66EACD2E" w14:textId="5F24A168" w:rsidR="00980DDA" w:rsidRPr="00690D53" w:rsidRDefault="001528BC" w:rsidP="0084265E">
            <w:pPr>
              <w:pStyle w:val="TableContents"/>
              <w:jc w:val="center"/>
              <w:rPr>
                <w:sz w:val="22"/>
                <w:szCs w:val="22"/>
              </w:rPr>
            </w:pPr>
            <w:r w:rsidRPr="00690D53">
              <w:rPr>
                <w:sz w:val="22"/>
                <w:szCs w:val="22"/>
              </w:rPr>
              <w:t>98 101</w:t>
            </w:r>
          </w:p>
        </w:tc>
        <w:tc>
          <w:tcPr>
            <w:tcW w:w="993" w:type="dxa"/>
            <w:tcBorders>
              <w:left w:val="single" w:sz="4" w:space="0" w:color="000000"/>
              <w:bottom w:val="single" w:sz="4" w:space="0" w:color="000000"/>
            </w:tcBorders>
          </w:tcPr>
          <w:p w14:paraId="58CE4DA7" w14:textId="365E33A7" w:rsidR="00980DDA" w:rsidRPr="00690D53" w:rsidRDefault="001528BC" w:rsidP="0084265E">
            <w:pPr>
              <w:pStyle w:val="TableContents"/>
              <w:jc w:val="center"/>
              <w:rPr>
                <w:sz w:val="22"/>
                <w:szCs w:val="22"/>
              </w:rPr>
            </w:pPr>
            <w:r w:rsidRPr="00690D53">
              <w:rPr>
                <w:sz w:val="22"/>
                <w:szCs w:val="22"/>
              </w:rPr>
              <w:t>122 972</w:t>
            </w:r>
          </w:p>
        </w:tc>
        <w:tc>
          <w:tcPr>
            <w:tcW w:w="992" w:type="dxa"/>
            <w:tcBorders>
              <w:left w:val="single" w:sz="4" w:space="0" w:color="000000"/>
              <w:bottom w:val="single" w:sz="4" w:space="0" w:color="000000"/>
            </w:tcBorders>
          </w:tcPr>
          <w:p w14:paraId="7D85E7BD" w14:textId="48F74DF1" w:rsidR="00980DDA" w:rsidRPr="00690D53" w:rsidRDefault="001528BC" w:rsidP="0084265E">
            <w:pPr>
              <w:pStyle w:val="TableContents"/>
              <w:jc w:val="center"/>
              <w:rPr>
                <w:sz w:val="22"/>
                <w:szCs w:val="22"/>
              </w:rPr>
            </w:pPr>
            <w:r w:rsidRPr="00690D53">
              <w:rPr>
                <w:sz w:val="22"/>
                <w:szCs w:val="22"/>
              </w:rPr>
              <w:t>98 534</w:t>
            </w:r>
          </w:p>
        </w:tc>
        <w:tc>
          <w:tcPr>
            <w:tcW w:w="992" w:type="dxa"/>
            <w:tcBorders>
              <w:left w:val="single" w:sz="4" w:space="0" w:color="000000"/>
              <w:bottom w:val="single" w:sz="4" w:space="0" w:color="000000"/>
            </w:tcBorders>
          </w:tcPr>
          <w:p w14:paraId="15184954" w14:textId="00DEC91D" w:rsidR="00980DDA" w:rsidRPr="00690D53" w:rsidRDefault="001528BC" w:rsidP="0084265E">
            <w:pPr>
              <w:pStyle w:val="TableContents"/>
              <w:jc w:val="center"/>
              <w:rPr>
                <w:sz w:val="22"/>
                <w:szCs w:val="22"/>
              </w:rPr>
            </w:pPr>
            <w:r w:rsidRPr="00690D53">
              <w:rPr>
                <w:sz w:val="22"/>
                <w:szCs w:val="22"/>
              </w:rPr>
              <w:t>90 138</w:t>
            </w:r>
          </w:p>
        </w:tc>
        <w:tc>
          <w:tcPr>
            <w:tcW w:w="1134" w:type="dxa"/>
            <w:tcBorders>
              <w:left w:val="single" w:sz="4" w:space="0" w:color="000000"/>
              <w:bottom w:val="single" w:sz="4" w:space="0" w:color="000000"/>
            </w:tcBorders>
          </w:tcPr>
          <w:p w14:paraId="5FC1E52B" w14:textId="1D2D6287" w:rsidR="00980DDA" w:rsidRPr="00690D53" w:rsidRDefault="001528BC" w:rsidP="0084265E">
            <w:pPr>
              <w:pStyle w:val="TableContents"/>
              <w:jc w:val="center"/>
              <w:rPr>
                <w:sz w:val="22"/>
                <w:szCs w:val="22"/>
              </w:rPr>
            </w:pPr>
            <w:r w:rsidRPr="00690D53">
              <w:rPr>
                <w:sz w:val="22"/>
                <w:szCs w:val="22"/>
              </w:rPr>
              <w:t>111 934</w:t>
            </w:r>
          </w:p>
        </w:tc>
        <w:tc>
          <w:tcPr>
            <w:tcW w:w="1134" w:type="dxa"/>
            <w:tcBorders>
              <w:left w:val="single" w:sz="4" w:space="0" w:color="000000"/>
              <w:bottom w:val="single" w:sz="4" w:space="0" w:color="000000"/>
            </w:tcBorders>
          </w:tcPr>
          <w:p w14:paraId="2C8191AB" w14:textId="6FB27940" w:rsidR="00980DDA" w:rsidRPr="00690D53" w:rsidRDefault="001528BC" w:rsidP="0084265E">
            <w:pPr>
              <w:pStyle w:val="TableContents"/>
              <w:jc w:val="center"/>
              <w:rPr>
                <w:sz w:val="22"/>
                <w:szCs w:val="22"/>
              </w:rPr>
            </w:pPr>
            <w:r w:rsidRPr="00690D53">
              <w:rPr>
                <w:sz w:val="22"/>
                <w:szCs w:val="22"/>
              </w:rPr>
              <w:t>71 707</w:t>
            </w:r>
          </w:p>
        </w:tc>
        <w:tc>
          <w:tcPr>
            <w:tcW w:w="1134" w:type="dxa"/>
            <w:tcBorders>
              <w:left w:val="single" w:sz="4" w:space="0" w:color="000000"/>
              <w:bottom w:val="single" w:sz="4" w:space="0" w:color="000000"/>
            </w:tcBorders>
          </w:tcPr>
          <w:p w14:paraId="01BE07F2" w14:textId="137710AE" w:rsidR="00980DDA" w:rsidRPr="00690D53" w:rsidRDefault="001528BC" w:rsidP="0084265E">
            <w:pPr>
              <w:pStyle w:val="TableContents"/>
              <w:jc w:val="center"/>
              <w:rPr>
                <w:sz w:val="22"/>
                <w:szCs w:val="22"/>
              </w:rPr>
            </w:pPr>
            <w:r w:rsidRPr="00690D53">
              <w:rPr>
                <w:sz w:val="22"/>
                <w:szCs w:val="22"/>
              </w:rPr>
              <w:t>76 569</w:t>
            </w:r>
          </w:p>
        </w:tc>
        <w:tc>
          <w:tcPr>
            <w:tcW w:w="992" w:type="dxa"/>
            <w:tcBorders>
              <w:left w:val="single" w:sz="4" w:space="0" w:color="000000"/>
              <w:bottom w:val="single" w:sz="4" w:space="0" w:color="000000"/>
            </w:tcBorders>
          </w:tcPr>
          <w:p w14:paraId="72437294" w14:textId="23FEBE6B" w:rsidR="00980DDA" w:rsidRPr="00690D53" w:rsidRDefault="001528BC" w:rsidP="0084265E">
            <w:pPr>
              <w:pStyle w:val="TableContents"/>
              <w:jc w:val="center"/>
              <w:rPr>
                <w:sz w:val="22"/>
                <w:szCs w:val="22"/>
              </w:rPr>
            </w:pPr>
            <w:r w:rsidRPr="00690D53">
              <w:rPr>
                <w:sz w:val="22"/>
                <w:szCs w:val="22"/>
              </w:rPr>
              <w:t>76 111</w:t>
            </w:r>
          </w:p>
        </w:tc>
        <w:tc>
          <w:tcPr>
            <w:tcW w:w="1134" w:type="dxa"/>
            <w:tcBorders>
              <w:left w:val="single" w:sz="4" w:space="0" w:color="000000"/>
              <w:bottom w:val="single" w:sz="4" w:space="0" w:color="000000"/>
              <w:right w:val="single" w:sz="4" w:space="0" w:color="000000"/>
            </w:tcBorders>
          </w:tcPr>
          <w:p w14:paraId="208F834B" w14:textId="7808610E" w:rsidR="00980DDA" w:rsidRPr="00690D53" w:rsidRDefault="001528BC" w:rsidP="0084265E">
            <w:pPr>
              <w:pStyle w:val="TableContents"/>
              <w:jc w:val="center"/>
              <w:rPr>
                <w:sz w:val="22"/>
                <w:szCs w:val="22"/>
              </w:rPr>
            </w:pPr>
            <w:r w:rsidRPr="00690D53">
              <w:rPr>
                <w:sz w:val="22"/>
                <w:szCs w:val="22"/>
              </w:rPr>
              <w:t>83 749</w:t>
            </w:r>
          </w:p>
        </w:tc>
      </w:tr>
      <w:tr w:rsidR="00980DDA" w:rsidRPr="00690D53" w14:paraId="632D3052" w14:textId="77777777" w:rsidTr="0084265E">
        <w:tc>
          <w:tcPr>
            <w:tcW w:w="1650" w:type="dxa"/>
            <w:tcBorders>
              <w:left w:val="single" w:sz="4" w:space="0" w:color="000000"/>
              <w:bottom w:val="single" w:sz="4" w:space="0" w:color="000000"/>
            </w:tcBorders>
          </w:tcPr>
          <w:p w14:paraId="43554511" w14:textId="77777777" w:rsidR="00980DDA" w:rsidRPr="00690D53" w:rsidRDefault="00980DDA" w:rsidP="0084265E">
            <w:pPr>
              <w:pStyle w:val="TableContents"/>
              <w:jc w:val="center"/>
              <w:rPr>
                <w:sz w:val="22"/>
                <w:szCs w:val="22"/>
              </w:rPr>
            </w:pPr>
            <w:r w:rsidRPr="00690D53">
              <w:rPr>
                <w:sz w:val="22"/>
                <w:szCs w:val="22"/>
              </w:rPr>
              <w:t>BDS</w:t>
            </w:r>
            <w:r w:rsidRPr="00690D53">
              <w:rPr>
                <w:sz w:val="22"/>
                <w:szCs w:val="22"/>
                <w:vertAlign w:val="subscript"/>
              </w:rPr>
              <w:t>7</w:t>
            </w:r>
            <w:r w:rsidRPr="00690D53">
              <w:rPr>
                <w:sz w:val="22"/>
                <w:szCs w:val="22"/>
              </w:rPr>
              <w:t>, mg/lO</w:t>
            </w:r>
            <w:r w:rsidRPr="00690D53">
              <w:rPr>
                <w:sz w:val="22"/>
                <w:szCs w:val="22"/>
                <w:vertAlign w:val="subscript"/>
              </w:rPr>
              <w:t>2</w:t>
            </w:r>
          </w:p>
        </w:tc>
        <w:tc>
          <w:tcPr>
            <w:tcW w:w="1044" w:type="dxa"/>
            <w:tcBorders>
              <w:left w:val="single" w:sz="4" w:space="0" w:color="000000"/>
              <w:bottom w:val="single" w:sz="4" w:space="0" w:color="000000"/>
            </w:tcBorders>
          </w:tcPr>
          <w:p w14:paraId="394777EA" w14:textId="24F9D634" w:rsidR="00980DDA" w:rsidRPr="00690D53" w:rsidRDefault="001528BC" w:rsidP="0084265E">
            <w:pPr>
              <w:pStyle w:val="TableContents"/>
              <w:jc w:val="center"/>
              <w:rPr>
                <w:sz w:val="22"/>
                <w:szCs w:val="22"/>
              </w:rPr>
            </w:pPr>
            <w:r w:rsidRPr="00690D53">
              <w:rPr>
                <w:sz w:val="22"/>
                <w:szCs w:val="22"/>
              </w:rPr>
              <w:t>2,20</w:t>
            </w:r>
          </w:p>
        </w:tc>
        <w:tc>
          <w:tcPr>
            <w:tcW w:w="992" w:type="dxa"/>
            <w:tcBorders>
              <w:left w:val="single" w:sz="4" w:space="0" w:color="000000"/>
              <w:bottom w:val="single" w:sz="4" w:space="0" w:color="000000"/>
            </w:tcBorders>
          </w:tcPr>
          <w:p w14:paraId="05D02494" w14:textId="331A8153" w:rsidR="00980DDA" w:rsidRPr="00690D53" w:rsidRDefault="001528BC" w:rsidP="0084265E">
            <w:pPr>
              <w:pStyle w:val="TableContents"/>
              <w:jc w:val="center"/>
              <w:rPr>
                <w:sz w:val="22"/>
                <w:szCs w:val="22"/>
              </w:rPr>
            </w:pPr>
            <w:r w:rsidRPr="00690D53">
              <w:rPr>
                <w:sz w:val="22"/>
                <w:szCs w:val="22"/>
              </w:rPr>
              <w:t>4,40</w:t>
            </w:r>
          </w:p>
        </w:tc>
        <w:tc>
          <w:tcPr>
            <w:tcW w:w="992" w:type="dxa"/>
            <w:tcBorders>
              <w:left w:val="single" w:sz="4" w:space="0" w:color="000000"/>
              <w:bottom w:val="single" w:sz="4" w:space="0" w:color="000000"/>
            </w:tcBorders>
          </w:tcPr>
          <w:p w14:paraId="1D17E9B4" w14:textId="1985DACA" w:rsidR="00980DDA" w:rsidRPr="00690D53" w:rsidRDefault="001528BC" w:rsidP="0084265E">
            <w:pPr>
              <w:pStyle w:val="TableContents"/>
              <w:jc w:val="center"/>
              <w:rPr>
                <w:sz w:val="22"/>
                <w:szCs w:val="22"/>
              </w:rPr>
            </w:pPr>
            <w:r w:rsidRPr="00690D53">
              <w:rPr>
                <w:sz w:val="22"/>
                <w:szCs w:val="22"/>
              </w:rPr>
              <w:t>1,60</w:t>
            </w:r>
          </w:p>
        </w:tc>
        <w:tc>
          <w:tcPr>
            <w:tcW w:w="992" w:type="dxa"/>
            <w:tcBorders>
              <w:left w:val="single" w:sz="4" w:space="0" w:color="000000"/>
              <w:bottom w:val="single" w:sz="4" w:space="0" w:color="000000"/>
            </w:tcBorders>
          </w:tcPr>
          <w:p w14:paraId="396D711D" w14:textId="29C56C4D" w:rsidR="00980DDA" w:rsidRPr="00690D53" w:rsidRDefault="001528BC" w:rsidP="0084265E">
            <w:pPr>
              <w:pStyle w:val="TableContents"/>
              <w:jc w:val="center"/>
              <w:rPr>
                <w:sz w:val="22"/>
                <w:szCs w:val="22"/>
              </w:rPr>
            </w:pPr>
            <w:r w:rsidRPr="00690D53">
              <w:rPr>
                <w:sz w:val="22"/>
                <w:szCs w:val="22"/>
              </w:rPr>
              <w:t>1,80</w:t>
            </w:r>
          </w:p>
        </w:tc>
        <w:tc>
          <w:tcPr>
            <w:tcW w:w="993" w:type="dxa"/>
            <w:tcBorders>
              <w:left w:val="single" w:sz="4" w:space="0" w:color="000000"/>
              <w:bottom w:val="single" w:sz="4" w:space="0" w:color="000000"/>
            </w:tcBorders>
          </w:tcPr>
          <w:p w14:paraId="36992D64" w14:textId="4CACD5D0" w:rsidR="00980DDA" w:rsidRPr="00690D53" w:rsidRDefault="001528BC" w:rsidP="0084265E">
            <w:pPr>
              <w:pStyle w:val="TableContents"/>
              <w:jc w:val="center"/>
              <w:rPr>
                <w:sz w:val="22"/>
                <w:szCs w:val="22"/>
              </w:rPr>
            </w:pPr>
            <w:r w:rsidRPr="00690D53">
              <w:rPr>
                <w:sz w:val="22"/>
                <w:szCs w:val="22"/>
              </w:rPr>
              <w:t>4,30</w:t>
            </w:r>
          </w:p>
        </w:tc>
        <w:tc>
          <w:tcPr>
            <w:tcW w:w="992" w:type="dxa"/>
            <w:tcBorders>
              <w:left w:val="single" w:sz="4" w:space="0" w:color="000000"/>
              <w:bottom w:val="single" w:sz="4" w:space="0" w:color="000000"/>
            </w:tcBorders>
          </w:tcPr>
          <w:p w14:paraId="2D6F3696" w14:textId="71EFA171" w:rsidR="00980DDA" w:rsidRPr="00690D53" w:rsidRDefault="001528BC" w:rsidP="0084265E">
            <w:pPr>
              <w:pStyle w:val="TableContents"/>
              <w:jc w:val="center"/>
              <w:rPr>
                <w:sz w:val="22"/>
                <w:szCs w:val="22"/>
              </w:rPr>
            </w:pPr>
            <w:r w:rsidRPr="00690D53">
              <w:rPr>
                <w:sz w:val="22"/>
                <w:szCs w:val="22"/>
              </w:rPr>
              <w:t>2,30</w:t>
            </w:r>
          </w:p>
        </w:tc>
        <w:tc>
          <w:tcPr>
            <w:tcW w:w="992" w:type="dxa"/>
            <w:tcBorders>
              <w:left w:val="single" w:sz="4" w:space="0" w:color="000000"/>
              <w:bottom w:val="single" w:sz="4" w:space="0" w:color="000000"/>
            </w:tcBorders>
          </w:tcPr>
          <w:p w14:paraId="1E8DE97E" w14:textId="16941A12" w:rsidR="00980DDA" w:rsidRPr="00690D53" w:rsidRDefault="001528BC" w:rsidP="0084265E">
            <w:pPr>
              <w:pStyle w:val="TableContents"/>
              <w:jc w:val="center"/>
              <w:rPr>
                <w:sz w:val="22"/>
                <w:szCs w:val="22"/>
              </w:rPr>
            </w:pPr>
            <w:r w:rsidRPr="00690D53">
              <w:rPr>
                <w:sz w:val="22"/>
                <w:szCs w:val="22"/>
              </w:rPr>
              <w:t>2,60</w:t>
            </w:r>
          </w:p>
        </w:tc>
        <w:tc>
          <w:tcPr>
            <w:tcW w:w="1134" w:type="dxa"/>
            <w:tcBorders>
              <w:left w:val="single" w:sz="4" w:space="0" w:color="000000"/>
              <w:bottom w:val="single" w:sz="4" w:space="0" w:color="000000"/>
            </w:tcBorders>
          </w:tcPr>
          <w:p w14:paraId="454347D0" w14:textId="5654DE79" w:rsidR="00980DDA" w:rsidRPr="00690D53" w:rsidRDefault="001528BC" w:rsidP="0084265E">
            <w:pPr>
              <w:pStyle w:val="TableContents"/>
              <w:jc w:val="center"/>
              <w:rPr>
                <w:sz w:val="22"/>
                <w:szCs w:val="22"/>
              </w:rPr>
            </w:pPr>
            <w:r w:rsidRPr="00690D53">
              <w:rPr>
                <w:sz w:val="22"/>
                <w:szCs w:val="22"/>
              </w:rPr>
              <w:t>1,90</w:t>
            </w:r>
          </w:p>
        </w:tc>
        <w:tc>
          <w:tcPr>
            <w:tcW w:w="1134" w:type="dxa"/>
            <w:tcBorders>
              <w:left w:val="single" w:sz="4" w:space="0" w:color="000000"/>
              <w:bottom w:val="single" w:sz="4" w:space="0" w:color="000000"/>
            </w:tcBorders>
          </w:tcPr>
          <w:p w14:paraId="4126C384" w14:textId="51D3AB9D" w:rsidR="00980DDA" w:rsidRPr="00690D53" w:rsidRDefault="001528BC" w:rsidP="0084265E">
            <w:pPr>
              <w:pStyle w:val="TableContents"/>
              <w:jc w:val="center"/>
              <w:rPr>
                <w:sz w:val="22"/>
                <w:szCs w:val="22"/>
              </w:rPr>
            </w:pPr>
            <w:r w:rsidRPr="00690D53">
              <w:rPr>
                <w:sz w:val="22"/>
                <w:szCs w:val="22"/>
              </w:rPr>
              <w:t>1,46</w:t>
            </w:r>
          </w:p>
        </w:tc>
        <w:tc>
          <w:tcPr>
            <w:tcW w:w="1134" w:type="dxa"/>
            <w:tcBorders>
              <w:left w:val="single" w:sz="4" w:space="0" w:color="000000"/>
              <w:bottom w:val="single" w:sz="4" w:space="0" w:color="000000"/>
            </w:tcBorders>
          </w:tcPr>
          <w:p w14:paraId="07276756" w14:textId="7C59E388" w:rsidR="00980DDA" w:rsidRPr="00690D53" w:rsidRDefault="001528BC" w:rsidP="0084265E">
            <w:pPr>
              <w:pStyle w:val="TableContents"/>
              <w:jc w:val="center"/>
              <w:rPr>
                <w:sz w:val="22"/>
                <w:szCs w:val="22"/>
              </w:rPr>
            </w:pPr>
            <w:r w:rsidRPr="00690D53">
              <w:rPr>
                <w:sz w:val="22"/>
                <w:szCs w:val="22"/>
              </w:rPr>
              <w:t>1,64</w:t>
            </w:r>
          </w:p>
        </w:tc>
        <w:tc>
          <w:tcPr>
            <w:tcW w:w="992" w:type="dxa"/>
            <w:tcBorders>
              <w:left w:val="single" w:sz="4" w:space="0" w:color="000000"/>
              <w:bottom w:val="single" w:sz="4" w:space="0" w:color="000000"/>
            </w:tcBorders>
          </w:tcPr>
          <w:p w14:paraId="0DB4138E" w14:textId="2F4B8E3F" w:rsidR="00980DDA" w:rsidRPr="00690D53" w:rsidRDefault="001528BC" w:rsidP="0084265E">
            <w:pPr>
              <w:pStyle w:val="TableContents"/>
              <w:jc w:val="center"/>
              <w:rPr>
                <w:sz w:val="22"/>
                <w:szCs w:val="22"/>
              </w:rPr>
            </w:pPr>
            <w:r w:rsidRPr="00690D53">
              <w:rPr>
                <w:sz w:val="22"/>
                <w:szCs w:val="22"/>
              </w:rPr>
              <w:t>1,45</w:t>
            </w:r>
          </w:p>
        </w:tc>
        <w:tc>
          <w:tcPr>
            <w:tcW w:w="1134" w:type="dxa"/>
            <w:tcBorders>
              <w:left w:val="single" w:sz="4" w:space="0" w:color="000000"/>
              <w:bottom w:val="single" w:sz="4" w:space="0" w:color="000000"/>
              <w:right w:val="single" w:sz="4" w:space="0" w:color="000000"/>
            </w:tcBorders>
          </w:tcPr>
          <w:p w14:paraId="505EE2BC" w14:textId="796538C4" w:rsidR="00980DDA" w:rsidRPr="00690D53" w:rsidRDefault="001528BC" w:rsidP="0084265E">
            <w:pPr>
              <w:pStyle w:val="TableContents"/>
              <w:jc w:val="center"/>
              <w:rPr>
                <w:sz w:val="22"/>
                <w:szCs w:val="22"/>
              </w:rPr>
            </w:pPr>
            <w:r w:rsidRPr="00690D53">
              <w:rPr>
                <w:sz w:val="22"/>
                <w:szCs w:val="22"/>
              </w:rPr>
              <w:t>0,520</w:t>
            </w:r>
          </w:p>
        </w:tc>
      </w:tr>
      <w:tr w:rsidR="00980DDA" w:rsidRPr="00690D53" w14:paraId="229E80EA" w14:textId="77777777" w:rsidTr="0084265E">
        <w:tc>
          <w:tcPr>
            <w:tcW w:w="1650" w:type="dxa"/>
            <w:tcBorders>
              <w:left w:val="single" w:sz="4" w:space="0" w:color="000000"/>
              <w:bottom w:val="single" w:sz="4" w:space="0" w:color="000000"/>
            </w:tcBorders>
          </w:tcPr>
          <w:p w14:paraId="57A39474" w14:textId="77777777" w:rsidR="00980DDA" w:rsidRPr="00690D53" w:rsidRDefault="00980DDA" w:rsidP="0084265E">
            <w:pPr>
              <w:pStyle w:val="TableContents"/>
              <w:jc w:val="center"/>
              <w:rPr>
                <w:sz w:val="22"/>
                <w:szCs w:val="22"/>
              </w:rPr>
            </w:pPr>
            <w:r w:rsidRPr="00690D53">
              <w:rPr>
                <w:sz w:val="22"/>
                <w:szCs w:val="22"/>
              </w:rPr>
              <w:t>Bendras azotas, mg/l</w:t>
            </w:r>
          </w:p>
        </w:tc>
        <w:tc>
          <w:tcPr>
            <w:tcW w:w="1044" w:type="dxa"/>
            <w:tcBorders>
              <w:left w:val="single" w:sz="4" w:space="0" w:color="000000"/>
              <w:bottom w:val="single" w:sz="4" w:space="0" w:color="000000"/>
            </w:tcBorders>
          </w:tcPr>
          <w:p w14:paraId="3982F7BD" w14:textId="0ADF8B5F" w:rsidR="00980DDA" w:rsidRPr="00690D53" w:rsidRDefault="001528BC" w:rsidP="0084265E">
            <w:pPr>
              <w:pStyle w:val="TableContents"/>
              <w:jc w:val="center"/>
              <w:rPr>
                <w:sz w:val="22"/>
                <w:szCs w:val="22"/>
              </w:rPr>
            </w:pPr>
            <w:r w:rsidRPr="00690D53">
              <w:rPr>
                <w:sz w:val="22"/>
                <w:szCs w:val="22"/>
              </w:rPr>
              <w:t>8,66</w:t>
            </w:r>
          </w:p>
        </w:tc>
        <w:tc>
          <w:tcPr>
            <w:tcW w:w="992" w:type="dxa"/>
            <w:tcBorders>
              <w:left w:val="single" w:sz="4" w:space="0" w:color="000000"/>
              <w:bottom w:val="single" w:sz="4" w:space="0" w:color="000000"/>
            </w:tcBorders>
          </w:tcPr>
          <w:p w14:paraId="7066E014" w14:textId="2D937229" w:rsidR="00980DDA" w:rsidRPr="00690D53" w:rsidRDefault="001528BC" w:rsidP="0084265E">
            <w:pPr>
              <w:pStyle w:val="TableContents"/>
              <w:jc w:val="center"/>
              <w:rPr>
                <w:sz w:val="22"/>
                <w:szCs w:val="22"/>
              </w:rPr>
            </w:pPr>
            <w:r w:rsidRPr="00690D53">
              <w:rPr>
                <w:sz w:val="22"/>
                <w:szCs w:val="22"/>
              </w:rPr>
              <w:t>10,1</w:t>
            </w:r>
          </w:p>
        </w:tc>
        <w:tc>
          <w:tcPr>
            <w:tcW w:w="992" w:type="dxa"/>
            <w:tcBorders>
              <w:left w:val="single" w:sz="4" w:space="0" w:color="000000"/>
              <w:bottom w:val="single" w:sz="4" w:space="0" w:color="000000"/>
            </w:tcBorders>
          </w:tcPr>
          <w:p w14:paraId="35AF57FA" w14:textId="1D895C5E" w:rsidR="00980DDA" w:rsidRPr="00690D53" w:rsidRDefault="001528BC" w:rsidP="0084265E">
            <w:pPr>
              <w:pStyle w:val="TableContents"/>
              <w:jc w:val="center"/>
              <w:rPr>
                <w:sz w:val="22"/>
                <w:szCs w:val="22"/>
              </w:rPr>
            </w:pPr>
            <w:r w:rsidRPr="00690D53">
              <w:rPr>
                <w:sz w:val="22"/>
                <w:szCs w:val="22"/>
              </w:rPr>
              <w:t>5,71</w:t>
            </w:r>
          </w:p>
        </w:tc>
        <w:tc>
          <w:tcPr>
            <w:tcW w:w="992" w:type="dxa"/>
            <w:tcBorders>
              <w:left w:val="single" w:sz="4" w:space="0" w:color="000000"/>
              <w:bottom w:val="single" w:sz="4" w:space="0" w:color="000000"/>
            </w:tcBorders>
          </w:tcPr>
          <w:p w14:paraId="22CEDD46" w14:textId="03694982" w:rsidR="00980DDA" w:rsidRPr="00690D53" w:rsidRDefault="001528BC" w:rsidP="0084265E">
            <w:pPr>
              <w:pStyle w:val="TableContents"/>
              <w:jc w:val="center"/>
              <w:rPr>
                <w:sz w:val="22"/>
                <w:szCs w:val="22"/>
              </w:rPr>
            </w:pPr>
            <w:r w:rsidRPr="00690D53">
              <w:rPr>
                <w:sz w:val="22"/>
                <w:szCs w:val="22"/>
              </w:rPr>
              <w:t>8,75</w:t>
            </w:r>
          </w:p>
        </w:tc>
        <w:tc>
          <w:tcPr>
            <w:tcW w:w="993" w:type="dxa"/>
            <w:tcBorders>
              <w:left w:val="single" w:sz="4" w:space="0" w:color="000000"/>
              <w:bottom w:val="single" w:sz="4" w:space="0" w:color="000000"/>
            </w:tcBorders>
          </w:tcPr>
          <w:p w14:paraId="750B9CE5" w14:textId="3B967702" w:rsidR="00980DDA" w:rsidRPr="00690D53" w:rsidRDefault="001528BC" w:rsidP="0084265E">
            <w:pPr>
              <w:pStyle w:val="TableContents"/>
              <w:jc w:val="center"/>
              <w:rPr>
                <w:sz w:val="22"/>
                <w:szCs w:val="22"/>
              </w:rPr>
            </w:pPr>
            <w:r w:rsidRPr="00690D53">
              <w:rPr>
                <w:sz w:val="22"/>
                <w:szCs w:val="22"/>
              </w:rPr>
              <w:t>10,1</w:t>
            </w:r>
          </w:p>
        </w:tc>
        <w:tc>
          <w:tcPr>
            <w:tcW w:w="992" w:type="dxa"/>
            <w:tcBorders>
              <w:left w:val="single" w:sz="4" w:space="0" w:color="000000"/>
              <w:bottom w:val="single" w:sz="4" w:space="0" w:color="000000"/>
            </w:tcBorders>
          </w:tcPr>
          <w:p w14:paraId="598EEE8F" w14:textId="6D87AE03" w:rsidR="00980DDA" w:rsidRPr="00690D53" w:rsidRDefault="001528BC" w:rsidP="0084265E">
            <w:pPr>
              <w:pStyle w:val="TableContents"/>
              <w:jc w:val="center"/>
              <w:rPr>
                <w:sz w:val="22"/>
                <w:szCs w:val="22"/>
              </w:rPr>
            </w:pPr>
            <w:r w:rsidRPr="00690D53">
              <w:rPr>
                <w:sz w:val="22"/>
                <w:szCs w:val="22"/>
              </w:rPr>
              <w:t>9,13</w:t>
            </w:r>
          </w:p>
        </w:tc>
        <w:tc>
          <w:tcPr>
            <w:tcW w:w="992" w:type="dxa"/>
            <w:tcBorders>
              <w:left w:val="single" w:sz="4" w:space="0" w:color="000000"/>
              <w:bottom w:val="single" w:sz="4" w:space="0" w:color="000000"/>
            </w:tcBorders>
          </w:tcPr>
          <w:p w14:paraId="5B62B70B" w14:textId="1FC000C9" w:rsidR="00980DDA" w:rsidRPr="00690D53" w:rsidRDefault="001528BC" w:rsidP="0084265E">
            <w:pPr>
              <w:pStyle w:val="TableContents"/>
              <w:jc w:val="center"/>
              <w:rPr>
                <w:sz w:val="22"/>
                <w:szCs w:val="22"/>
              </w:rPr>
            </w:pPr>
            <w:r w:rsidRPr="00690D53">
              <w:rPr>
                <w:sz w:val="22"/>
                <w:szCs w:val="22"/>
              </w:rPr>
              <w:t>5,82</w:t>
            </w:r>
          </w:p>
        </w:tc>
        <w:tc>
          <w:tcPr>
            <w:tcW w:w="1134" w:type="dxa"/>
            <w:tcBorders>
              <w:left w:val="single" w:sz="4" w:space="0" w:color="000000"/>
              <w:bottom w:val="single" w:sz="4" w:space="0" w:color="000000"/>
            </w:tcBorders>
          </w:tcPr>
          <w:p w14:paraId="75150BB1" w14:textId="62311D4B" w:rsidR="00980DDA" w:rsidRPr="00690D53" w:rsidRDefault="001528BC" w:rsidP="0084265E">
            <w:pPr>
              <w:pStyle w:val="TableContents"/>
              <w:jc w:val="center"/>
              <w:rPr>
                <w:sz w:val="22"/>
                <w:szCs w:val="22"/>
              </w:rPr>
            </w:pPr>
            <w:r w:rsidRPr="00690D53">
              <w:rPr>
                <w:sz w:val="22"/>
                <w:szCs w:val="22"/>
              </w:rPr>
              <w:t>6,34</w:t>
            </w:r>
          </w:p>
        </w:tc>
        <w:tc>
          <w:tcPr>
            <w:tcW w:w="1134" w:type="dxa"/>
            <w:tcBorders>
              <w:left w:val="single" w:sz="4" w:space="0" w:color="000000"/>
              <w:bottom w:val="single" w:sz="4" w:space="0" w:color="000000"/>
            </w:tcBorders>
          </w:tcPr>
          <w:p w14:paraId="436E7851" w14:textId="0CB3AC4B" w:rsidR="00980DDA" w:rsidRPr="00690D53" w:rsidRDefault="001528BC" w:rsidP="0084265E">
            <w:pPr>
              <w:pStyle w:val="TableContents"/>
              <w:jc w:val="center"/>
              <w:rPr>
                <w:sz w:val="22"/>
                <w:szCs w:val="22"/>
              </w:rPr>
            </w:pPr>
            <w:r w:rsidRPr="00690D53">
              <w:rPr>
                <w:sz w:val="22"/>
                <w:szCs w:val="22"/>
              </w:rPr>
              <w:t>7,52</w:t>
            </w:r>
          </w:p>
        </w:tc>
        <w:tc>
          <w:tcPr>
            <w:tcW w:w="1134" w:type="dxa"/>
            <w:tcBorders>
              <w:left w:val="single" w:sz="4" w:space="0" w:color="000000"/>
              <w:bottom w:val="single" w:sz="4" w:space="0" w:color="000000"/>
            </w:tcBorders>
          </w:tcPr>
          <w:p w14:paraId="000A8E60" w14:textId="46E2D788" w:rsidR="00980DDA" w:rsidRPr="00690D53" w:rsidRDefault="001528BC" w:rsidP="0084265E">
            <w:pPr>
              <w:pStyle w:val="TableContents"/>
              <w:jc w:val="center"/>
              <w:rPr>
                <w:sz w:val="22"/>
                <w:szCs w:val="22"/>
              </w:rPr>
            </w:pPr>
            <w:r w:rsidRPr="00690D53">
              <w:rPr>
                <w:sz w:val="22"/>
                <w:szCs w:val="22"/>
              </w:rPr>
              <w:t>6,33</w:t>
            </w:r>
          </w:p>
        </w:tc>
        <w:tc>
          <w:tcPr>
            <w:tcW w:w="992" w:type="dxa"/>
            <w:tcBorders>
              <w:left w:val="single" w:sz="4" w:space="0" w:color="000000"/>
              <w:bottom w:val="single" w:sz="4" w:space="0" w:color="000000"/>
            </w:tcBorders>
          </w:tcPr>
          <w:p w14:paraId="3004AF46" w14:textId="712E8679" w:rsidR="00980DDA" w:rsidRPr="00690D53" w:rsidRDefault="001528BC" w:rsidP="0084265E">
            <w:pPr>
              <w:pStyle w:val="TableContents"/>
              <w:jc w:val="center"/>
              <w:rPr>
                <w:sz w:val="22"/>
                <w:szCs w:val="22"/>
              </w:rPr>
            </w:pPr>
            <w:r w:rsidRPr="00690D53">
              <w:rPr>
                <w:sz w:val="22"/>
                <w:szCs w:val="22"/>
              </w:rPr>
              <w:t>3,82</w:t>
            </w:r>
          </w:p>
        </w:tc>
        <w:tc>
          <w:tcPr>
            <w:tcW w:w="1134" w:type="dxa"/>
            <w:tcBorders>
              <w:left w:val="single" w:sz="4" w:space="0" w:color="000000"/>
              <w:bottom w:val="single" w:sz="4" w:space="0" w:color="000000"/>
              <w:right w:val="single" w:sz="4" w:space="0" w:color="000000"/>
            </w:tcBorders>
          </w:tcPr>
          <w:p w14:paraId="3EC4E553" w14:textId="0A26922D" w:rsidR="00980DDA" w:rsidRPr="00690D53" w:rsidRDefault="001528BC" w:rsidP="0084265E">
            <w:pPr>
              <w:pStyle w:val="TableContents"/>
              <w:jc w:val="center"/>
              <w:rPr>
                <w:sz w:val="22"/>
                <w:szCs w:val="22"/>
              </w:rPr>
            </w:pPr>
            <w:r w:rsidRPr="00690D53">
              <w:rPr>
                <w:sz w:val="22"/>
                <w:szCs w:val="22"/>
              </w:rPr>
              <w:t>3,28</w:t>
            </w:r>
          </w:p>
        </w:tc>
      </w:tr>
      <w:tr w:rsidR="00980DDA" w:rsidRPr="00690D53" w14:paraId="53EA0DCA" w14:textId="77777777" w:rsidTr="0084265E">
        <w:tc>
          <w:tcPr>
            <w:tcW w:w="1650" w:type="dxa"/>
            <w:tcBorders>
              <w:left w:val="single" w:sz="4" w:space="0" w:color="000000"/>
              <w:bottom w:val="single" w:sz="4" w:space="0" w:color="000000"/>
            </w:tcBorders>
          </w:tcPr>
          <w:p w14:paraId="35C449BB" w14:textId="77777777" w:rsidR="00980DDA" w:rsidRPr="00690D53" w:rsidRDefault="00980DDA" w:rsidP="0084265E">
            <w:pPr>
              <w:pStyle w:val="TableContents"/>
              <w:jc w:val="center"/>
              <w:rPr>
                <w:sz w:val="22"/>
                <w:szCs w:val="22"/>
              </w:rPr>
            </w:pPr>
            <w:r w:rsidRPr="00690D53">
              <w:rPr>
                <w:sz w:val="22"/>
                <w:szCs w:val="22"/>
              </w:rPr>
              <w:t>Bendras fosforas, mg/l</w:t>
            </w:r>
          </w:p>
        </w:tc>
        <w:tc>
          <w:tcPr>
            <w:tcW w:w="1044" w:type="dxa"/>
            <w:tcBorders>
              <w:left w:val="single" w:sz="4" w:space="0" w:color="000000"/>
              <w:bottom w:val="single" w:sz="4" w:space="0" w:color="000000"/>
            </w:tcBorders>
          </w:tcPr>
          <w:p w14:paraId="464D51AA" w14:textId="00D9C40A" w:rsidR="00980DDA" w:rsidRPr="00690D53" w:rsidRDefault="001528BC" w:rsidP="0084265E">
            <w:pPr>
              <w:pStyle w:val="TableContents"/>
              <w:jc w:val="center"/>
              <w:rPr>
                <w:sz w:val="22"/>
                <w:szCs w:val="22"/>
              </w:rPr>
            </w:pPr>
            <w:r w:rsidRPr="00690D53">
              <w:rPr>
                <w:sz w:val="22"/>
                <w:szCs w:val="22"/>
              </w:rPr>
              <w:t>1,08</w:t>
            </w:r>
          </w:p>
        </w:tc>
        <w:tc>
          <w:tcPr>
            <w:tcW w:w="992" w:type="dxa"/>
            <w:tcBorders>
              <w:left w:val="single" w:sz="4" w:space="0" w:color="000000"/>
              <w:bottom w:val="single" w:sz="4" w:space="0" w:color="000000"/>
            </w:tcBorders>
          </w:tcPr>
          <w:p w14:paraId="1F42D295" w14:textId="1E996CEF" w:rsidR="00980DDA" w:rsidRPr="00690D53" w:rsidRDefault="001528BC" w:rsidP="0084265E">
            <w:pPr>
              <w:pStyle w:val="TableContents"/>
              <w:jc w:val="center"/>
              <w:rPr>
                <w:sz w:val="22"/>
                <w:szCs w:val="22"/>
              </w:rPr>
            </w:pPr>
            <w:r w:rsidRPr="00690D53">
              <w:rPr>
                <w:sz w:val="22"/>
                <w:szCs w:val="22"/>
              </w:rPr>
              <w:t>1,98</w:t>
            </w:r>
          </w:p>
        </w:tc>
        <w:tc>
          <w:tcPr>
            <w:tcW w:w="992" w:type="dxa"/>
            <w:tcBorders>
              <w:left w:val="single" w:sz="4" w:space="0" w:color="000000"/>
              <w:bottom w:val="single" w:sz="4" w:space="0" w:color="000000"/>
            </w:tcBorders>
          </w:tcPr>
          <w:p w14:paraId="61956037" w14:textId="66DD264B" w:rsidR="00980DDA" w:rsidRPr="00690D53" w:rsidRDefault="001528BC" w:rsidP="0084265E">
            <w:pPr>
              <w:pStyle w:val="TableContents"/>
              <w:jc w:val="center"/>
              <w:rPr>
                <w:sz w:val="22"/>
                <w:szCs w:val="22"/>
              </w:rPr>
            </w:pPr>
            <w:r w:rsidRPr="00690D53">
              <w:rPr>
                <w:sz w:val="22"/>
                <w:szCs w:val="22"/>
              </w:rPr>
              <w:t>0,795</w:t>
            </w:r>
          </w:p>
        </w:tc>
        <w:tc>
          <w:tcPr>
            <w:tcW w:w="992" w:type="dxa"/>
            <w:tcBorders>
              <w:left w:val="single" w:sz="4" w:space="0" w:color="000000"/>
              <w:bottom w:val="single" w:sz="4" w:space="0" w:color="000000"/>
            </w:tcBorders>
          </w:tcPr>
          <w:p w14:paraId="3A98FFC3" w14:textId="7D1FAC2D" w:rsidR="00980DDA" w:rsidRPr="00690D53" w:rsidRDefault="001528BC" w:rsidP="0084265E">
            <w:pPr>
              <w:pStyle w:val="TableContents"/>
              <w:jc w:val="center"/>
              <w:rPr>
                <w:sz w:val="22"/>
                <w:szCs w:val="22"/>
              </w:rPr>
            </w:pPr>
            <w:r w:rsidRPr="00690D53">
              <w:rPr>
                <w:sz w:val="22"/>
                <w:szCs w:val="22"/>
              </w:rPr>
              <w:t>0,398</w:t>
            </w:r>
          </w:p>
        </w:tc>
        <w:tc>
          <w:tcPr>
            <w:tcW w:w="993" w:type="dxa"/>
            <w:tcBorders>
              <w:left w:val="single" w:sz="4" w:space="0" w:color="000000"/>
              <w:bottom w:val="single" w:sz="4" w:space="0" w:color="000000"/>
            </w:tcBorders>
          </w:tcPr>
          <w:p w14:paraId="1A98B741" w14:textId="3FEDF8E5" w:rsidR="00980DDA" w:rsidRPr="00690D53" w:rsidRDefault="001528BC" w:rsidP="0084265E">
            <w:pPr>
              <w:pStyle w:val="TableContents"/>
              <w:jc w:val="center"/>
              <w:rPr>
                <w:sz w:val="22"/>
                <w:szCs w:val="22"/>
              </w:rPr>
            </w:pPr>
            <w:r w:rsidRPr="00690D53">
              <w:rPr>
                <w:sz w:val="22"/>
                <w:szCs w:val="22"/>
              </w:rPr>
              <w:t>0,764</w:t>
            </w:r>
          </w:p>
        </w:tc>
        <w:tc>
          <w:tcPr>
            <w:tcW w:w="992" w:type="dxa"/>
            <w:tcBorders>
              <w:left w:val="single" w:sz="4" w:space="0" w:color="000000"/>
              <w:bottom w:val="single" w:sz="4" w:space="0" w:color="000000"/>
            </w:tcBorders>
          </w:tcPr>
          <w:p w14:paraId="6FBB032A" w14:textId="5544CB36" w:rsidR="00980DDA" w:rsidRPr="00690D53" w:rsidRDefault="001528BC" w:rsidP="0084265E">
            <w:pPr>
              <w:pStyle w:val="TableContents"/>
              <w:jc w:val="center"/>
              <w:rPr>
                <w:sz w:val="22"/>
                <w:szCs w:val="22"/>
              </w:rPr>
            </w:pPr>
            <w:r w:rsidRPr="00690D53">
              <w:rPr>
                <w:sz w:val="22"/>
                <w:szCs w:val="22"/>
              </w:rPr>
              <w:t>0,942</w:t>
            </w:r>
          </w:p>
        </w:tc>
        <w:tc>
          <w:tcPr>
            <w:tcW w:w="992" w:type="dxa"/>
            <w:tcBorders>
              <w:left w:val="single" w:sz="4" w:space="0" w:color="000000"/>
              <w:bottom w:val="single" w:sz="4" w:space="0" w:color="000000"/>
            </w:tcBorders>
          </w:tcPr>
          <w:p w14:paraId="74755831" w14:textId="411F5A56" w:rsidR="00980DDA" w:rsidRPr="00690D53" w:rsidRDefault="001528BC" w:rsidP="0084265E">
            <w:pPr>
              <w:pStyle w:val="TableContents"/>
              <w:jc w:val="center"/>
              <w:rPr>
                <w:sz w:val="22"/>
                <w:szCs w:val="22"/>
              </w:rPr>
            </w:pPr>
            <w:r w:rsidRPr="00690D53">
              <w:rPr>
                <w:sz w:val="22"/>
                <w:szCs w:val="22"/>
              </w:rPr>
              <w:t>0,741</w:t>
            </w:r>
          </w:p>
        </w:tc>
        <w:tc>
          <w:tcPr>
            <w:tcW w:w="1134" w:type="dxa"/>
            <w:tcBorders>
              <w:left w:val="single" w:sz="4" w:space="0" w:color="000000"/>
              <w:bottom w:val="single" w:sz="4" w:space="0" w:color="000000"/>
            </w:tcBorders>
          </w:tcPr>
          <w:p w14:paraId="54C54C68" w14:textId="02EB19D9" w:rsidR="00980DDA" w:rsidRPr="00690D53" w:rsidRDefault="001528BC" w:rsidP="0084265E">
            <w:pPr>
              <w:pStyle w:val="TableContents"/>
              <w:jc w:val="center"/>
              <w:rPr>
                <w:sz w:val="22"/>
                <w:szCs w:val="22"/>
              </w:rPr>
            </w:pPr>
            <w:r w:rsidRPr="00690D53">
              <w:rPr>
                <w:sz w:val="22"/>
                <w:szCs w:val="22"/>
              </w:rPr>
              <w:t>0,479</w:t>
            </w:r>
          </w:p>
        </w:tc>
        <w:tc>
          <w:tcPr>
            <w:tcW w:w="1134" w:type="dxa"/>
            <w:tcBorders>
              <w:left w:val="single" w:sz="4" w:space="0" w:color="000000"/>
              <w:bottom w:val="single" w:sz="4" w:space="0" w:color="000000"/>
            </w:tcBorders>
          </w:tcPr>
          <w:p w14:paraId="30110E52" w14:textId="33F9BC71" w:rsidR="00980DDA" w:rsidRPr="00690D53" w:rsidRDefault="001528BC" w:rsidP="0084265E">
            <w:pPr>
              <w:pStyle w:val="TableContents"/>
              <w:jc w:val="center"/>
              <w:rPr>
                <w:sz w:val="22"/>
                <w:szCs w:val="22"/>
              </w:rPr>
            </w:pPr>
            <w:r w:rsidRPr="00690D53">
              <w:rPr>
                <w:sz w:val="22"/>
                <w:szCs w:val="22"/>
              </w:rPr>
              <w:t>0,950</w:t>
            </w:r>
          </w:p>
        </w:tc>
        <w:tc>
          <w:tcPr>
            <w:tcW w:w="1134" w:type="dxa"/>
            <w:tcBorders>
              <w:left w:val="single" w:sz="4" w:space="0" w:color="000000"/>
              <w:bottom w:val="single" w:sz="4" w:space="0" w:color="000000"/>
            </w:tcBorders>
          </w:tcPr>
          <w:p w14:paraId="195F1FC8" w14:textId="6231115A" w:rsidR="00980DDA" w:rsidRPr="00690D53" w:rsidRDefault="001528BC" w:rsidP="0084265E">
            <w:pPr>
              <w:pStyle w:val="TableContents"/>
              <w:jc w:val="center"/>
              <w:rPr>
                <w:sz w:val="22"/>
                <w:szCs w:val="22"/>
              </w:rPr>
            </w:pPr>
            <w:r w:rsidRPr="00690D53">
              <w:rPr>
                <w:sz w:val="22"/>
                <w:szCs w:val="22"/>
              </w:rPr>
              <w:t>0,960</w:t>
            </w:r>
          </w:p>
        </w:tc>
        <w:tc>
          <w:tcPr>
            <w:tcW w:w="992" w:type="dxa"/>
            <w:tcBorders>
              <w:left w:val="single" w:sz="4" w:space="0" w:color="000000"/>
              <w:bottom w:val="single" w:sz="4" w:space="0" w:color="000000"/>
            </w:tcBorders>
          </w:tcPr>
          <w:p w14:paraId="7152F3C6" w14:textId="6C2B7CF9" w:rsidR="00980DDA" w:rsidRPr="00690D53" w:rsidRDefault="001528BC" w:rsidP="0084265E">
            <w:pPr>
              <w:pStyle w:val="TableContents"/>
              <w:jc w:val="center"/>
              <w:rPr>
                <w:sz w:val="22"/>
                <w:szCs w:val="22"/>
              </w:rPr>
            </w:pPr>
            <w:r w:rsidRPr="00690D53">
              <w:rPr>
                <w:sz w:val="22"/>
                <w:szCs w:val="22"/>
              </w:rPr>
              <w:t>0,950</w:t>
            </w:r>
          </w:p>
        </w:tc>
        <w:tc>
          <w:tcPr>
            <w:tcW w:w="1134" w:type="dxa"/>
            <w:tcBorders>
              <w:left w:val="single" w:sz="4" w:space="0" w:color="000000"/>
              <w:bottom w:val="single" w:sz="4" w:space="0" w:color="000000"/>
              <w:right w:val="single" w:sz="4" w:space="0" w:color="000000"/>
            </w:tcBorders>
          </w:tcPr>
          <w:p w14:paraId="165EF502" w14:textId="5217F432" w:rsidR="00980DDA" w:rsidRPr="00690D53" w:rsidRDefault="001528BC" w:rsidP="0084265E">
            <w:pPr>
              <w:pStyle w:val="TableContents"/>
              <w:jc w:val="center"/>
              <w:rPr>
                <w:sz w:val="22"/>
                <w:szCs w:val="22"/>
              </w:rPr>
            </w:pPr>
            <w:r w:rsidRPr="00690D53">
              <w:rPr>
                <w:sz w:val="22"/>
                <w:szCs w:val="22"/>
              </w:rPr>
              <w:t>0,041</w:t>
            </w:r>
          </w:p>
        </w:tc>
      </w:tr>
    </w:tbl>
    <w:p w14:paraId="551FE3D6" w14:textId="77777777" w:rsidR="00980DDA" w:rsidRDefault="00980DDA" w:rsidP="00980DDA">
      <w:pPr>
        <w:ind w:firstLine="540"/>
        <w:jc w:val="both"/>
        <w:rPr>
          <w:rFonts w:cs="Tahoma"/>
        </w:rPr>
      </w:pPr>
    </w:p>
    <w:p w14:paraId="7A19285A" w14:textId="77777777" w:rsidR="00690D53" w:rsidRDefault="00690D53" w:rsidP="00980DDA">
      <w:pPr>
        <w:pStyle w:val="Pagrindinistekstas"/>
        <w:spacing w:after="0"/>
        <w:ind w:firstLine="540"/>
        <w:jc w:val="both"/>
        <w:rPr>
          <w:rFonts w:cs="Tahoma"/>
        </w:rPr>
      </w:pPr>
    </w:p>
    <w:p w14:paraId="2B45144E" w14:textId="77777777" w:rsidR="00690D53" w:rsidRDefault="00690D53" w:rsidP="00980DDA">
      <w:pPr>
        <w:pStyle w:val="Pagrindinistekstas"/>
        <w:spacing w:after="0"/>
        <w:ind w:firstLine="540"/>
        <w:jc w:val="both"/>
        <w:rPr>
          <w:rFonts w:cs="Tahoma"/>
        </w:rPr>
      </w:pPr>
    </w:p>
    <w:p w14:paraId="7A0AA214" w14:textId="77777777" w:rsidR="00690D53" w:rsidRDefault="00690D53" w:rsidP="00980DDA">
      <w:pPr>
        <w:pStyle w:val="Pagrindinistekstas"/>
        <w:spacing w:after="0"/>
        <w:ind w:firstLine="540"/>
        <w:jc w:val="both"/>
        <w:rPr>
          <w:rFonts w:cs="Tahoma"/>
        </w:rPr>
      </w:pPr>
    </w:p>
    <w:p w14:paraId="5B736E7A" w14:textId="77777777" w:rsidR="00690D53" w:rsidRDefault="00690D53" w:rsidP="00980DDA">
      <w:pPr>
        <w:pStyle w:val="Pagrindinistekstas"/>
        <w:spacing w:after="0"/>
        <w:ind w:firstLine="540"/>
        <w:jc w:val="both"/>
        <w:rPr>
          <w:rFonts w:cs="Tahoma"/>
        </w:rPr>
      </w:pPr>
    </w:p>
    <w:p w14:paraId="2F7329F8" w14:textId="77777777" w:rsidR="00690D53" w:rsidRDefault="00690D53" w:rsidP="00980DDA">
      <w:pPr>
        <w:pStyle w:val="Pagrindinistekstas"/>
        <w:spacing w:after="0"/>
        <w:ind w:firstLine="540"/>
        <w:jc w:val="both"/>
        <w:rPr>
          <w:rFonts w:cs="Tahoma"/>
        </w:rPr>
      </w:pPr>
    </w:p>
    <w:p w14:paraId="43746055" w14:textId="31F80EC1" w:rsidR="00980DDA" w:rsidRDefault="00690D53" w:rsidP="00980DDA">
      <w:pPr>
        <w:pStyle w:val="Pagrindinistekstas"/>
        <w:spacing w:after="0"/>
        <w:ind w:firstLine="540"/>
        <w:jc w:val="both"/>
        <w:rPr>
          <w:rFonts w:cs="Tahoma"/>
        </w:rPr>
      </w:pPr>
      <w:r>
        <w:rPr>
          <w:rFonts w:cs="Tahoma"/>
        </w:rPr>
        <w:t xml:space="preserve">           </w:t>
      </w:r>
      <w:r w:rsidR="00980DDA">
        <w:rPr>
          <w:rFonts w:cs="Tahoma"/>
        </w:rPr>
        <w:t>2 lentelė.</w:t>
      </w:r>
    </w:p>
    <w:tbl>
      <w:tblPr>
        <w:tblW w:w="0" w:type="auto"/>
        <w:tblInd w:w="702" w:type="dxa"/>
        <w:tblLayout w:type="fixed"/>
        <w:tblLook w:val="0000" w:firstRow="0" w:lastRow="0" w:firstColumn="0" w:lastColumn="0" w:noHBand="0" w:noVBand="0"/>
      </w:tblPr>
      <w:tblGrid>
        <w:gridCol w:w="763"/>
        <w:gridCol w:w="2634"/>
        <w:gridCol w:w="2054"/>
        <w:gridCol w:w="2487"/>
        <w:gridCol w:w="2640"/>
      </w:tblGrid>
      <w:tr w:rsidR="00980DDA" w14:paraId="59471408" w14:textId="77777777" w:rsidTr="0084265E">
        <w:tc>
          <w:tcPr>
            <w:tcW w:w="763" w:type="dxa"/>
            <w:tcBorders>
              <w:top w:val="single" w:sz="4" w:space="0" w:color="000000"/>
              <w:left w:val="single" w:sz="4" w:space="0" w:color="000000"/>
              <w:bottom w:val="single" w:sz="4" w:space="0" w:color="000000"/>
            </w:tcBorders>
          </w:tcPr>
          <w:p w14:paraId="62A083AE" w14:textId="77777777" w:rsidR="00980DDA" w:rsidRDefault="00980DDA" w:rsidP="0084265E">
            <w:pPr>
              <w:pStyle w:val="Pagrindinistekstas"/>
              <w:spacing w:after="0"/>
              <w:jc w:val="center"/>
            </w:pPr>
            <w:r>
              <w:rPr>
                <w:rFonts w:cs="Tahoma"/>
              </w:rPr>
              <w:t>Eil. Nr.</w:t>
            </w:r>
          </w:p>
        </w:tc>
        <w:tc>
          <w:tcPr>
            <w:tcW w:w="2634" w:type="dxa"/>
            <w:tcBorders>
              <w:top w:val="single" w:sz="4" w:space="0" w:color="000000"/>
              <w:left w:val="single" w:sz="4" w:space="0" w:color="000000"/>
              <w:bottom w:val="single" w:sz="4" w:space="0" w:color="000000"/>
            </w:tcBorders>
          </w:tcPr>
          <w:p w14:paraId="42E88C24" w14:textId="77777777" w:rsidR="00980DDA" w:rsidRDefault="00980DDA" w:rsidP="0084265E">
            <w:pPr>
              <w:pStyle w:val="Pagrindinistekstas"/>
              <w:spacing w:after="0"/>
              <w:jc w:val="center"/>
            </w:pPr>
            <w:r>
              <w:rPr>
                <w:rFonts w:cs="Tahoma"/>
              </w:rPr>
              <w:t>Teršalo pavadinimas</w:t>
            </w:r>
          </w:p>
        </w:tc>
        <w:tc>
          <w:tcPr>
            <w:tcW w:w="2054" w:type="dxa"/>
            <w:tcBorders>
              <w:top w:val="single" w:sz="4" w:space="0" w:color="000000"/>
              <w:left w:val="single" w:sz="4" w:space="0" w:color="000000"/>
              <w:bottom w:val="single" w:sz="4" w:space="0" w:color="000000"/>
            </w:tcBorders>
          </w:tcPr>
          <w:p w14:paraId="6E552A6D" w14:textId="77777777" w:rsidR="00980DDA" w:rsidRDefault="00980DDA" w:rsidP="0084265E">
            <w:pPr>
              <w:pStyle w:val="Pagrindinistekstas"/>
              <w:spacing w:after="0"/>
              <w:jc w:val="center"/>
            </w:pPr>
            <w:r>
              <w:rPr>
                <w:rFonts w:cs="Tahoma"/>
              </w:rPr>
              <w:t>DLK ( t / m )</w:t>
            </w:r>
          </w:p>
        </w:tc>
        <w:tc>
          <w:tcPr>
            <w:tcW w:w="2487" w:type="dxa"/>
            <w:tcBorders>
              <w:top w:val="single" w:sz="4" w:space="0" w:color="000000"/>
              <w:left w:val="single" w:sz="4" w:space="0" w:color="000000"/>
              <w:bottom w:val="single" w:sz="4" w:space="0" w:color="000000"/>
            </w:tcBorders>
          </w:tcPr>
          <w:p w14:paraId="54498046" w14:textId="2992A016" w:rsidR="00980DDA" w:rsidRDefault="00980DDA" w:rsidP="0084265E">
            <w:pPr>
              <w:pStyle w:val="Pagrindinistekstas"/>
              <w:spacing w:after="0"/>
              <w:jc w:val="center"/>
            </w:pPr>
            <w:r>
              <w:rPr>
                <w:rFonts w:cs="Tahoma"/>
              </w:rPr>
              <w:t>Išleista teršalų ( t / m ) 202</w:t>
            </w:r>
            <w:r w:rsidR="001528BC">
              <w:rPr>
                <w:rFonts w:cs="Tahoma"/>
              </w:rPr>
              <w:t>4</w:t>
            </w:r>
            <w:r>
              <w:rPr>
                <w:rFonts w:cs="Tahoma"/>
              </w:rPr>
              <w:t xml:space="preserve"> m.</w:t>
            </w:r>
          </w:p>
        </w:tc>
        <w:tc>
          <w:tcPr>
            <w:tcW w:w="2640" w:type="dxa"/>
            <w:tcBorders>
              <w:top w:val="single" w:sz="4" w:space="0" w:color="000000"/>
              <w:left w:val="single" w:sz="4" w:space="0" w:color="000000"/>
              <w:bottom w:val="single" w:sz="4" w:space="0" w:color="000000"/>
              <w:right w:val="single" w:sz="4" w:space="0" w:color="000000"/>
            </w:tcBorders>
          </w:tcPr>
          <w:p w14:paraId="22CACDD4" w14:textId="74424BA1" w:rsidR="00980DDA" w:rsidRDefault="00980DDA" w:rsidP="0084265E">
            <w:pPr>
              <w:pStyle w:val="Pagrindinistekstas"/>
              <w:spacing w:after="0"/>
              <w:jc w:val="center"/>
            </w:pPr>
            <w:r>
              <w:rPr>
                <w:rFonts w:cs="Tahoma"/>
              </w:rPr>
              <w:t>Išleista teršalų ( t / m ) 202</w:t>
            </w:r>
            <w:r w:rsidR="001528BC">
              <w:rPr>
                <w:rFonts w:cs="Tahoma"/>
              </w:rPr>
              <w:t>5</w:t>
            </w:r>
            <w:r>
              <w:rPr>
                <w:rFonts w:cs="Tahoma"/>
              </w:rPr>
              <w:t xml:space="preserve"> m.</w:t>
            </w:r>
          </w:p>
        </w:tc>
      </w:tr>
      <w:tr w:rsidR="00980DDA" w14:paraId="0ACB04C2" w14:textId="77777777" w:rsidTr="0084265E">
        <w:tc>
          <w:tcPr>
            <w:tcW w:w="763" w:type="dxa"/>
            <w:tcBorders>
              <w:top w:val="single" w:sz="4" w:space="0" w:color="000000"/>
              <w:left w:val="single" w:sz="4" w:space="0" w:color="000000"/>
              <w:bottom w:val="single" w:sz="4" w:space="0" w:color="000000"/>
            </w:tcBorders>
          </w:tcPr>
          <w:p w14:paraId="16D864D4" w14:textId="77777777" w:rsidR="00980DDA" w:rsidRDefault="00980DDA" w:rsidP="0084265E">
            <w:pPr>
              <w:pStyle w:val="Pagrindinistekstas"/>
              <w:spacing w:after="0"/>
              <w:jc w:val="center"/>
            </w:pPr>
            <w:r>
              <w:rPr>
                <w:rFonts w:cs="Tahoma"/>
              </w:rPr>
              <w:t>1.</w:t>
            </w:r>
          </w:p>
        </w:tc>
        <w:tc>
          <w:tcPr>
            <w:tcW w:w="2634" w:type="dxa"/>
            <w:tcBorders>
              <w:top w:val="single" w:sz="4" w:space="0" w:color="000000"/>
              <w:left w:val="single" w:sz="4" w:space="0" w:color="000000"/>
              <w:bottom w:val="single" w:sz="4" w:space="0" w:color="000000"/>
            </w:tcBorders>
          </w:tcPr>
          <w:p w14:paraId="06A0DE67" w14:textId="77777777" w:rsidR="00980DDA" w:rsidRDefault="00980DDA" w:rsidP="0084265E">
            <w:pPr>
              <w:pStyle w:val="Pagrindinistekstas"/>
              <w:spacing w:after="0"/>
              <w:jc w:val="center"/>
            </w:pPr>
            <w:r>
              <w:rPr>
                <w:rFonts w:cs="Tahoma"/>
              </w:rPr>
              <w:t>BDS</w:t>
            </w:r>
            <w:r>
              <w:rPr>
                <w:rFonts w:cs="Tahoma"/>
                <w:vertAlign w:val="subscript"/>
              </w:rPr>
              <w:t>7</w:t>
            </w:r>
            <w:r>
              <w:rPr>
                <w:rFonts w:cs="Tahoma"/>
              </w:rPr>
              <w:t>, mgO</w:t>
            </w:r>
            <w:r>
              <w:rPr>
                <w:rFonts w:cs="Tahoma"/>
                <w:vertAlign w:val="subscript"/>
              </w:rPr>
              <w:t>2</w:t>
            </w:r>
            <w:r>
              <w:rPr>
                <w:rFonts w:cs="Tahoma"/>
              </w:rPr>
              <w:t>/l</w:t>
            </w:r>
          </w:p>
        </w:tc>
        <w:tc>
          <w:tcPr>
            <w:tcW w:w="2054" w:type="dxa"/>
            <w:tcBorders>
              <w:top w:val="single" w:sz="4" w:space="0" w:color="000000"/>
              <w:left w:val="single" w:sz="4" w:space="0" w:color="000000"/>
              <w:bottom w:val="single" w:sz="4" w:space="0" w:color="000000"/>
            </w:tcBorders>
          </w:tcPr>
          <w:p w14:paraId="6480D089" w14:textId="77777777" w:rsidR="00980DDA" w:rsidRDefault="00980DDA" w:rsidP="0084265E">
            <w:pPr>
              <w:pStyle w:val="Pagrindinistekstas"/>
              <w:spacing w:after="0"/>
              <w:jc w:val="center"/>
            </w:pPr>
            <w:r>
              <w:rPr>
                <w:rFonts w:cs="Tahoma"/>
              </w:rPr>
              <w:t>15,64</w:t>
            </w:r>
          </w:p>
        </w:tc>
        <w:tc>
          <w:tcPr>
            <w:tcW w:w="2487" w:type="dxa"/>
            <w:tcBorders>
              <w:top w:val="single" w:sz="4" w:space="0" w:color="000000"/>
              <w:left w:val="single" w:sz="4" w:space="0" w:color="000000"/>
              <w:bottom w:val="single" w:sz="4" w:space="0" w:color="000000"/>
            </w:tcBorders>
          </w:tcPr>
          <w:p w14:paraId="3CCCFDAC" w14:textId="5F2FFB3B" w:rsidR="00980DDA" w:rsidRDefault="001528BC" w:rsidP="0084265E">
            <w:pPr>
              <w:pStyle w:val="Pagrindinistekstas"/>
              <w:snapToGrid w:val="0"/>
              <w:spacing w:after="0"/>
              <w:jc w:val="center"/>
            </w:pPr>
            <w:r>
              <w:t>2,5255</w:t>
            </w:r>
          </w:p>
        </w:tc>
        <w:tc>
          <w:tcPr>
            <w:tcW w:w="2640" w:type="dxa"/>
            <w:tcBorders>
              <w:top w:val="single" w:sz="4" w:space="0" w:color="000000"/>
              <w:left w:val="single" w:sz="4" w:space="0" w:color="000000"/>
              <w:bottom w:val="single" w:sz="4" w:space="0" w:color="000000"/>
              <w:right w:val="single" w:sz="4" w:space="0" w:color="000000"/>
            </w:tcBorders>
          </w:tcPr>
          <w:p w14:paraId="1F2C8A86" w14:textId="4451B9C5" w:rsidR="00980DDA" w:rsidRDefault="00980DDA" w:rsidP="0084265E">
            <w:pPr>
              <w:pStyle w:val="Pagrindinistekstas"/>
              <w:snapToGrid w:val="0"/>
              <w:spacing w:after="0"/>
              <w:jc w:val="center"/>
            </w:pPr>
            <w:r>
              <w:t>2,</w:t>
            </w:r>
            <w:r w:rsidR="001528BC">
              <w:t>6048</w:t>
            </w:r>
          </w:p>
        </w:tc>
      </w:tr>
      <w:tr w:rsidR="00980DDA" w14:paraId="4C72DCFC" w14:textId="77777777" w:rsidTr="0084265E">
        <w:tc>
          <w:tcPr>
            <w:tcW w:w="763" w:type="dxa"/>
            <w:tcBorders>
              <w:top w:val="single" w:sz="4" w:space="0" w:color="000000"/>
              <w:left w:val="single" w:sz="4" w:space="0" w:color="000000"/>
              <w:bottom w:val="single" w:sz="4" w:space="0" w:color="000000"/>
            </w:tcBorders>
          </w:tcPr>
          <w:p w14:paraId="2982444B" w14:textId="77777777" w:rsidR="00980DDA" w:rsidRDefault="00980DDA" w:rsidP="0084265E">
            <w:pPr>
              <w:pStyle w:val="Pagrindinistekstas"/>
              <w:spacing w:after="0"/>
              <w:jc w:val="center"/>
            </w:pPr>
            <w:r>
              <w:rPr>
                <w:rFonts w:cs="Tahoma"/>
              </w:rPr>
              <w:t>2.</w:t>
            </w:r>
          </w:p>
        </w:tc>
        <w:tc>
          <w:tcPr>
            <w:tcW w:w="2634" w:type="dxa"/>
            <w:tcBorders>
              <w:top w:val="single" w:sz="4" w:space="0" w:color="000000"/>
              <w:left w:val="single" w:sz="4" w:space="0" w:color="000000"/>
              <w:bottom w:val="single" w:sz="4" w:space="0" w:color="000000"/>
            </w:tcBorders>
          </w:tcPr>
          <w:p w14:paraId="0582C578" w14:textId="77777777" w:rsidR="00980DDA" w:rsidRDefault="00980DDA" w:rsidP="0084265E">
            <w:pPr>
              <w:pStyle w:val="Pagrindinistekstas"/>
              <w:spacing w:after="0"/>
              <w:jc w:val="center"/>
            </w:pPr>
            <w:r>
              <w:rPr>
                <w:rFonts w:cs="Tahoma"/>
              </w:rPr>
              <w:t>Bendras azotas, mg/l</w:t>
            </w:r>
          </w:p>
        </w:tc>
        <w:tc>
          <w:tcPr>
            <w:tcW w:w="2054" w:type="dxa"/>
            <w:tcBorders>
              <w:top w:val="single" w:sz="4" w:space="0" w:color="000000"/>
              <w:left w:val="single" w:sz="4" w:space="0" w:color="000000"/>
              <w:bottom w:val="single" w:sz="4" w:space="0" w:color="000000"/>
            </w:tcBorders>
          </w:tcPr>
          <w:p w14:paraId="04DE465E" w14:textId="77777777" w:rsidR="00980DDA" w:rsidRDefault="00980DDA" w:rsidP="0084265E">
            <w:pPr>
              <w:pStyle w:val="Pagrindinistekstas"/>
              <w:spacing w:after="0"/>
              <w:jc w:val="center"/>
            </w:pPr>
            <w:r>
              <w:rPr>
                <w:rFonts w:cs="Tahoma"/>
              </w:rPr>
              <w:t>13,80</w:t>
            </w:r>
          </w:p>
        </w:tc>
        <w:tc>
          <w:tcPr>
            <w:tcW w:w="2487" w:type="dxa"/>
            <w:tcBorders>
              <w:top w:val="single" w:sz="4" w:space="0" w:color="000000"/>
              <w:left w:val="single" w:sz="4" w:space="0" w:color="000000"/>
              <w:bottom w:val="single" w:sz="4" w:space="0" w:color="000000"/>
            </w:tcBorders>
          </w:tcPr>
          <w:p w14:paraId="5E3E3959" w14:textId="3BCAB5E2" w:rsidR="00980DDA" w:rsidRDefault="001528BC" w:rsidP="0084265E">
            <w:pPr>
              <w:pStyle w:val="Pagrindinistekstas"/>
              <w:snapToGrid w:val="0"/>
              <w:spacing w:after="0"/>
              <w:jc w:val="center"/>
            </w:pPr>
            <w:r>
              <w:t>6,8920</w:t>
            </w:r>
          </w:p>
        </w:tc>
        <w:tc>
          <w:tcPr>
            <w:tcW w:w="2640" w:type="dxa"/>
            <w:tcBorders>
              <w:top w:val="single" w:sz="4" w:space="0" w:color="000000"/>
              <w:left w:val="single" w:sz="4" w:space="0" w:color="000000"/>
              <w:bottom w:val="single" w:sz="4" w:space="0" w:color="000000"/>
              <w:right w:val="single" w:sz="4" w:space="0" w:color="000000"/>
            </w:tcBorders>
          </w:tcPr>
          <w:p w14:paraId="142AE3D3" w14:textId="4D54580D" w:rsidR="00980DDA" w:rsidRDefault="001528BC" w:rsidP="0084265E">
            <w:pPr>
              <w:pStyle w:val="Pagrindinistekstas"/>
              <w:snapToGrid w:val="0"/>
              <w:spacing w:after="0"/>
              <w:jc w:val="center"/>
            </w:pPr>
            <w:r>
              <w:t>7,6120</w:t>
            </w:r>
          </w:p>
        </w:tc>
      </w:tr>
      <w:tr w:rsidR="00980DDA" w14:paraId="0DF26FB3" w14:textId="77777777" w:rsidTr="0084265E">
        <w:tc>
          <w:tcPr>
            <w:tcW w:w="763" w:type="dxa"/>
            <w:tcBorders>
              <w:top w:val="single" w:sz="4" w:space="0" w:color="000000"/>
              <w:left w:val="single" w:sz="4" w:space="0" w:color="000000"/>
              <w:bottom w:val="single" w:sz="4" w:space="0" w:color="000000"/>
            </w:tcBorders>
          </w:tcPr>
          <w:p w14:paraId="6D948663" w14:textId="77777777" w:rsidR="00980DDA" w:rsidRDefault="00980DDA" w:rsidP="0084265E">
            <w:pPr>
              <w:pStyle w:val="Pagrindinistekstas"/>
              <w:spacing w:after="0"/>
              <w:jc w:val="center"/>
            </w:pPr>
            <w:r>
              <w:rPr>
                <w:rFonts w:cs="Tahoma"/>
              </w:rPr>
              <w:t>3.</w:t>
            </w:r>
          </w:p>
        </w:tc>
        <w:tc>
          <w:tcPr>
            <w:tcW w:w="2634" w:type="dxa"/>
            <w:tcBorders>
              <w:top w:val="single" w:sz="4" w:space="0" w:color="000000"/>
              <w:left w:val="single" w:sz="4" w:space="0" w:color="000000"/>
              <w:bottom w:val="single" w:sz="4" w:space="0" w:color="000000"/>
            </w:tcBorders>
          </w:tcPr>
          <w:p w14:paraId="75F471CF" w14:textId="77777777" w:rsidR="00980DDA" w:rsidRDefault="00980DDA" w:rsidP="0084265E">
            <w:pPr>
              <w:pStyle w:val="Pagrindinistekstas"/>
              <w:spacing w:after="0"/>
              <w:jc w:val="center"/>
            </w:pPr>
            <w:r>
              <w:rPr>
                <w:rFonts w:cs="Tahoma"/>
              </w:rPr>
              <w:t>Bendras fosforas, mg/l</w:t>
            </w:r>
          </w:p>
        </w:tc>
        <w:tc>
          <w:tcPr>
            <w:tcW w:w="2054" w:type="dxa"/>
            <w:tcBorders>
              <w:top w:val="single" w:sz="4" w:space="0" w:color="000000"/>
              <w:left w:val="single" w:sz="4" w:space="0" w:color="000000"/>
              <w:bottom w:val="single" w:sz="4" w:space="0" w:color="000000"/>
            </w:tcBorders>
          </w:tcPr>
          <w:p w14:paraId="3DBEF721" w14:textId="77777777" w:rsidR="00980DDA" w:rsidRDefault="00980DDA" w:rsidP="0084265E">
            <w:pPr>
              <w:pStyle w:val="Pagrindinistekstas"/>
              <w:spacing w:after="0"/>
              <w:jc w:val="center"/>
            </w:pPr>
            <w:r>
              <w:rPr>
                <w:rFonts w:cs="Tahoma"/>
              </w:rPr>
              <w:t>1,84</w:t>
            </w:r>
          </w:p>
        </w:tc>
        <w:tc>
          <w:tcPr>
            <w:tcW w:w="2487" w:type="dxa"/>
            <w:tcBorders>
              <w:top w:val="single" w:sz="4" w:space="0" w:color="000000"/>
              <w:left w:val="single" w:sz="4" w:space="0" w:color="000000"/>
              <w:bottom w:val="single" w:sz="4" w:space="0" w:color="000000"/>
            </w:tcBorders>
          </w:tcPr>
          <w:p w14:paraId="621B7A3D" w14:textId="0498AA16" w:rsidR="00980DDA" w:rsidRDefault="001528BC" w:rsidP="0084265E">
            <w:pPr>
              <w:pStyle w:val="Pagrindinistekstas"/>
              <w:snapToGrid w:val="0"/>
              <w:spacing w:after="0"/>
              <w:jc w:val="center"/>
            </w:pPr>
            <w:r>
              <w:t>0,9963</w:t>
            </w:r>
          </w:p>
        </w:tc>
        <w:tc>
          <w:tcPr>
            <w:tcW w:w="2640" w:type="dxa"/>
            <w:tcBorders>
              <w:top w:val="single" w:sz="4" w:space="0" w:color="000000"/>
              <w:left w:val="single" w:sz="4" w:space="0" w:color="000000"/>
              <w:bottom w:val="single" w:sz="4" w:space="0" w:color="000000"/>
              <w:right w:val="single" w:sz="4" w:space="0" w:color="000000"/>
            </w:tcBorders>
          </w:tcPr>
          <w:p w14:paraId="532D5A6A" w14:textId="3A4F5675" w:rsidR="00980DDA" w:rsidRDefault="00980DDA" w:rsidP="0084265E">
            <w:pPr>
              <w:pStyle w:val="Pagrindinistekstas"/>
              <w:snapToGrid w:val="0"/>
              <w:spacing w:after="0"/>
              <w:jc w:val="center"/>
            </w:pPr>
            <w:r>
              <w:t>0,</w:t>
            </w:r>
            <w:r w:rsidR="001528BC">
              <w:t>8806</w:t>
            </w:r>
          </w:p>
        </w:tc>
      </w:tr>
    </w:tbl>
    <w:p w14:paraId="28B3DBAE" w14:textId="77777777" w:rsidR="00980DDA" w:rsidRDefault="00980DDA" w:rsidP="00980DDA">
      <w:pPr>
        <w:pStyle w:val="Pagrindinistekstas"/>
        <w:spacing w:after="0"/>
        <w:ind w:firstLine="540"/>
        <w:jc w:val="both"/>
        <w:rPr>
          <w:rFonts w:cs="Tahoma"/>
        </w:rPr>
      </w:pPr>
    </w:p>
    <w:p w14:paraId="16FF57CA" w14:textId="3E229893" w:rsidR="00980DDA" w:rsidRPr="007669C5" w:rsidRDefault="00980DDA" w:rsidP="00980DDA">
      <w:pPr>
        <w:pStyle w:val="Pagrindinistekstas"/>
        <w:spacing w:after="0"/>
        <w:ind w:firstLine="540"/>
        <w:jc w:val="both"/>
        <w:rPr>
          <w:rFonts w:cs="Tahoma"/>
        </w:rPr>
      </w:pPr>
      <w:r>
        <w:t xml:space="preserve"> </w:t>
      </w:r>
      <w:r>
        <w:rPr>
          <w:rFonts w:cs="Tahoma"/>
        </w:rPr>
        <w:t>Pagal lentelę matyti, kad Joniškio nuotekų valymo įrenginiai 202</w:t>
      </w:r>
      <w:r w:rsidR="001528BC">
        <w:rPr>
          <w:rFonts w:cs="Tahoma"/>
        </w:rPr>
        <w:t>5</w:t>
      </w:r>
      <w:r>
        <w:rPr>
          <w:rFonts w:cs="Tahoma"/>
        </w:rPr>
        <w:t xml:space="preserve"> m. dirbo efektyviai. </w:t>
      </w:r>
      <w:r w:rsidRPr="007669C5">
        <w:rPr>
          <w:rFonts w:cs="Tahoma"/>
        </w:rPr>
        <w:t>Išvalymo efektyvumas</w:t>
      </w:r>
      <w:r w:rsidRPr="002969C2">
        <w:rPr>
          <w:rFonts w:cs="Tahoma"/>
          <w:color w:val="FF0000"/>
        </w:rPr>
        <w:t xml:space="preserve"> </w:t>
      </w:r>
      <w:r w:rsidRPr="002C7C50">
        <w:rPr>
          <w:rFonts w:cs="Tahoma"/>
        </w:rPr>
        <w:t>202</w:t>
      </w:r>
      <w:r w:rsidR="001528BC">
        <w:rPr>
          <w:rFonts w:cs="Tahoma"/>
        </w:rPr>
        <w:t>5</w:t>
      </w:r>
      <w:r w:rsidRPr="002C7C50">
        <w:rPr>
          <w:rFonts w:cs="Tahoma"/>
        </w:rPr>
        <w:t xml:space="preserve"> m. pagal BDS</w:t>
      </w:r>
      <w:r w:rsidRPr="002C7C50">
        <w:rPr>
          <w:rFonts w:cs="Tahoma"/>
          <w:vertAlign w:val="subscript"/>
        </w:rPr>
        <w:t>7</w:t>
      </w:r>
      <w:r w:rsidRPr="002C7C50">
        <w:rPr>
          <w:rFonts w:cs="Tahoma"/>
        </w:rPr>
        <w:t xml:space="preserve"> siekia          </w:t>
      </w:r>
      <w:r w:rsidRPr="00C9204F">
        <w:rPr>
          <w:rFonts w:cs="Tahoma"/>
        </w:rPr>
        <w:t>9</w:t>
      </w:r>
      <w:r w:rsidR="001528BC">
        <w:rPr>
          <w:rFonts w:cs="Tahoma"/>
        </w:rPr>
        <w:t>9,15</w:t>
      </w:r>
      <w:r w:rsidRPr="00C9204F">
        <w:rPr>
          <w:rFonts w:cs="Tahoma"/>
        </w:rPr>
        <w:t xml:space="preserve"> % (202</w:t>
      </w:r>
      <w:r w:rsidR="001528BC">
        <w:rPr>
          <w:rFonts w:cs="Tahoma"/>
        </w:rPr>
        <w:t>4</w:t>
      </w:r>
      <w:r w:rsidRPr="00C9204F">
        <w:rPr>
          <w:rFonts w:cs="Tahoma"/>
        </w:rPr>
        <w:t xml:space="preserve"> m. – 98</w:t>
      </w:r>
      <w:r w:rsidR="001528BC">
        <w:rPr>
          <w:rFonts w:cs="Tahoma"/>
        </w:rPr>
        <w:t>,95</w:t>
      </w:r>
      <w:r w:rsidRPr="00C9204F">
        <w:rPr>
          <w:rFonts w:cs="Tahoma"/>
        </w:rPr>
        <w:t xml:space="preserve"> %) , </w:t>
      </w:r>
      <w:r w:rsidRPr="00C9204F">
        <w:t xml:space="preserve"> </w:t>
      </w:r>
      <w:r w:rsidR="001528BC">
        <w:t>b</w:t>
      </w:r>
      <w:r w:rsidRPr="00C9204F">
        <w:t xml:space="preserve">endras azotas –  </w:t>
      </w:r>
      <w:r w:rsidR="001528BC">
        <w:t xml:space="preserve">88,41 </w:t>
      </w:r>
      <w:r w:rsidRPr="00C9204F">
        <w:t>% (202</w:t>
      </w:r>
      <w:r w:rsidR="001528BC">
        <w:t>4</w:t>
      </w:r>
      <w:r w:rsidRPr="00C9204F">
        <w:t xml:space="preserve"> m. – </w:t>
      </w:r>
      <w:r w:rsidR="001528BC">
        <w:t>90,33</w:t>
      </w:r>
      <w:r w:rsidRPr="00C9204F">
        <w:t xml:space="preserve"> %) ir </w:t>
      </w:r>
      <w:r w:rsidR="001528BC">
        <w:t>b</w:t>
      </w:r>
      <w:r w:rsidRPr="00C9204F">
        <w:t>endras fosforas –  8</w:t>
      </w:r>
      <w:r w:rsidR="001528BC">
        <w:t>9,63</w:t>
      </w:r>
      <w:r w:rsidRPr="00C9204F">
        <w:t xml:space="preserve"> %  (202</w:t>
      </w:r>
      <w:r w:rsidR="001528BC">
        <w:t>4</w:t>
      </w:r>
      <w:r w:rsidRPr="00C9204F">
        <w:t xml:space="preserve"> m. – 86,</w:t>
      </w:r>
      <w:r w:rsidR="001528BC">
        <w:t>07</w:t>
      </w:r>
      <w:r w:rsidRPr="00C9204F">
        <w:t xml:space="preserve"> %).  </w:t>
      </w:r>
    </w:p>
    <w:p w14:paraId="5CD78EFD" w14:textId="389AE7C9" w:rsidR="00980DDA" w:rsidRPr="00C9204F" w:rsidRDefault="00980DDA" w:rsidP="00980DDA">
      <w:pPr>
        <w:pStyle w:val="Pagrindinistekstas"/>
        <w:spacing w:after="0"/>
        <w:ind w:firstLine="540"/>
        <w:rPr>
          <w:color w:val="000000"/>
        </w:rPr>
        <w:sectPr w:rsidR="00980DDA" w:rsidRPr="00C9204F" w:rsidSect="00690D53">
          <w:pgSz w:w="16838" w:h="11906" w:orient="landscape"/>
          <w:pgMar w:top="1134" w:right="1134" w:bottom="1134" w:left="1134" w:header="567" w:footer="567" w:gutter="0"/>
          <w:cols w:space="1296"/>
          <w:docGrid w:linePitch="360"/>
        </w:sectPr>
      </w:pPr>
      <w:r>
        <w:rPr>
          <w:rFonts w:cs="Tahoma"/>
        </w:rPr>
        <w:t>Lyginant 202</w:t>
      </w:r>
      <w:r w:rsidR="001528BC">
        <w:rPr>
          <w:rFonts w:cs="Tahoma"/>
        </w:rPr>
        <w:t>4</w:t>
      </w:r>
      <w:r>
        <w:rPr>
          <w:rFonts w:cs="Tahoma"/>
        </w:rPr>
        <w:t xml:space="preserve"> ir 202</w:t>
      </w:r>
      <w:r w:rsidR="001528BC">
        <w:rPr>
          <w:rFonts w:cs="Tahoma"/>
        </w:rPr>
        <w:t>5</w:t>
      </w:r>
      <w:r>
        <w:rPr>
          <w:rFonts w:cs="Tahoma"/>
        </w:rPr>
        <w:t xml:space="preserve"> metus matyti, kad  išleistų teršalų kiekis 202</w:t>
      </w:r>
      <w:r w:rsidR="001528BC">
        <w:rPr>
          <w:rFonts w:cs="Tahoma"/>
        </w:rPr>
        <w:t>5</w:t>
      </w:r>
      <w:r>
        <w:rPr>
          <w:rFonts w:cs="Tahoma"/>
        </w:rPr>
        <w:t xml:space="preserve"> m. </w:t>
      </w:r>
      <w:r w:rsidR="001528BC">
        <w:rPr>
          <w:rFonts w:cs="Tahoma"/>
        </w:rPr>
        <w:t>sumažėjo tik pagal bendrą fosforą, o pagal BDS</w:t>
      </w:r>
      <w:r w:rsidR="001528BC">
        <w:rPr>
          <w:rFonts w:cs="Tahoma"/>
          <w:vertAlign w:val="subscript"/>
        </w:rPr>
        <w:t>7</w:t>
      </w:r>
      <w:r w:rsidR="001528BC">
        <w:rPr>
          <w:rFonts w:cs="Tahoma"/>
        </w:rPr>
        <w:t xml:space="preserve"> ir pagal BA – padidėjo.</w:t>
      </w:r>
      <w:r>
        <w:rPr>
          <w:rFonts w:cs="Tahoma"/>
        </w:rPr>
        <w:t xml:space="preserve"> </w:t>
      </w:r>
    </w:p>
    <w:p w14:paraId="54955900" w14:textId="414EC6C0" w:rsidR="00980DDA" w:rsidRPr="002C7C50" w:rsidRDefault="00980DDA" w:rsidP="00980DDA">
      <w:pPr>
        <w:ind w:firstLine="540"/>
        <w:jc w:val="center"/>
        <w:rPr>
          <w:b/>
        </w:rPr>
      </w:pPr>
      <w:r w:rsidRPr="002C7C50">
        <w:rPr>
          <w:b/>
          <w:bCs/>
        </w:rPr>
        <w:lastRenderedPageBreak/>
        <w:t xml:space="preserve">JONIŠKIO NVĮ  </w:t>
      </w:r>
      <w:r w:rsidRPr="002C7C50">
        <w:rPr>
          <w:b/>
        </w:rPr>
        <w:t xml:space="preserve">IŠLEIDŽIAMŲ TERŠALŲ </w:t>
      </w:r>
      <w:r w:rsidR="001528BC">
        <w:rPr>
          <w:b/>
        </w:rPr>
        <w:t>( BDS</w:t>
      </w:r>
      <w:r w:rsidR="001528BC">
        <w:rPr>
          <w:b/>
          <w:vertAlign w:val="subscript"/>
        </w:rPr>
        <w:t>7</w:t>
      </w:r>
      <w:r w:rsidR="001528BC">
        <w:rPr>
          <w:b/>
        </w:rPr>
        <w:t xml:space="preserve"> )</w:t>
      </w:r>
      <w:r w:rsidRPr="002C7C50">
        <w:rPr>
          <w:b/>
        </w:rPr>
        <w:t xml:space="preserve"> MONI</w:t>
      </w:r>
      <w:r>
        <w:rPr>
          <w:b/>
        </w:rPr>
        <w:t>TORINGO DUOMENŲ PALYGINIMAS 202</w:t>
      </w:r>
      <w:r w:rsidR="001528BC">
        <w:rPr>
          <w:b/>
        </w:rPr>
        <w:t xml:space="preserve">4 </w:t>
      </w:r>
      <w:r w:rsidRPr="002C7C50">
        <w:rPr>
          <w:b/>
        </w:rPr>
        <w:t>–</w:t>
      </w:r>
      <w:r>
        <w:rPr>
          <w:b/>
        </w:rPr>
        <w:t xml:space="preserve"> 202</w:t>
      </w:r>
      <w:r w:rsidR="001528BC">
        <w:rPr>
          <w:b/>
        </w:rPr>
        <w:t>5</w:t>
      </w:r>
      <w:r w:rsidRPr="002C7C50">
        <w:rPr>
          <w:b/>
        </w:rPr>
        <w:t xml:space="preserve"> M.</w:t>
      </w:r>
    </w:p>
    <w:p w14:paraId="00842DB8" w14:textId="77777777" w:rsidR="00980DDA" w:rsidRPr="002C7C50" w:rsidRDefault="00980DDA" w:rsidP="00980DDA">
      <w:pPr>
        <w:ind w:firstLine="540"/>
        <w:jc w:val="center"/>
        <w:rPr>
          <w:rFonts w:cs="Tahoma"/>
          <w:b/>
          <w:caps/>
          <w:lang w:eastAsia="lt-LT"/>
        </w:rPr>
      </w:pPr>
      <w:r w:rsidRPr="002C7C50">
        <w:rPr>
          <w:b/>
        </w:rPr>
        <w:t xml:space="preserve">( po biologinio valymo ) </w:t>
      </w:r>
    </w:p>
    <w:p w14:paraId="69DAA1B7" w14:textId="77777777" w:rsidR="00980DDA" w:rsidRDefault="00980DDA" w:rsidP="00980DDA">
      <w:pPr>
        <w:ind w:firstLine="540"/>
        <w:jc w:val="center"/>
        <w:rPr>
          <w:rFonts w:cs="Tahoma"/>
          <w:b/>
          <w:caps/>
          <w:sz w:val="20"/>
          <w:lang w:eastAsia="lt-LT"/>
        </w:rPr>
      </w:pPr>
    </w:p>
    <w:p w14:paraId="037ADA54" w14:textId="7CC29813" w:rsidR="00980DDA" w:rsidRDefault="001528BC" w:rsidP="001528BC">
      <w:pPr>
        <w:pStyle w:val="Antrat"/>
      </w:pPr>
      <w:r>
        <w:rPr>
          <w:noProof/>
        </w:rPr>
        <w:drawing>
          <wp:inline distT="0" distB="0" distL="0" distR="0" wp14:anchorId="50511573" wp14:editId="635AE50C">
            <wp:extent cx="9296400" cy="5232400"/>
            <wp:effectExtent l="0" t="0" r="0" b="6350"/>
            <wp:docPr id="191294031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167639" w14:textId="77777777" w:rsidR="00980DDA" w:rsidRDefault="00980DDA" w:rsidP="00980DDA">
      <w:pPr>
        <w:ind w:firstLine="540"/>
        <w:jc w:val="center"/>
        <w:rPr>
          <w:rFonts w:cs="Tahoma"/>
          <w:b/>
          <w:caps/>
          <w:sz w:val="28"/>
          <w:szCs w:val="28"/>
        </w:rPr>
      </w:pPr>
    </w:p>
    <w:p w14:paraId="45779534" w14:textId="77777777" w:rsidR="001528BC" w:rsidRDefault="001528BC" w:rsidP="001528BC">
      <w:pPr>
        <w:rPr>
          <w:rFonts w:cs="Tahoma"/>
          <w:b/>
          <w:caps/>
          <w:sz w:val="28"/>
          <w:szCs w:val="28"/>
        </w:rPr>
      </w:pPr>
    </w:p>
    <w:p w14:paraId="015A93BA" w14:textId="77777777" w:rsidR="00980DDA" w:rsidRDefault="00980DDA" w:rsidP="00980DDA">
      <w:pPr>
        <w:ind w:firstLine="540"/>
        <w:jc w:val="center"/>
        <w:rPr>
          <w:rFonts w:cs="Tahoma"/>
          <w:b/>
          <w:caps/>
          <w:sz w:val="28"/>
          <w:szCs w:val="28"/>
        </w:rPr>
      </w:pPr>
    </w:p>
    <w:p w14:paraId="0AE1F7F4" w14:textId="4D9F1A44" w:rsidR="00980DDA" w:rsidRPr="002C7C50" w:rsidRDefault="00980DDA" w:rsidP="00980DDA">
      <w:pPr>
        <w:ind w:firstLine="540"/>
        <w:jc w:val="center"/>
        <w:rPr>
          <w:b/>
        </w:rPr>
      </w:pPr>
      <w:r w:rsidRPr="002C7C50">
        <w:rPr>
          <w:b/>
          <w:bCs/>
        </w:rPr>
        <w:t xml:space="preserve">JONIŠKIO NVĮ  </w:t>
      </w:r>
      <w:r w:rsidRPr="002C7C50">
        <w:rPr>
          <w:b/>
        </w:rPr>
        <w:t xml:space="preserve">IŠLEIDŽIAMŲ TERŠALŲ </w:t>
      </w:r>
      <w:r w:rsidR="001528BC">
        <w:rPr>
          <w:b/>
        </w:rPr>
        <w:t>( BA )</w:t>
      </w:r>
      <w:r w:rsidRPr="002C7C50">
        <w:rPr>
          <w:b/>
        </w:rPr>
        <w:t xml:space="preserve"> MONI</w:t>
      </w:r>
      <w:r>
        <w:rPr>
          <w:b/>
        </w:rPr>
        <w:t>TORINGO DUOMENŲ PALYGINIMAS 202</w:t>
      </w:r>
      <w:r w:rsidR="001528BC">
        <w:rPr>
          <w:b/>
        </w:rPr>
        <w:t>4</w:t>
      </w:r>
      <w:r>
        <w:rPr>
          <w:b/>
        </w:rPr>
        <w:t xml:space="preserve"> – 202</w:t>
      </w:r>
      <w:r w:rsidR="001528BC">
        <w:rPr>
          <w:b/>
        </w:rPr>
        <w:t>5</w:t>
      </w:r>
      <w:r w:rsidRPr="002C7C50">
        <w:rPr>
          <w:b/>
        </w:rPr>
        <w:t xml:space="preserve"> M.</w:t>
      </w:r>
    </w:p>
    <w:p w14:paraId="19F1F3A8" w14:textId="77777777" w:rsidR="00980DDA" w:rsidRDefault="00980DDA" w:rsidP="00980DDA">
      <w:pPr>
        <w:ind w:firstLine="540"/>
        <w:jc w:val="center"/>
        <w:rPr>
          <w:b/>
          <w:sz w:val="26"/>
          <w:szCs w:val="26"/>
        </w:rPr>
      </w:pPr>
      <w:r w:rsidRPr="002C7C50">
        <w:rPr>
          <w:b/>
        </w:rPr>
        <w:t xml:space="preserve">( po biologinio valymo ) </w:t>
      </w:r>
    </w:p>
    <w:p w14:paraId="721D32DB" w14:textId="62C36D13" w:rsidR="00980DDA" w:rsidRDefault="001528BC" w:rsidP="00980DDA">
      <w:pPr>
        <w:ind w:firstLine="540"/>
        <w:jc w:val="center"/>
        <w:rPr>
          <w:b/>
          <w:sz w:val="26"/>
          <w:szCs w:val="26"/>
        </w:rPr>
      </w:pPr>
      <w:r>
        <w:rPr>
          <w:b/>
          <w:noProof/>
          <w:sz w:val="26"/>
          <w:szCs w:val="26"/>
          <w14:ligatures w14:val="standardContextual"/>
        </w:rPr>
        <w:drawing>
          <wp:inline distT="0" distB="0" distL="0" distR="0" wp14:anchorId="7E3C65E3" wp14:editId="708C0500">
            <wp:extent cx="8534400" cy="5302250"/>
            <wp:effectExtent l="0" t="0" r="0" b="12700"/>
            <wp:docPr id="1362364138"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34F44E" w14:textId="77777777" w:rsidR="00980DDA" w:rsidRDefault="00980DDA" w:rsidP="00980DDA">
      <w:pPr>
        <w:ind w:firstLine="540"/>
        <w:jc w:val="center"/>
        <w:rPr>
          <w:b/>
          <w:sz w:val="26"/>
          <w:szCs w:val="26"/>
        </w:rPr>
      </w:pPr>
    </w:p>
    <w:p w14:paraId="3B8D366B" w14:textId="77777777" w:rsidR="00980DDA" w:rsidRDefault="00980DDA" w:rsidP="00980DDA">
      <w:pPr>
        <w:ind w:firstLine="540"/>
        <w:jc w:val="center"/>
        <w:rPr>
          <w:b/>
          <w:sz w:val="26"/>
          <w:szCs w:val="26"/>
        </w:rPr>
      </w:pPr>
    </w:p>
    <w:p w14:paraId="336D77CB" w14:textId="77777777" w:rsidR="00980DDA" w:rsidRDefault="00980DDA" w:rsidP="00980DDA">
      <w:pPr>
        <w:ind w:firstLine="540"/>
        <w:jc w:val="center"/>
        <w:rPr>
          <w:b/>
          <w:sz w:val="26"/>
          <w:szCs w:val="26"/>
        </w:rPr>
      </w:pPr>
    </w:p>
    <w:p w14:paraId="0999872F" w14:textId="77777777" w:rsidR="00980DDA" w:rsidRDefault="00980DDA" w:rsidP="00980DDA">
      <w:pPr>
        <w:ind w:firstLine="540"/>
        <w:jc w:val="center"/>
        <w:rPr>
          <w:b/>
          <w:sz w:val="26"/>
          <w:szCs w:val="26"/>
        </w:rPr>
      </w:pPr>
    </w:p>
    <w:p w14:paraId="61E3C0C8" w14:textId="2F4F351C" w:rsidR="00980DDA" w:rsidRPr="002C7C50" w:rsidRDefault="00980DDA" w:rsidP="00980DDA">
      <w:pPr>
        <w:ind w:firstLine="540"/>
        <w:jc w:val="center"/>
        <w:rPr>
          <w:b/>
        </w:rPr>
      </w:pPr>
      <w:r w:rsidRPr="002C7C50">
        <w:rPr>
          <w:b/>
          <w:bCs/>
        </w:rPr>
        <w:t xml:space="preserve">JONIŠKIO NVĮ  </w:t>
      </w:r>
      <w:r w:rsidRPr="002C7C50">
        <w:rPr>
          <w:b/>
        </w:rPr>
        <w:t>IŠLEIDŽIAMŲ TERŠALŲ</w:t>
      </w:r>
      <w:r w:rsidR="001528BC">
        <w:rPr>
          <w:b/>
        </w:rPr>
        <w:t xml:space="preserve"> ( BF )</w:t>
      </w:r>
      <w:r w:rsidRPr="002C7C50">
        <w:rPr>
          <w:b/>
        </w:rPr>
        <w:t xml:space="preserve">  MONI</w:t>
      </w:r>
      <w:r>
        <w:rPr>
          <w:b/>
        </w:rPr>
        <w:t>TORINGO DUOMENŲ PALYGINIMAS 202</w:t>
      </w:r>
      <w:r w:rsidR="001528BC">
        <w:rPr>
          <w:b/>
        </w:rPr>
        <w:t>4</w:t>
      </w:r>
      <w:r>
        <w:rPr>
          <w:b/>
        </w:rPr>
        <w:t xml:space="preserve"> – 202</w:t>
      </w:r>
      <w:r w:rsidR="001528BC">
        <w:rPr>
          <w:b/>
        </w:rPr>
        <w:t>5</w:t>
      </w:r>
      <w:r w:rsidRPr="002C7C50">
        <w:rPr>
          <w:b/>
        </w:rPr>
        <w:t xml:space="preserve"> M.</w:t>
      </w:r>
    </w:p>
    <w:p w14:paraId="7967A706" w14:textId="77777777" w:rsidR="00980DDA" w:rsidRPr="002C7C50" w:rsidRDefault="00980DDA" w:rsidP="00980DDA">
      <w:pPr>
        <w:ind w:firstLine="540"/>
        <w:jc w:val="center"/>
        <w:rPr>
          <w:b/>
        </w:rPr>
      </w:pPr>
      <w:r w:rsidRPr="002C7C50">
        <w:rPr>
          <w:b/>
        </w:rPr>
        <w:t xml:space="preserve">( po biologinio valymo ) </w:t>
      </w:r>
    </w:p>
    <w:p w14:paraId="187F8060" w14:textId="77777777" w:rsidR="00980DDA" w:rsidRDefault="00980DDA" w:rsidP="00980DDA">
      <w:pPr>
        <w:ind w:firstLine="540"/>
        <w:jc w:val="center"/>
        <w:rPr>
          <w:b/>
          <w:sz w:val="26"/>
          <w:szCs w:val="26"/>
        </w:rPr>
      </w:pPr>
    </w:p>
    <w:p w14:paraId="6E6CABA1" w14:textId="1B83CD96" w:rsidR="00980DDA" w:rsidRDefault="001528BC" w:rsidP="00980DDA">
      <w:pPr>
        <w:jc w:val="center"/>
        <w:rPr>
          <w:b/>
          <w:sz w:val="26"/>
          <w:szCs w:val="26"/>
        </w:rPr>
      </w:pPr>
      <w:r>
        <w:rPr>
          <w:b/>
          <w:noProof/>
          <w:sz w:val="26"/>
          <w:szCs w:val="26"/>
          <w14:ligatures w14:val="standardContextual"/>
        </w:rPr>
        <w:drawing>
          <wp:inline distT="0" distB="0" distL="0" distR="0" wp14:anchorId="2A72B8CD" wp14:editId="348CB4C7">
            <wp:extent cx="8636000" cy="4762500"/>
            <wp:effectExtent l="0" t="0" r="12700" b="0"/>
            <wp:docPr id="495540009"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0127A3" w14:textId="77777777" w:rsidR="00980DDA" w:rsidRDefault="00980DDA" w:rsidP="00690D53">
      <w:pPr>
        <w:rPr>
          <w:b/>
          <w:sz w:val="26"/>
          <w:szCs w:val="26"/>
        </w:rPr>
      </w:pPr>
    </w:p>
    <w:p w14:paraId="795A84A2" w14:textId="77777777" w:rsidR="00980DDA" w:rsidRDefault="00980DDA" w:rsidP="00980DDA">
      <w:pPr>
        <w:jc w:val="center"/>
        <w:rPr>
          <w:b/>
          <w:sz w:val="26"/>
          <w:szCs w:val="26"/>
        </w:rPr>
      </w:pPr>
    </w:p>
    <w:p w14:paraId="209F34B0" w14:textId="77777777" w:rsidR="00980DDA" w:rsidRDefault="00980DDA" w:rsidP="00980DDA">
      <w:pPr>
        <w:sectPr w:rsidR="00980DDA" w:rsidSect="00690D53">
          <w:pgSz w:w="16838" w:h="11906" w:orient="landscape"/>
          <w:pgMar w:top="567" w:right="1134" w:bottom="1701" w:left="1134" w:header="567" w:footer="567" w:gutter="0"/>
          <w:cols w:space="1296"/>
          <w:docGrid w:linePitch="360"/>
        </w:sectPr>
      </w:pPr>
    </w:p>
    <w:p w14:paraId="720A74C2" w14:textId="5958A913" w:rsidR="001528BC" w:rsidRDefault="001528BC" w:rsidP="00980DDA">
      <w:pPr>
        <w:pStyle w:val="Pagrindinistekstas"/>
        <w:spacing w:after="0"/>
        <w:jc w:val="both"/>
        <w:rPr>
          <w:rFonts w:cs="Tahoma"/>
        </w:rPr>
      </w:pPr>
      <w:r>
        <w:rPr>
          <w:rFonts w:cs="Tahoma"/>
        </w:rPr>
        <w:lastRenderedPageBreak/>
        <w:t xml:space="preserve">             </w:t>
      </w:r>
      <w:r w:rsidR="00980DDA">
        <w:rPr>
          <w:rFonts w:cs="Tahoma"/>
        </w:rPr>
        <w:t xml:space="preserve">Pagal </w:t>
      </w:r>
      <w:r w:rsidR="00980DDA" w:rsidRPr="002C7A4B">
        <w:rPr>
          <w:rFonts w:cs="Tahoma"/>
        </w:rPr>
        <w:t>Joniškio NVĮ išleidžiamų teršalų monitoringo duomenis pateiktus diagramoje</w:t>
      </w:r>
      <w:r w:rsidR="00980DDA">
        <w:rPr>
          <w:rFonts w:cs="Tahoma"/>
        </w:rPr>
        <w:t xml:space="preserve"> matyti, kad</w:t>
      </w:r>
      <w:r w:rsidR="00980DDA" w:rsidRPr="002C7A4B">
        <w:rPr>
          <w:rFonts w:cs="Tahoma"/>
        </w:rPr>
        <w:t xml:space="preserve"> BDS</w:t>
      </w:r>
      <w:r w:rsidR="00980DDA" w:rsidRPr="002C7A4B">
        <w:rPr>
          <w:rFonts w:cs="Tahoma"/>
          <w:vertAlign w:val="subscript"/>
        </w:rPr>
        <w:t>7</w:t>
      </w:r>
      <w:r w:rsidR="00980DDA" w:rsidRPr="002C7A4B">
        <w:rPr>
          <w:rFonts w:cs="Tahoma"/>
        </w:rPr>
        <w:t xml:space="preserve"> teršalo koncentracija 202</w:t>
      </w:r>
      <w:r>
        <w:rPr>
          <w:rFonts w:cs="Tahoma"/>
        </w:rPr>
        <w:t xml:space="preserve">5 </w:t>
      </w:r>
      <w:r w:rsidR="00980DDA" w:rsidRPr="002C7A4B">
        <w:rPr>
          <w:rFonts w:cs="Tahoma"/>
        </w:rPr>
        <w:t>m</w:t>
      </w:r>
      <w:r>
        <w:rPr>
          <w:rFonts w:cs="Tahoma"/>
        </w:rPr>
        <w:t>.</w:t>
      </w:r>
      <w:r w:rsidR="00980DDA" w:rsidRPr="002C7A4B">
        <w:rPr>
          <w:rFonts w:cs="Tahoma"/>
        </w:rPr>
        <w:t xml:space="preserve"> svyravo  nuo </w:t>
      </w:r>
      <w:r>
        <w:rPr>
          <w:rFonts w:cs="Tahoma"/>
        </w:rPr>
        <w:t>0,520</w:t>
      </w:r>
      <w:r w:rsidR="00980DDA" w:rsidRPr="002C7A4B">
        <w:rPr>
          <w:rFonts w:cs="Tahoma"/>
        </w:rPr>
        <w:t xml:space="preserve"> iki </w:t>
      </w:r>
      <w:r>
        <w:rPr>
          <w:rFonts w:cs="Tahoma"/>
        </w:rPr>
        <w:t>4,40</w:t>
      </w:r>
      <w:r w:rsidR="00980DDA" w:rsidRPr="002C7A4B">
        <w:rPr>
          <w:rFonts w:cs="Tahoma"/>
        </w:rPr>
        <w:t xml:space="preserve"> mgO</w:t>
      </w:r>
      <w:r w:rsidR="00980DDA" w:rsidRPr="002C7A4B">
        <w:rPr>
          <w:rFonts w:cs="Tahoma"/>
          <w:vertAlign w:val="subscript"/>
        </w:rPr>
        <w:t>2</w:t>
      </w:r>
      <w:r w:rsidR="00980DDA" w:rsidRPr="002C7A4B">
        <w:rPr>
          <w:rFonts w:cs="Tahoma"/>
        </w:rPr>
        <w:t xml:space="preserve">/l. Didžiausia koncentracija užfiksuota </w:t>
      </w:r>
      <w:r>
        <w:rPr>
          <w:rFonts w:cs="Tahoma"/>
        </w:rPr>
        <w:t>vasario</w:t>
      </w:r>
      <w:r w:rsidR="00980DDA" w:rsidRPr="002C7A4B">
        <w:rPr>
          <w:rFonts w:cs="Tahoma"/>
        </w:rPr>
        <w:t xml:space="preserve"> mėnesį (</w:t>
      </w:r>
      <w:r>
        <w:rPr>
          <w:rFonts w:cs="Tahoma"/>
        </w:rPr>
        <w:t xml:space="preserve"> 4,4</w:t>
      </w:r>
      <w:r w:rsidR="00980DDA" w:rsidRPr="002C7A4B">
        <w:rPr>
          <w:rFonts w:cs="Tahoma"/>
        </w:rPr>
        <w:t xml:space="preserve"> mgO</w:t>
      </w:r>
      <w:r w:rsidR="00980DDA" w:rsidRPr="002C7A4B">
        <w:rPr>
          <w:rFonts w:cs="Tahoma"/>
          <w:vertAlign w:val="subscript"/>
        </w:rPr>
        <w:t>2</w:t>
      </w:r>
      <w:r w:rsidR="00980DDA" w:rsidRPr="002C7A4B">
        <w:rPr>
          <w:rFonts w:cs="Tahoma"/>
        </w:rPr>
        <w:t>/l)</w:t>
      </w:r>
      <w:r>
        <w:rPr>
          <w:rFonts w:cs="Tahoma"/>
        </w:rPr>
        <w:t>,</w:t>
      </w:r>
      <w:r w:rsidR="00980DDA" w:rsidRPr="002C7A4B">
        <w:rPr>
          <w:rFonts w:cs="Tahoma"/>
        </w:rPr>
        <w:t xml:space="preserve"> </w:t>
      </w:r>
      <w:r w:rsidR="00980DDA" w:rsidRPr="00894B7F">
        <w:rPr>
          <w:rFonts w:cs="Tahoma"/>
        </w:rPr>
        <w:t>kur</w:t>
      </w:r>
      <w:r>
        <w:rPr>
          <w:rFonts w:cs="Tahoma"/>
        </w:rPr>
        <w:t>ią</w:t>
      </w:r>
      <w:r w:rsidR="00980DDA" w:rsidRPr="00894B7F">
        <w:rPr>
          <w:rFonts w:cs="Tahoma"/>
        </w:rPr>
        <w:t xml:space="preserve"> galėjo lemti</w:t>
      </w:r>
      <w:r w:rsidR="00980DDA">
        <w:rPr>
          <w:rFonts w:cs="Tahoma"/>
        </w:rPr>
        <w:t xml:space="preserve"> </w:t>
      </w:r>
      <w:r>
        <w:rPr>
          <w:rFonts w:cs="Tahoma"/>
        </w:rPr>
        <w:t xml:space="preserve">žema nuotekų </w:t>
      </w:r>
      <w:r w:rsidR="00980DDA">
        <w:rPr>
          <w:rFonts w:cs="Tahoma"/>
        </w:rPr>
        <w:t>temperatūra,</w:t>
      </w:r>
      <w:r w:rsidR="00980DDA" w:rsidRPr="00894B7F">
        <w:rPr>
          <w:rFonts w:cs="Tahoma"/>
        </w:rPr>
        <w:t xml:space="preserve"> atitekančių nuotekų užterštumai. </w:t>
      </w:r>
      <w:r w:rsidR="00980DDA" w:rsidRPr="002C7A4B">
        <w:rPr>
          <w:rFonts w:cs="Tahoma"/>
        </w:rPr>
        <w:t>Lyginat su 202</w:t>
      </w:r>
      <w:r>
        <w:rPr>
          <w:rFonts w:cs="Tahoma"/>
        </w:rPr>
        <w:t>4</w:t>
      </w:r>
      <w:r w:rsidR="00980DDA" w:rsidRPr="002C7A4B">
        <w:rPr>
          <w:rFonts w:cs="Tahoma"/>
        </w:rPr>
        <w:t xml:space="preserve"> m. matyti, kad užterštumas pagal BDS</w:t>
      </w:r>
      <w:r w:rsidR="00980DDA" w:rsidRPr="002C7A4B">
        <w:rPr>
          <w:rFonts w:cs="Tahoma"/>
          <w:vertAlign w:val="subscript"/>
        </w:rPr>
        <w:t>7</w:t>
      </w:r>
      <w:r w:rsidR="00980DDA" w:rsidRPr="002C7A4B">
        <w:rPr>
          <w:rFonts w:cs="Tahoma"/>
        </w:rPr>
        <w:t xml:space="preserve"> 202</w:t>
      </w:r>
      <w:r>
        <w:rPr>
          <w:rFonts w:cs="Tahoma"/>
        </w:rPr>
        <w:t>5</w:t>
      </w:r>
      <w:r w:rsidR="00980DDA" w:rsidRPr="002C7A4B">
        <w:rPr>
          <w:rFonts w:cs="Tahoma"/>
        </w:rPr>
        <w:t xml:space="preserve"> m. yra sumažėjęs ir visus metus </w:t>
      </w:r>
      <w:r w:rsidR="00980DDA">
        <w:rPr>
          <w:rFonts w:cs="Tahoma"/>
        </w:rPr>
        <w:t>svyravo tolygiau</w:t>
      </w:r>
      <w:r w:rsidR="00980DDA" w:rsidRPr="002C7A4B">
        <w:rPr>
          <w:rFonts w:cs="Tahoma"/>
        </w:rPr>
        <w:t>.</w:t>
      </w:r>
      <w:r w:rsidR="00980DDA">
        <w:rPr>
          <w:rFonts w:cs="Tahoma"/>
        </w:rPr>
        <w:t xml:space="preserve"> </w:t>
      </w:r>
      <w:r>
        <w:rPr>
          <w:rFonts w:cs="Tahoma"/>
        </w:rPr>
        <w:t xml:space="preserve">Ir </w:t>
      </w:r>
      <w:r w:rsidR="00980DDA">
        <w:rPr>
          <w:rFonts w:cs="Tahoma"/>
        </w:rPr>
        <w:t>2024 m.</w:t>
      </w:r>
      <w:r>
        <w:rPr>
          <w:rFonts w:cs="Tahoma"/>
        </w:rPr>
        <w:t>, ir 2025 m.</w:t>
      </w:r>
      <w:r w:rsidR="00980DDA">
        <w:rPr>
          <w:rFonts w:cs="Tahoma"/>
        </w:rPr>
        <w:t xml:space="preserve"> </w:t>
      </w:r>
      <w:r>
        <w:rPr>
          <w:rFonts w:cs="Tahoma"/>
        </w:rPr>
        <w:t>vidutinė</w:t>
      </w:r>
      <w:r w:rsidR="00980DDA">
        <w:rPr>
          <w:rFonts w:cs="Tahoma"/>
        </w:rPr>
        <w:t xml:space="preserve"> BDS</w:t>
      </w:r>
      <w:r w:rsidR="00980DDA">
        <w:rPr>
          <w:rFonts w:cs="Tahoma"/>
          <w:vertAlign w:val="subscript"/>
        </w:rPr>
        <w:t xml:space="preserve">7 </w:t>
      </w:r>
      <w:r w:rsidR="00980DDA">
        <w:rPr>
          <w:rFonts w:cs="Tahoma"/>
        </w:rPr>
        <w:t>koncentracija neviršijo didžiausio leidžiamo kiekio, kuris yra 17 mgO</w:t>
      </w:r>
      <w:r w:rsidR="00980DDA">
        <w:rPr>
          <w:rFonts w:cs="Tahoma"/>
          <w:vertAlign w:val="subscript"/>
        </w:rPr>
        <w:t>2</w:t>
      </w:r>
      <w:r w:rsidR="00980DDA">
        <w:rPr>
          <w:rFonts w:cs="Tahoma"/>
        </w:rPr>
        <w:t>/l.</w:t>
      </w:r>
      <w:r>
        <w:rPr>
          <w:rFonts w:cs="Tahoma"/>
        </w:rPr>
        <w:t xml:space="preserve"> </w:t>
      </w:r>
    </w:p>
    <w:p w14:paraId="16B504E7" w14:textId="678B270E" w:rsidR="00980DDA" w:rsidRPr="00894B7F" w:rsidRDefault="001528BC" w:rsidP="001528BC">
      <w:pPr>
        <w:pStyle w:val="Pagrindinistekstas"/>
        <w:spacing w:after="0"/>
        <w:jc w:val="both"/>
        <w:rPr>
          <w:rFonts w:cs="Tahoma"/>
          <w:color w:val="FF0000"/>
        </w:rPr>
      </w:pPr>
      <w:r>
        <w:rPr>
          <w:rFonts w:cs="Tahoma"/>
        </w:rPr>
        <w:t xml:space="preserve">           </w:t>
      </w:r>
      <w:r>
        <w:t>Stebima, kad žiemos pabaigoje ir pavasario pradžioje organinių medžiagų kiekis buvo didesnis, o metų pabaigoje reikšmingai sumažėjo. Bendra tendencija – metų eigoje BDS</w:t>
      </w:r>
      <w:r w:rsidRPr="001528BC">
        <w:rPr>
          <w:vertAlign w:val="subscript"/>
        </w:rPr>
        <w:t>7</w:t>
      </w:r>
      <w:r>
        <w:t xml:space="preserve"> koncentracija mažėjo, o tai  rodo  mažesnę organinę apkrovą metų pabaigoje.</w:t>
      </w:r>
    </w:p>
    <w:p w14:paraId="3989D7E7" w14:textId="024A8230" w:rsidR="00980DDA" w:rsidRPr="005D16E4" w:rsidRDefault="001528BC" w:rsidP="001528BC">
      <w:pPr>
        <w:pStyle w:val="Pagrindinistekstas"/>
        <w:spacing w:after="0"/>
        <w:jc w:val="both"/>
        <w:rPr>
          <w:rFonts w:cs="Tahoma"/>
          <w:color w:val="FF0000"/>
        </w:rPr>
      </w:pPr>
      <w:r>
        <w:rPr>
          <w:rFonts w:cs="Tahoma"/>
          <w:color w:val="FF0000"/>
        </w:rPr>
        <w:t xml:space="preserve">           </w:t>
      </w:r>
      <w:r w:rsidR="00980DDA" w:rsidRPr="002C7A4B">
        <w:rPr>
          <w:rFonts w:cs="Tahoma"/>
        </w:rPr>
        <w:t>Bendrojo azoto vidutinė koncentracija 202</w:t>
      </w:r>
      <w:r>
        <w:rPr>
          <w:rFonts w:cs="Tahoma"/>
        </w:rPr>
        <w:t>5</w:t>
      </w:r>
      <w:r w:rsidR="00980DDA" w:rsidRPr="002C7A4B">
        <w:rPr>
          <w:rFonts w:cs="Tahoma"/>
        </w:rPr>
        <w:t xml:space="preserve"> m</w:t>
      </w:r>
      <w:r>
        <w:rPr>
          <w:rFonts w:cs="Tahoma"/>
        </w:rPr>
        <w:t>.</w:t>
      </w:r>
      <w:r w:rsidR="00980DDA" w:rsidRPr="002C7A4B">
        <w:rPr>
          <w:rFonts w:cs="Tahoma"/>
        </w:rPr>
        <w:t xml:space="preserve"> </w:t>
      </w:r>
      <w:r>
        <w:rPr>
          <w:rFonts w:cs="Tahoma"/>
        </w:rPr>
        <w:t>šiek tiek padidėjo</w:t>
      </w:r>
      <w:r w:rsidR="00980DDA" w:rsidRPr="002C7A4B">
        <w:rPr>
          <w:rFonts w:cs="Tahoma"/>
        </w:rPr>
        <w:t xml:space="preserve"> lyginant su 202</w:t>
      </w:r>
      <w:r>
        <w:rPr>
          <w:rFonts w:cs="Tahoma"/>
        </w:rPr>
        <w:t>4</w:t>
      </w:r>
      <w:r w:rsidR="00980DDA" w:rsidRPr="002C7A4B">
        <w:rPr>
          <w:rFonts w:cs="Tahoma"/>
        </w:rPr>
        <w:t xml:space="preserve"> m (202</w:t>
      </w:r>
      <w:r>
        <w:rPr>
          <w:rFonts w:cs="Tahoma"/>
        </w:rPr>
        <w:t>5</w:t>
      </w:r>
      <w:r w:rsidR="00980DDA" w:rsidRPr="002C7A4B">
        <w:rPr>
          <w:rFonts w:cs="Tahoma"/>
        </w:rPr>
        <w:t xml:space="preserve"> m – </w:t>
      </w:r>
      <w:r>
        <w:rPr>
          <w:rFonts w:cs="Tahoma"/>
        </w:rPr>
        <w:t>7,05</w:t>
      </w:r>
      <w:r w:rsidR="00980DDA" w:rsidRPr="002C7A4B">
        <w:rPr>
          <w:rFonts w:cs="Tahoma"/>
        </w:rPr>
        <w:t xml:space="preserve"> mg/l, 2024 m – 6,</w:t>
      </w:r>
      <w:r>
        <w:rPr>
          <w:rFonts w:cs="Tahoma"/>
        </w:rPr>
        <w:t>97</w:t>
      </w:r>
      <w:r w:rsidR="00980DDA" w:rsidRPr="002C7A4B">
        <w:rPr>
          <w:rFonts w:cs="Tahoma"/>
        </w:rPr>
        <w:t xml:space="preserve"> mg/l). 202</w:t>
      </w:r>
      <w:r>
        <w:rPr>
          <w:rFonts w:cs="Tahoma"/>
        </w:rPr>
        <w:t>5</w:t>
      </w:r>
      <w:r w:rsidR="00980DDA" w:rsidRPr="002C7A4B">
        <w:rPr>
          <w:rFonts w:cs="Tahoma"/>
        </w:rPr>
        <w:t xml:space="preserve"> m</w:t>
      </w:r>
      <w:r>
        <w:rPr>
          <w:rFonts w:cs="Tahoma"/>
        </w:rPr>
        <w:t xml:space="preserve">. </w:t>
      </w:r>
      <w:r w:rsidR="00980DDA" w:rsidRPr="002C7A4B">
        <w:rPr>
          <w:rFonts w:cs="Tahoma"/>
        </w:rPr>
        <w:t>bendrojo azoto koncentracija svyravo nuo 3,2</w:t>
      </w:r>
      <w:r>
        <w:rPr>
          <w:rFonts w:cs="Tahoma"/>
        </w:rPr>
        <w:t>8</w:t>
      </w:r>
      <w:r w:rsidR="00980DDA" w:rsidRPr="002C7A4B">
        <w:rPr>
          <w:rFonts w:cs="Tahoma"/>
        </w:rPr>
        <w:t xml:space="preserve"> mg/l iki 1</w:t>
      </w:r>
      <w:r>
        <w:rPr>
          <w:rFonts w:cs="Tahoma"/>
        </w:rPr>
        <w:t>0,1</w:t>
      </w:r>
      <w:r w:rsidR="00980DDA">
        <w:rPr>
          <w:rFonts w:cs="Tahoma"/>
        </w:rPr>
        <w:t xml:space="preserve"> mg/l.</w:t>
      </w:r>
      <w:r>
        <w:rPr>
          <w:rFonts w:cs="Tahoma"/>
        </w:rPr>
        <w:t xml:space="preserve"> </w:t>
      </w:r>
      <w:r>
        <w:t>Pirmąjį pusmetį azoto koncentracija buvo didesnė, o antroje metų pusėje stebimas nuoseklus mažėjimas. Tai rodo efektyvesnį azoto šalinimą.</w:t>
      </w:r>
    </w:p>
    <w:p w14:paraId="6DB419C2" w14:textId="551BAB9B" w:rsidR="001528BC" w:rsidRPr="001528BC" w:rsidRDefault="001528BC" w:rsidP="001528BC">
      <w:pPr>
        <w:pStyle w:val="prastasiniatinklio"/>
        <w:jc w:val="both"/>
        <w:rPr>
          <w:lang w:eastAsia="lt-LT"/>
        </w:rPr>
      </w:pPr>
      <w:r>
        <w:rPr>
          <w:rFonts w:cs="Tahoma"/>
          <w:color w:val="FF0000"/>
        </w:rPr>
        <w:t xml:space="preserve">          </w:t>
      </w:r>
      <w:r w:rsidR="00980DDA" w:rsidRPr="002C7A4B">
        <w:rPr>
          <w:rFonts w:cs="Tahoma"/>
        </w:rPr>
        <w:t>Bendrojo fosforo vidutinė metinė koncentracija 202</w:t>
      </w:r>
      <w:r>
        <w:rPr>
          <w:rFonts w:cs="Tahoma"/>
        </w:rPr>
        <w:t>5</w:t>
      </w:r>
      <w:r w:rsidR="00980DDA" w:rsidRPr="002C7A4B">
        <w:rPr>
          <w:rFonts w:cs="Tahoma"/>
        </w:rPr>
        <w:t xml:space="preserve"> m</w:t>
      </w:r>
      <w:r>
        <w:rPr>
          <w:rFonts w:cs="Tahoma"/>
        </w:rPr>
        <w:t>.</w:t>
      </w:r>
      <w:r w:rsidR="00980DDA" w:rsidRPr="002C7A4B">
        <w:rPr>
          <w:rFonts w:cs="Tahoma"/>
        </w:rPr>
        <w:t xml:space="preserve"> </w:t>
      </w:r>
      <w:r>
        <w:rPr>
          <w:rFonts w:cs="Tahoma"/>
        </w:rPr>
        <w:t>ryškiai sumažėjo</w:t>
      </w:r>
      <w:r w:rsidR="00980DDA" w:rsidRPr="002C7A4B">
        <w:rPr>
          <w:rFonts w:cs="Tahoma"/>
        </w:rPr>
        <w:t xml:space="preserve"> lyginant su 202</w:t>
      </w:r>
      <w:r>
        <w:rPr>
          <w:rFonts w:cs="Tahoma"/>
        </w:rPr>
        <w:t>4</w:t>
      </w:r>
      <w:r w:rsidR="00980DDA" w:rsidRPr="002C7A4B">
        <w:rPr>
          <w:rFonts w:cs="Tahoma"/>
        </w:rPr>
        <w:t xml:space="preserve"> m</w:t>
      </w:r>
      <w:r>
        <w:rPr>
          <w:rFonts w:cs="Tahoma"/>
        </w:rPr>
        <w:t xml:space="preserve">. </w:t>
      </w:r>
      <w:r w:rsidR="00980DDA" w:rsidRPr="002C7A4B">
        <w:rPr>
          <w:rFonts w:cs="Tahoma"/>
        </w:rPr>
        <w:t xml:space="preserve"> (202</w:t>
      </w:r>
      <w:r>
        <w:rPr>
          <w:rFonts w:cs="Tahoma"/>
        </w:rPr>
        <w:t>5</w:t>
      </w:r>
      <w:r w:rsidR="00980DDA" w:rsidRPr="002C7A4B">
        <w:rPr>
          <w:rFonts w:cs="Tahoma"/>
        </w:rPr>
        <w:t xml:space="preserve"> m. – </w:t>
      </w:r>
      <w:r>
        <w:rPr>
          <w:rFonts w:cs="Tahoma"/>
        </w:rPr>
        <w:t>0,815</w:t>
      </w:r>
      <w:r w:rsidR="00980DDA" w:rsidRPr="002C7A4B">
        <w:rPr>
          <w:rFonts w:cs="Tahoma"/>
        </w:rPr>
        <w:t xml:space="preserve"> mg/l, 2024 m. – 1,</w:t>
      </w:r>
      <w:r>
        <w:rPr>
          <w:rFonts w:cs="Tahoma"/>
        </w:rPr>
        <w:t>01</w:t>
      </w:r>
      <w:r w:rsidR="00980DDA" w:rsidRPr="002C7A4B">
        <w:rPr>
          <w:rFonts w:cs="Tahoma"/>
        </w:rPr>
        <w:t xml:space="preserve"> mg/l). </w:t>
      </w:r>
      <w:r w:rsidR="00980DDA" w:rsidRPr="00E64DD8">
        <w:rPr>
          <w:rFonts w:cs="Tahoma"/>
        </w:rPr>
        <w:t>202</w:t>
      </w:r>
      <w:r>
        <w:rPr>
          <w:rFonts w:cs="Tahoma"/>
        </w:rPr>
        <w:t>5</w:t>
      </w:r>
      <w:r w:rsidR="00980DDA" w:rsidRPr="00E64DD8">
        <w:rPr>
          <w:rFonts w:cs="Tahoma"/>
        </w:rPr>
        <w:t xml:space="preserve"> m. </w:t>
      </w:r>
      <w:r>
        <w:rPr>
          <w:rFonts w:cs="Tahoma"/>
        </w:rPr>
        <w:t>bendrojo fosforo d</w:t>
      </w:r>
      <w:r w:rsidR="00980DDA" w:rsidRPr="00E64DD8">
        <w:rPr>
          <w:rFonts w:cs="Tahoma"/>
        </w:rPr>
        <w:t>idžiausia koncentr</w:t>
      </w:r>
      <w:r w:rsidR="00980DDA">
        <w:rPr>
          <w:rFonts w:cs="Tahoma"/>
        </w:rPr>
        <w:t xml:space="preserve">acija  buvo nustatyta </w:t>
      </w:r>
      <w:r>
        <w:rPr>
          <w:rFonts w:cs="Tahoma"/>
        </w:rPr>
        <w:t>vasario</w:t>
      </w:r>
      <w:r w:rsidR="00980DDA" w:rsidRPr="00E64DD8">
        <w:rPr>
          <w:rFonts w:cs="Tahoma"/>
        </w:rPr>
        <w:t xml:space="preserve"> mėn. (1,9</w:t>
      </w:r>
      <w:r>
        <w:rPr>
          <w:rFonts w:cs="Tahoma"/>
        </w:rPr>
        <w:t>8</w:t>
      </w:r>
      <w:r w:rsidR="00980DDA" w:rsidRPr="00E64DD8">
        <w:rPr>
          <w:rFonts w:cs="Tahoma"/>
        </w:rPr>
        <w:t xml:space="preserve"> mg/l)</w:t>
      </w:r>
      <w:r>
        <w:rPr>
          <w:rFonts w:cs="Tahoma"/>
        </w:rPr>
        <w:t xml:space="preserve">, po kurio stebimas ryškus sumažėjimas balandžio mėn.( 0,398 mg/l ). </w:t>
      </w:r>
      <w:r w:rsidRPr="001528BC">
        <w:rPr>
          <w:lang w:eastAsia="lt-LT"/>
        </w:rPr>
        <w:t>Vasaros ir rudens mėnesiais koncentracija svyravo nedideliame intervale (apie 0,7–0,96 mg/l), o metų pabaigoje pasiekė labai žemą reikšmę</w:t>
      </w:r>
      <w:r>
        <w:rPr>
          <w:lang w:eastAsia="lt-LT"/>
        </w:rPr>
        <w:t xml:space="preserve"> ( 0,041 mg/l ).</w:t>
      </w:r>
      <w:r>
        <w:rPr>
          <w:rFonts w:cs="Tahoma"/>
        </w:rPr>
        <w:t xml:space="preserve">. 2024 m. liepos mėn. (1,95 mg/l ) pasiekta didžiausia azoto koncentracija, o </w:t>
      </w:r>
      <w:r w:rsidR="00980DDA" w:rsidRPr="00E64DD8">
        <w:rPr>
          <w:rFonts w:cs="Tahoma"/>
        </w:rPr>
        <w:t xml:space="preserve"> mažiausia – </w:t>
      </w:r>
      <w:r>
        <w:rPr>
          <w:rFonts w:cs="Tahoma"/>
        </w:rPr>
        <w:t>2024 m. spalio mėn. ( 0,421 mg/l).</w:t>
      </w:r>
      <w:r w:rsidRPr="001528BC">
        <w:rPr>
          <w:lang w:eastAsia="lt-LT"/>
        </w:rPr>
        <w:t xml:space="preserve"> </w:t>
      </w:r>
    </w:p>
    <w:p w14:paraId="782C856B" w14:textId="77C17256" w:rsidR="00980DDA" w:rsidRDefault="00980DDA" w:rsidP="00980DDA">
      <w:pPr>
        <w:pStyle w:val="Pagrindinistekstas"/>
        <w:spacing w:after="0"/>
        <w:jc w:val="both"/>
        <w:rPr>
          <w:rFonts w:cs="Tahoma"/>
          <w:color w:val="FF0000"/>
        </w:rPr>
      </w:pPr>
    </w:p>
    <w:p w14:paraId="7C6A34AC" w14:textId="77777777" w:rsidR="00690D53" w:rsidRDefault="00690D53" w:rsidP="00980DDA">
      <w:pPr>
        <w:pStyle w:val="Pagrindinistekstas"/>
        <w:spacing w:after="0"/>
        <w:jc w:val="both"/>
        <w:rPr>
          <w:rFonts w:cs="Tahoma"/>
          <w:color w:val="FF0000"/>
        </w:rPr>
      </w:pPr>
    </w:p>
    <w:p w14:paraId="1C26022C" w14:textId="77777777" w:rsidR="00690D53" w:rsidRPr="005D16E4" w:rsidRDefault="00690D53" w:rsidP="00980DDA">
      <w:pPr>
        <w:pStyle w:val="Pagrindinistekstas"/>
        <w:spacing w:after="0"/>
        <w:jc w:val="both"/>
        <w:rPr>
          <w:rFonts w:cs="Tahoma"/>
          <w:color w:val="FF0000"/>
        </w:rPr>
      </w:pPr>
    </w:p>
    <w:p w14:paraId="5F07452B" w14:textId="77777777" w:rsidR="00980DDA" w:rsidRPr="00AC3FF4" w:rsidRDefault="00980DDA" w:rsidP="00980DDA">
      <w:pPr>
        <w:pStyle w:val="Pagrindinistekstas"/>
        <w:spacing w:after="0"/>
        <w:ind w:firstLine="540"/>
        <w:jc w:val="both"/>
        <w:rPr>
          <w:rFonts w:cs="Tahoma"/>
        </w:rPr>
      </w:pPr>
      <w:r w:rsidRPr="00AC3FF4">
        <w:rPr>
          <w:rFonts w:cs="Tahoma"/>
        </w:rPr>
        <w:t>Joniškio miesto nuotekų valymo įrenginiuose išvalytos nuotekos išleidžiamos į Sidabros upę, kurios monitoringas atliekamas 1 kartą / mėn. Mėginiai imami aukščiau ir žemiau nuotekų išleistuvo. Sidabros upės būklė vertinama pagal tris  kriterijus :  BDS</w:t>
      </w:r>
      <w:r w:rsidRPr="00AC3FF4">
        <w:rPr>
          <w:rFonts w:cs="Tahoma"/>
          <w:vertAlign w:val="subscript"/>
        </w:rPr>
        <w:t>7</w:t>
      </w:r>
      <w:r w:rsidRPr="00AC3FF4">
        <w:rPr>
          <w:rFonts w:cs="Tahoma"/>
        </w:rPr>
        <w:t xml:space="preserve"> , Bendras azotas , Bendras fosforas.</w:t>
      </w:r>
    </w:p>
    <w:p w14:paraId="34F560A8" w14:textId="77777777" w:rsidR="00980DDA" w:rsidRDefault="00980DDA" w:rsidP="00980DDA">
      <w:pPr>
        <w:pStyle w:val="Pagrindinistekstas"/>
        <w:spacing w:after="0"/>
        <w:ind w:firstLine="540"/>
        <w:jc w:val="both"/>
        <w:rPr>
          <w:rFonts w:cs="Tahoma"/>
        </w:rPr>
      </w:pPr>
      <w:r>
        <w:rPr>
          <w:rFonts w:cs="Tahoma"/>
          <w:color w:val="000000"/>
        </w:rPr>
        <w:t>3 lentelė.</w:t>
      </w:r>
    </w:p>
    <w:tbl>
      <w:tblPr>
        <w:tblW w:w="0" w:type="auto"/>
        <w:tblInd w:w="-115" w:type="dxa"/>
        <w:tblLayout w:type="fixed"/>
        <w:tblLook w:val="0000" w:firstRow="0" w:lastRow="0" w:firstColumn="0" w:lastColumn="0" w:noHBand="0" w:noVBand="0"/>
      </w:tblPr>
      <w:tblGrid>
        <w:gridCol w:w="675"/>
        <w:gridCol w:w="2324"/>
        <w:gridCol w:w="1787"/>
        <w:gridCol w:w="1134"/>
        <w:gridCol w:w="1134"/>
        <w:gridCol w:w="1134"/>
        <w:gridCol w:w="1364"/>
      </w:tblGrid>
      <w:tr w:rsidR="00980DDA" w14:paraId="30C0F86B" w14:textId="77777777" w:rsidTr="0084265E">
        <w:trPr>
          <w:cantSplit/>
        </w:trPr>
        <w:tc>
          <w:tcPr>
            <w:tcW w:w="675" w:type="dxa"/>
            <w:vMerge w:val="restart"/>
            <w:tcBorders>
              <w:top w:val="single" w:sz="4" w:space="0" w:color="000000"/>
              <w:left w:val="single" w:sz="4" w:space="0" w:color="000000"/>
              <w:bottom w:val="single" w:sz="4" w:space="0" w:color="000000"/>
            </w:tcBorders>
          </w:tcPr>
          <w:p w14:paraId="4489E54C" w14:textId="77777777" w:rsidR="00980DDA" w:rsidRDefault="00980DDA" w:rsidP="0084265E">
            <w:pPr>
              <w:pStyle w:val="Pagrindinistekstas"/>
              <w:spacing w:after="0"/>
              <w:jc w:val="center"/>
            </w:pPr>
            <w:proofErr w:type="spellStart"/>
            <w:r>
              <w:rPr>
                <w:rFonts w:cs="Tahoma"/>
              </w:rPr>
              <w:t>Eil.Nr</w:t>
            </w:r>
            <w:proofErr w:type="spellEnd"/>
            <w:r>
              <w:rPr>
                <w:rFonts w:cs="Tahoma"/>
              </w:rPr>
              <w:t>.</w:t>
            </w:r>
          </w:p>
        </w:tc>
        <w:tc>
          <w:tcPr>
            <w:tcW w:w="2324" w:type="dxa"/>
            <w:vMerge w:val="restart"/>
            <w:tcBorders>
              <w:top w:val="single" w:sz="4" w:space="0" w:color="000000"/>
              <w:left w:val="single" w:sz="4" w:space="0" w:color="000000"/>
              <w:bottom w:val="single" w:sz="4" w:space="0" w:color="000000"/>
            </w:tcBorders>
          </w:tcPr>
          <w:p w14:paraId="792E6D65" w14:textId="77777777" w:rsidR="00980DDA" w:rsidRDefault="00980DDA" w:rsidP="0084265E">
            <w:pPr>
              <w:pStyle w:val="Pagrindinistekstas"/>
              <w:spacing w:after="0"/>
              <w:jc w:val="center"/>
            </w:pPr>
            <w:r>
              <w:rPr>
                <w:rFonts w:cs="Tahoma"/>
              </w:rPr>
              <w:t>Teršalo pavadinimas</w:t>
            </w:r>
          </w:p>
        </w:tc>
        <w:tc>
          <w:tcPr>
            <w:tcW w:w="1787" w:type="dxa"/>
            <w:vMerge w:val="restart"/>
            <w:tcBorders>
              <w:top w:val="single" w:sz="4" w:space="0" w:color="000000"/>
              <w:left w:val="single" w:sz="4" w:space="0" w:color="000000"/>
              <w:bottom w:val="single" w:sz="4" w:space="0" w:color="000000"/>
            </w:tcBorders>
          </w:tcPr>
          <w:p w14:paraId="0527C543" w14:textId="77777777" w:rsidR="00980DDA" w:rsidRDefault="00980DDA" w:rsidP="0084265E">
            <w:pPr>
              <w:pStyle w:val="Pagrindinistekstas"/>
              <w:spacing w:after="0"/>
              <w:jc w:val="center"/>
            </w:pPr>
            <w:r>
              <w:rPr>
                <w:rFonts w:cs="Tahoma"/>
              </w:rPr>
              <w:t>Vertinimo kriterijus</w:t>
            </w:r>
          </w:p>
        </w:tc>
        <w:tc>
          <w:tcPr>
            <w:tcW w:w="2268" w:type="dxa"/>
            <w:gridSpan w:val="2"/>
            <w:tcBorders>
              <w:top w:val="single" w:sz="4" w:space="0" w:color="000000"/>
              <w:left w:val="single" w:sz="4" w:space="0" w:color="000000"/>
              <w:bottom w:val="single" w:sz="4" w:space="0" w:color="000000"/>
            </w:tcBorders>
          </w:tcPr>
          <w:p w14:paraId="61C761B2" w14:textId="77777777" w:rsidR="00980DDA" w:rsidRDefault="00980DDA" w:rsidP="0084265E">
            <w:pPr>
              <w:pStyle w:val="Pagrindinistekstas"/>
              <w:spacing w:after="0"/>
              <w:jc w:val="center"/>
            </w:pPr>
            <w:r>
              <w:rPr>
                <w:rFonts w:cs="Tahoma"/>
              </w:rPr>
              <w:t>Sidabros upė aukščiau išleistuvo</w:t>
            </w:r>
          </w:p>
        </w:tc>
        <w:tc>
          <w:tcPr>
            <w:tcW w:w="2498" w:type="dxa"/>
            <w:gridSpan w:val="2"/>
            <w:tcBorders>
              <w:top w:val="single" w:sz="4" w:space="0" w:color="000000"/>
              <w:left w:val="single" w:sz="4" w:space="0" w:color="000000"/>
              <w:bottom w:val="single" w:sz="4" w:space="0" w:color="000000"/>
              <w:right w:val="single" w:sz="4" w:space="0" w:color="000000"/>
            </w:tcBorders>
          </w:tcPr>
          <w:p w14:paraId="38FBD902" w14:textId="77777777" w:rsidR="00980DDA" w:rsidRDefault="00980DDA" w:rsidP="0084265E">
            <w:pPr>
              <w:pStyle w:val="Pagrindinistekstas"/>
              <w:spacing w:after="0"/>
              <w:jc w:val="center"/>
            </w:pPr>
            <w:r>
              <w:rPr>
                <w:rFonts w:cs="Tahoma"/>
              </w:rPr>
              <w:t>Sidabros upė žemiau išleistuvo</w:t>
            </w:r>
          </w:p>
        </w:tc>
      </w:tr>
      <w:tr w:rsidR="00980DDA" w14:paraId="393CE204" w14:textId="77777777" w:rsidTr="0084265E">
        <w:trPr>
          <w:cantSplit/>
        </w:trPr>
        <w:tc>
          <w:tcPr>
            <w:tcW w:w="675" w:type="dxa"/>
            <w:vMerge/>
            <w:tcBorders>
              <w:top w:val="single" w:sz="4" w:space="0" w:color="000000"/>
              <w:left w:val="single" w:sz="4" w:space="0" w:color="000000"/>
              <w:bottom w:val="single" w:sz="4" w:space="0" w:color="000000"/>
            </w:tcBorders>
          </w:tcPr>
          <w:p w14:paraId="760700C7" w14:textId="77777777" w:rsidR="00980DDA" w:rsidRDefault="00980DDA" w:rsidP="0084265E">
            <w:pPr>
              <w:pStyle w:val="Pagrindinistekstas"/>
              <w:snapToGrid w:val="0"/>
              <w:spacing w:after="0"/>
              <w:jc w:val="center"/>
            </w:pPr>
          </w:p>
        </w:tc>
        <w:tc>
          <w:tcPr>
            <w:tcW w:w="2324" w:type="dxa"/>
            <w:vMerge/>
            <w:tcBorders>
              <w:top w:val="single" w:sz="4" w:space="0" w:color="000000"/>
              <w:left w:val="single" w:sz="4" w:space="0" w:color="000000"/>
              <w:bottom w:val="single" w:sz="4" w:space="0" w:color="000000"/>
            </w:tcBorders>
          </w:tcPr>
          <w:p w14:paraId="05B5BF51" w14:textId="77777777" w:rsidR="00980DDA" w:rsidRDefault="00980DDA" w:rsidP="0084265E">
            <w:pPr>
              <w:pStyle w:val="Pagrindinistekstas"/>
              <w:snapToGrid w:val="0"/>
              <w:spacing w:after="0"/>
              <w:jc w:val="center"/>
            </w:pPr>
          </w:p>
        </w:tc>
        <w:tc>
          <w:tcPr>
            <w:tcW w:w="1787" w:type="dxa"/>
            <w:vMerge/>
            <w:tcBorders>
              <w:top w:val="single" w:sz="4" w:space="0" w:color="000000"/>
              <w:left w:val="single" w:sz="4" w:space="0" w:color="000000"/>
              <w:bottom w:val="single" w:sz="4" w:space="0" w:color="000000"/>
            </w:tcBorders>
          </w:tcPr>
          <w:p w14:paraId="287944FE" w14:textId="77777777" w:rsidR="00980DDA" w:rsidRDefault="00980DDA" w:rsidP="0084265E">
            <w:pPr>
              <w:pStyle w:val="Pagrindinistekstas"/>
              <w:snapToGrid w:val="0"/>
              <w:spacing w:after="0"/>
              <w:jc w:val="center"/>
            </w:pPr>
          </w:p>
        </w:tc>
        <w:tc>
          <w:tcPr>
            <w:tcW w:w="1134" w:type="dxa"/>
            <w:tcBorders>
              <w:top w:val="single" w:sz="4" w:space="0" w:color="000000"/>
              <w:left w:val="single" w:sz="4" w:space="0" w:color="000000"/>
              <w:bottom w:val="single" w:sz="4" w:space="0" w:color="000000"/>
            </w:tcBorders>
          </w:tcPr>
          <w:p w14:paraId="4F589173" w14:textId="26C7CE5C" w:rsidR="00980DDA" w:rsidRDefault="00980DDA" w:rsidP="0084265E">
            <w:pPr>
              <w:pStyle w:val="Pagrindinistekstas"/>
              <w:spacing w:after="0"/>
              <w:jc w:val="center"/>
            </w:pPr>
            <w:r>
              <w:rPr>
                <w:rFonts w:cs="Tahoma"/>
              </w:rPr>
              <w:t>202</w:t>
            </w:r>
            <w:r w:rsidR="001528BC">
              <w:rPr>
                <w:rFonts w:cs="Tahoma"/>
              </w:rPr>
              <w:t>4</w:t>
            </w:r>
            <w:r>
              <w:rPr>
                <w:rFonts w:cs="Tahoma"/>
              </w:rPr>
              <w:t xml:space="preserve"> m.</w:t>
            </w:r>
          </w:p>
        </w:tc>
        <w:tc>
          <w:tcPr>
            <w:tcW w:w="1134" w:type="dxa"/>
            <w:tcBorders>
              <w:top w:val="single" w:sz="4" w:space="0" w:color="000000"/>
              <w:left w:val="single" w:sz="4" w:space="0" w:color="000000"/>
              <w:bottom w:val="single" w:sz="4" w:space="0" w:color="000000"/>
            </w:tcBorders>
          </w:tcPr>
          <w:p w14:paraId="13D0C611" w14:textId="0B638543" w:rsidR="00980DDA" w:rsidRDefault="00980DDA" w:rsidP="0084265E">
            <w:pPr>
              <w:pStyle w:val="Pagrindinistekstas"/>
              <w:spacing w:after="0"/>
              <w:jc w:val="center"/>
            </w:pPr>
            <w:r>
              <w:rPr>
                <w:rFonts w:cs="Tahoma"/>
              </w:rPr>
              <w:t>202</w:t>
            </w:r>
            <w:r w:rsidR="001528BC">
              <w:rPr>
                <w:rFonts w:cs="Tahoma"/>
              </w:rPr>
              <w:t>5</w:t>
            </w:r>
            <w:r>
              <w:rPr>
                <w:rFonts w:cs="Tahoma"/>
              </w:rPr>
              <w:t xml:space="preserve"> m.</w:t>
            </w:r>
          </w:p>
        </w:tc>
        <w:tc>
          <w:tcPr>
            <w:tcW w:w="1134" w:type="dxa"/>
            <w:tcBorders>
              <w:top w:val="single" w:sz="4" w:space="0" w:color="000000"/>
              <w:left w:val="single" w:sz="4" w:space="0" w:color="000000"/>
              <w:bottom w:val="single" w:sz="4" w:space="0" w:color="000000"/>
            </w:tcBorders>
          </w:tcPr>
          <w:p w14:paraId="4B4B331F" w14:textId="7A0A5FFD" w:rsidR="00980DDA" w:rsidRDefault="00980DDA" w:rsidP="0084265E">
            <w:pPr>
              <w:pStyle w:val="Pagrindinistekstas"/>
              <w:spacing w:after="0"/>
              <w:jc w:val="center"/>
            </w:pPr>
            <w:r>
              <w:rPr>
                <w:rFonts w:cs="Tahoma"/>
              </w:rPr>
              <w:t>202</w:t>
            </w:r>
            <w:r w:rsidR="001528BC">
              <w:rPr>
                <w:rFonts w:cs="Tahoma"/>
              </w:rPr>
              <w:t>4</w:t>
            </w:r>
            <w:r>
              <w:rPr>
                <w:rFonts w:cs="Tahoma"/>
              </w:rPr>
              <w:t xml:space="preserve"> m.</w:t>
            </w:r>
          </w:p>
        </w:tc>
        <w:tc>
          <w:tcPr>
            <w:tcW w:w="1364" w:type="dxa"/>
            <w:tcBorders>
              <w:top w:val="single" w:sz="4" w:space="0" w:color="000000"/>
              <w:left w:val="single" w:sz="4" w:space="0" w:color="000000"/>
              <w:bottom w:val="single" w:sz="4" w:space="0" w:color="000000"/>
              <w:right w:val="single" w:sz="4" w:space="0" w:color="000000"/>
            </w:tcBorders>
          </w:tcPr>
          <w:p w14:paraId="1EF507E7" w14:textId="64F5D5E7" w:rsidR="00980DDA" w:rsidRDefault="00980DDA" w:rsidP="0084265E">
            <w:pPr>
              <w:pStyle w:val="Pagrindinistekstas"/>
              <w:spacing w:after="0"/>
              <w:jc w:val="center"/>
            </w:pPr>
            <w:r>
              <w:rPr>
                <w:rFonts w:cs="Tahoma"/>
              </w:rPr>
              <w:t>202</w:t>
            </w:r>
            <w:r w:rsidR="001528BC">
              <w:rPr>
                <w:rFonts w:cs="Tahoma"/>
              </w:rPr>
              <w:t>5</w:t>
            </w:r>
            <w:r>
              <w:rPr>
                <w:rFonts w:cs="Tahoma"/>
              </w:rPr>
              <w:t xml:space="preserve"> m.</w:t>
            </w:r>
          </w:p>
        </w:tc>
      </w:tr>
      <w:tr w:rsidR="00980DDA" w14:paraId="27C895EF" w14:textId="77777777" w:rsidTr="0084265E">
        <w:tc>
          <w:tcPr>
            <w:tcW w:w="675" w:type="dxa"/>
            <w:tcBorders>
              <w:top w:val="single" w:sz="4" w:space="0" w:color="000000"/>
              <w:left w:val="single" w:sz="4" w:space="0" w:color="000000"/>
              <w:bottom w:val="single" w:sz="4" w:space="0" w:color="000000"/>
            </w:tcBorders>
          </w:tcPr>
          <w:p w14:paraId="6FB776A9" w14:textId="77777777" w:rsidR="00980DDA" w:rsidRDefault="00980DDA" w:rsidP="0084265E">
            <w:pPr>
              <w:pStyle w:val="Pagrindinistekstas"/>
              <w:spacing w:after="0"/>
              <w:jc w:val="center"/>
            </w:pPr>
            <w:r>
              <w:rPr>
                <w:rFonts w:cs="Tahoma"/>
              </w:rPr>
              <w:t>1.</w:t>
            </w:r>
          </w:p>
        </w:tc>
        <w:tc>
          <w:tcPr>
            <w:tcW w:w="2324" w:type="dxa"/>
            <w:tcBorders>
              <w:top w:val="single" w:sz="4" w:space="0" w:color="000000"/>
              <w:left w:val="single" w:sz="4" w:space="0" w:color="000000"/>
              <w:bottom w:val="single" w:sz="4" w:space="0" w:color="000000"/>
            </w:tcBorders>
          </w:tcPr>
          <w:p w14:paraId="6C502EF9" w14:textId="77777777" w:rsidR="00980DDA" w:rsidRDefault="00980DDA" w:rsidP="0084265E">
            <w:pPr>
              <w:pStyle w:val="Pagrindinistekstas"/>
              <w:spacing w:after="0"/>
              <w:jc w:val="center"/>
            </w:pPr>
            <w:r>
              <w:rPr>
                <w:rFonts w:cs="Tahoma"/>
              </w:rPr>
              <w:t>BDS</w:t>
            </w:r>
            <w:r>
              <w:rPr>
                <w:rFonts w:cs="Tahoma"/>
                <w:vertAlign w:val="subscript"/>
              </w:rPr>
              <w:t>7</w:t>
            </w:r>
            <w:r>
              <w:rPr>
                <w:rFonts w:cs="Tahoma"/>
              </w:rPr>
              <w:t>, mg/lO</w:t>
            </w:r>
            <w:r>
              <w:rPr>
                <w:rFonts w:cs="Tahoma"/>
                <w:vertAlign w:val="subscript"/>
              </w:rPr>
              <w:t>2</w:t>
            </w:r>
          </w:p>
        </w:tc>
        <w:tc>
          <w:tcPr>
            <w:tcW w:w="1787" w:type="dxa"/>
            <w:tcBorders>
              <w:top w:val="single" w:sz="4" w:space="0" w:color="000000"/>
              <w:left w:val="single" w:sz="4" w:space="0" w:color="000000"/>
              <w:bottom w:val="single" w:sz="4" w:space="0" w:color="000000"/>
            </w:tcBorders>
          </w:tcPr>
          <w:p w14:paraId="5B26F0C7" w14:textId="77777777" w:rsidR="00980DDA" w:rsidRDefault="00980DDA" w:rsidP="0084265E">
            <w:pPr>
              <w:pStyle w:val="Pagrindinistekstas"/>
              <w:spacing w:after="0"/>
              <w:jc w:val="center"/>
            </w:pPr>
            <w:r>
              <w:t>&lt;2,30- &gt;7,00</w:t>
            </w:r>
          </w:p>
        </w:tc>
        <w:tc>
          <w:tcPr>
            <w:tcW w:w="1134" w:type="dxa"/>
            <w:tcBorders>
              <w:top w:val="single" w:sz="4" w:space="0" w:color="000000"/>
              <w:left w:val="single" w:sz="4" w:space="0" w:color="000000"/>
              <w:bottom w:val="single" w:sz="4" w:space="0" w:color="000000"/>
            </w:tcBorders>
          </w:tcPr>
          <w:p w14:paraId="7FEFF8E7" w14:textId="390631BB" w:rsidR="00980DDA" w:rsidRDefault="00980DDA" w:rsidP="0084265E">
            <w:pPr>
              <w:pStyle w:val="Pagrindinistekstas"/>
              <w:snapToGrid w:val="0"/>
              <w:spacing w:after="0"/>
              <w:jc w:val="center"/>
            </w:pPr>
            <w:r>
              <w:t>2,</w:t>
            </w:r>
            <w:r w:rsidR="001528BC">
              <w:t>6</w:t>
            </w:r>
          </w:p>
        </w:tc>
        <w:tc>
          <w:tcPr>
            <w:tcW w:w="1134" w:type="dxa"/>
            <w:tcBorders>
              <w:top w:val="single" w:sz="4" w:space="0" w:color="000000"/>
              <w:left w:val="single" w:sz="4" w:space="0" w:color="000000"/>
              <w:bottom w:val="single" w:sz="4" w:space="0" w:color="000000"/>
            </w:tcBorders>
          </w:tcPr>
          <w:p w14:paraId="342CA45D" w14:textId="463429FC" w:rsidR="00980DDA" w:rsidRDefault="00272026" w:rsidP="0084265E">
            <w:pPr>
              <w:pStyle w:val="Pagrindinistekstas"/>
              <w:snapToGrid w:val="0"/>
              <w:spacing w:after="0"/>
              <w:jc w:val="center"/>
            </w:pPr>
            <w:r>
              <w:t>1,91</w:t>
            </w:r>
          </w:p>
        </w:tc>
        <w:tc>
          <w:tcPr>
            <w:tcW w:w="1134" w:type="dxa"/>
            <w:tcBorders>
              <w:top w:val="single" w:sz="4" w:space="0" w:color="000000"/>
              <w:left w:val="single" w:sz="4" w:space="0" w:color="000000"/>
              <w:bottom w:val="single" w:sz="4" w:space="0" w:color="000000"/>
            </w:tcBorders>
          </w:tcPr>
          <w:p w14:paraId="2FAA53BC" w14:textId="369032D5" w:rsidR="00980DDA" w:rsidRDefault="00980DDA" w:rsidP="0084265E">
            <w:pPr>
              <w:pStyle w:val="Pagrindinistekstas"/>
              <w:snapToGrid w:val="0"/>
              <w:spacing w:after="0"/>
              <w:jc w:val="center"/>
            </w:pPr>
            <w:r>
              <w:t>2,</w:t>
            </w:r>
            <w:r w:rsidR="001528BC">
              <w:t>7</w:t>
            </w:r>
          </w:p>
        </w:tc>
        <w:tc>
          <w:tcPr>
            <w:tcW w:w="1364" w:type="dxa"/>
            <w:tcBorders>
              <w:top w:val="single" w:sz="4" w:space="0" w:color="000000"/>
              <w:left w:val="single" w:sz="4" w:space="0" w:color="000000"/>
              <w:bottom w:val="single" w:sz="4" w:space="0" w:color="000000"/>
              <w:right w:val="single" w:sz="4" w:space="0" w:color="000000"/>
            </w:tcBorders>
          </w:tcPr>
          <w:p w14:paraId="345B25DE" w14:textId="22C72825" w:rsidR="00980DDA" w:rsidRDefault="00046D62" w:rsidP="0084265E">
            <w:pPr>
              <w:pStyle w:val="Pagrindinistekstas"/>
              <w:snapToGrid w:val="0"/>
              <w:spacing w:after="0"/>
              <w:jc w:val="center"/>
            </w:pPr>
            <w:r>
              <w:t>2,01</w:t>
            </w:r>
          </w:p>
        </w:tc>
      </w:tr>
      <w:tr w:rsidR="00980DDA" w14:paraId="60E8ACA6" w14:textId="77777777" w:rsidTr="0084265E">
        <w:tc>
          <w:tcPr>
            <w:tcW w:w="675" w:type="dxa"/>
            <w:tcBorders>
              <w:top w:val="single" w:sz="4" w:space="0" w:color="000000"/>
              <w:left w:val="single" w:sz="4" w:space="0" w:color="000000"/>
              <w:bottom w:val="single" w:sz="4" w:space="0" w:color="000000"/>
            </w:tcBorders>
          </w:tcPr>
          <w:p w14:paraId="552CB4F6" w14:textId="77777777" w:rsidR="00980DDA" w:rsidRDefault="00980DDA" w:rsidP="0084265E">
            <w:pPr>
              <w:pStyle w:val="Pagrindinistekstas"/>
              <w:spacing w:after="0"/>
              <w:jc w:val="center"/>
            </w:pPr>
            <w:r>
              <w:rPr>
                <w:rFonts w:cs="Tahoma"/>
              </w:rPr>
              <w:t>2.</w:t>
            </w:r>
          </w:p>
        </w:tc>
        <w:tc>
          <w:tcPr>
            <w:tcW w:w="2324" w:type="dxa"/>
            <w:tcBorders>
              <w:top w:val="single" w:sz="4" w:space="0" w:color="000000"/>
              <w:left w:val="single" w:sz="4" w:space="0" w:color="000000"/>
              <w:bottom w:val="single" w:sz="4" w:space="0" w:color="000000"/>
            </w:tcBorders>
          </w:tcPr>
          <w:p w14:paraId="2F27119E" w14:textId="77777777" w:rsidR="00980DDA" w:rsidRDefault="00980DDA" w:rsidP="0084265E">
            <w:pPr>
              <w:pStyle w:val="Pagrindinistekstas"/>
              <w:spacing w:after="0"/>
              <w:jc w:val="center"/>
            </w:pPr>
            <w:r>
              <w:rPr>
                <w:rFonts w:cs="Tahoma"/>
              </w:rPr>
              <w:t>B. fosforas, mg/l</w:t>
            </w:r>
          </w:p>
        </w:tc>
        <w:tc>
          <w:tcPr>
            <w:tcW w:w="1787" w:type="dxa"/>
            <w:tcBorders>
              <w:top w:val="single" w:sz="4" w:space="0" w:color="000000"/>
              <w:left w:val="single" w:sz="4" w:space="0" w:color="000000"/>
              <w:bottom w:val="single" w:sz="4" w:space="0" w:color="000000"/>
            </w:tcBorders>
          </w:tcPr>
          <w:p w14:paraId="08DBA27C" w14:textId="77777777" w:rsidR="00980DDA" w:rsidRDefault="00980DDA" w:rsidP="0084265E">
            <w:pPr>
              <w:pStyle w:val="Pagrindinistekstas"/>
              <w:spacing w:after="0"/>
              <w:jc w:val="center"/>
            </w:pPr>
            <w:r>
              <w:t>&lt;0,100- &gt;0,470</w:t>
            </w:r>
          </w:p>
        </w:tc>
        <w:tc>
          <w:tcPr>
            <w:tcW w:w="1134" w:type="dxa"/>
            <w:tcBorders>
              <w:top w:val="single" w:sz="4" w:space="0" w:color="000000"/>
              <w:left w:val="single" w:sz="4" w:space="0" w:color="000000"/>
              <w:bottom w:val="single" w:sz="4" w:space="0" w:color="000000"/>
            </w:tcBorders>
          </w:tcPr>
          <w:p w14:paraId="6CF5187B" w14:textId="6EE65DC1" w:rsidR="00980DDA" w:rsidRDefault="001528BC" w:rsidP="0084265E">
            <w:pPr>
              <w:pStyle w:val="Pagrindinistekstas"/>
              <w:snapToGrid w:val="0"/>
              <w:spacing w:after="0"/>
              <w:jc w:val="center"/>
            </w:pPr>
            <w:r>
              <w:t>0,284</w:t>
            </w:r>
          </w:p>
        </w:tc>
        <w:tc>
          <w:tcPr>
            <w:tcW w:w="1134" w:type="dxa"/>
            <w:tcBorders>
              <w:top w:val="single" w:sz="4" w:space="0" w:color="000000"/>
              <w:left w:val="single" w:sz="4" w:space="0" w:color="000000"/>
              <w:bottom w:val="single" w:sz="4" w:space="0" w:color="000000"/>
            </w:tcBorders>
          </w:tcPr>
          <w:p w14:paraId="11B911AF" w14:textId="3F398B0C" w:rsidR="00980DDA" w:rsidRDefault="00272026" w:rsidP="0084265E">
            <w:pPr>
              <w:pStyle w:val="Pagrindinistekstas"/>
              <w:snapToGrid w:val="0"/>
              <w:spacing w:after="0"/>
              <w:jc w:val="center"/>
            </w:pPr>
            <w:r>
              <w:t>0,130</w:t>
            </w:r>
          </w:p>
        </w:tc>
        <w:tc>
          <w:tcPr>
            <w:tcW w:w="1134" w:type="dxa"/>
            <w:tcBorders>
              <w:top w:val="single" w:sz="4" w:space="0" w:color="000000"/>
              <w:left w:val="single" w:sz="4" w:space="0" w:color="000000"/>
              <w:bottom w:val="single" w:sz="4" w:space="0" w:color="000000"/>
            </w:tcBorders>
          </w:tcPr>
          <w:p w14:paraId="03E828BD" w14:textId="45D5BD6F" w:rsidR="00980DDA" w:rsidRDefault="00980DDA" w:rsidP="0084265E">
            <w:pPr>
              <w:pStyle w:val="Pagrindinistekstas"/>
              <w:snapToGrid w:val="0"/>
              <w:spacing w:after="0"/>
              <w:jc w:val="center"/>
            </w:pPr>
            <w:r>
              <w:t>0,</w:t>
            </w:r>
            <w:r w:rsidR="001528BC">
              <w:t>363</w:t>
            </w:r>
          </w:p>
        </w:tc>
        <w:tc>
          <w:tcPr>
            <w:tcW w:w="1364" w:type="dxa"/>
            <w:tcBorders>
              <w:top w:val="single" w:sz="4" w:space="0" w:color="000000"/>
              <w:left w:val="single" w:sz="4" w:space="0" w:color="000000"/>
              <w:bottom w:val="single" w:sz="4" w:space="0" w:color="000000"/>
              <w:right w:val="single" w:sz="4" w:space="0" w:color="000000"/>
            </w:tcBorders>
          </w:tcPr>
          <w:p w14:paraId="7C6F9D0B" w14:textId="76F94648" w:rsidR="00980DDA" w:rsidRDefault="00046D62" w:rsidP="0084265E">
            <w:pPr>
              <w:pStyle w:val="Pagrindinistekstas"/>
              <w:snapToGrid w:val="0"/>
              <w:spacing w:after="0"/>
              <w:jc w:val="center"/>
            </w:pPr>
            <w:r>
              <w:t>0,299</w:t>
            </w:r>
          </w:p>
        </w:tc>
      </w:tr>
      <w:tr w:rsidR="00980DDA" w14:paraId="58A8234B" w14:textId="77777777" w:rsidTr="0084265E">
        <w:tc>
          <w:tcPr>
            <w:tcW w:w="675" w:type="dxa"/>
            <w:tcBorders>
              <w:top w:val="single" w:sz="4" w:space="0" w:color="000000"/>
              <w:left w:val="single" w:sz="4" w:space="0" w:color="000000"/>
              <w:bottom w:val="single" w:sz="4" w:space="0" w:color="000000"/>
            </w:tcBorders>
          </w:tcPr>
          <w:p w14:paraId="59344DAC" w14:textId="77777777" w:rsidR="00980DDA" w:rsidRDefault="00980DDA" w:rsidP="0084265E">
            <w:pPr>
              <w:pStyle w:val="Pagrindinistekstas"/>
              <w:spacing w:after="0"/>
              <w:jc w:val="center"/>
            </w:pPr>
            <w:r>
              <w:rPr>
                <w:rFonts w:cs="Tahoma"/>
              </w:rPr>
              <w:t>3.</w:t>
            </w:r>
          </w:p>
        </w:tc>
        <w:tc>
          <w:tcPr>
            <w:tcW w:w="2324" w:type="dxa"/>
            <w:tcBorders>
              <w:top w:val="single" w:sz="4" w:space="0" w:color="000000"/>
              <w:left w:val="single" w:sz="4" w:space="0" w:color="000000"/>
              <w:bottom w:val="single" w:sz="4" w:space="0" w:color="000000"/>
            </w:tcBorders>
          </w:tcPr>
          <w:p w14:paraId="46949281" w14:textId="77777777" w:rsidR="00980DDA" w:rsidRDefault="00980DDA" w:rsidP="0084265E">
            <w:pPr>
              <w:pStyle w:val="Pagrindinistekstas"/>
              <w:spacing w:after="0"/>
              <w:jc w:val="center"/>
            </w:pPr>
            <w:r>
              <w:rPr>
                <w:rFonts w:cs="Tahoma"/>
              </w:rPr>
              <w:t>B. azotas, mg/l</w:t>
            </w:r>
          </w:p>
        </w:tc>
        <w:tc>
          <w:tcPr>
            <w:tcW w:w="1787" w:type="dxa"/>
            <w:tcBorders>
              <w:top w:val="single" w:sz="4" w:space="0" w:color="000000"/>
              <w:left w:val="single" w:sz="4" w:space="0" w:color="000000"/>
              <w:bottom w:val="single" w:sz="4" w:space="0" w:color="000000"/>
            </w:tcBorders>
          </w:tcPr>
          <w:p w14:paraId="4CC54298" w14:textId="77777777" w:rsidR="00980DDA" w:rsidRDefault="00980DDA" w:rsidP="0084265E">
            <w:pPr>
              <w:pStyle w:val="Pagrindinistekstas"/>
              <w:spacing w:after="0"/>
              <w:jc w:val="center"/>
            </w:pPr>
            <w:r>
              <w:t>&lt;2,00- &gt;12,00</w:t>
            </w:r>
          </w:p>
        </w:tc>
        <w:tc>
          <w:tcPr>
            <w:tcW w:w="1134" w:type="dxa"/>
            <w:tcBorders>
              <w:top w:val="single" w:sz="4" w:space="0" w:color="000000"/>
              <w:left w:val="single" w:sz="4" w:space="0" w:color="000000"/>
              <w:bottom w:val="single" w:sz="4" w:space="0" w:color="000000"/>
            </w:tcBorders>
          </w:tcPr>
          <w:p w14:paraId="469891FE" w14:textId="2171FD50" w:rsidR="00980DDA" w:rsidRDefault="001528BC" w:rsidP="0084265E">
            <w:pPr>
              <w:pStyle w:val="Pagrindinistekstas"/>
              <w:snapToGrid w:val="0"/>
              <w:spacing w:after="0"/>
              <w:jc w:val="center"/>
            </w:pPr>
            <w:r>
              <w:t>6,66</w:t>
            </w:r>
          </w:p>
        </w:tc>
        <w:tc>
          <w:tcPr>
            <w:tcW w:w="1134" w:type="dxa"/>
            <w:tcBorders>
              <w:top w:val="single" w:sz="4" w:space="0" w:color="000000"/>
              <w:left w:val="single" w:sz="4" w:space="0" w:color="000000"/>
              <w:bottom w:val="single" w:sz="4" w:space="0" w:color="000000"/>
            </w:tcBorders>
          </w:tcPr>
          <w:p w14:paraId="66258FC4" w14:textId="1F4E91C4" w:rsidR="00980DDA" w:rsidRDefault="00272026" w:rsidP="0084265E">
            <w:pPr>
              <w:pStyle w:val="Pagrindinistekstas"/>
              <w:snapToGrid w:val="0"/>
              <w:spacing w:after="0"/>
              <w:jc w:val="center"/>
            </w:pPr>
            <w:r>
              <w:t>9,00</w:t>
            </w:r>
          </w:p>
        </w:tc>
        <w:tc>
          <w:tcPr>
            <w:tcW w:w="1134" w:type="dxa"/>
            <w:tcBorders>
              <w:top w:val="single" w:sz="4" w:space="0" w:color="000000"/>
              <w:left w:val="single" w:sz="4" w:space="0" w:color="000000"/>
              <w:bottom w:val="single" w:sz="4" w:space="0" w:color="000000"/>
            </w:tcBorders>
          </w:tcPr>
          <w:p w14:paraId="4A0951E1" w14:textId="42432106" w:rsidR="00980DDA" w:rsidRDefault="001528BC" w:rsidP="0084265E">
            <w:pPr>
              <w:pStyle w:val="Pagrindinistekstas"/>
              <w:snapToGrid w:val="0"/>
              <w:spacing w:after="0"/>
              <w:jc w:val="center"/>
            </w:pPr>
            <w:r>
              <w:t>6,45</w:t>
            </w:r>
          </w:p>
        </w:tc>
        <w:tc>
          <w:tcPr>
            <w:tcW w:w="1364" w:type="dxa"/>
            <w:tcBorders>
              <w:top w:val="single" w:sz="4" w:space="0" w:color="000000"/>
              <w:left w:val="single" w:sz="4" w:space="0" w:color="000000"/>
              <w:bottom w:val="single" w:sz="4" w:space="0" w:color="000000"/>
              <w:right w:val="single" w:sz="4" w:space="0" w:color="000000"/>
            </w:tcBorders>
          </w:tcPr>
          <w:p w14:paraId="6297125B" w14:textId="4EFCBFD9" w:rsidR="00980DDA" w:rsidRDefault="00046D62" w:rsidP="0084265E">
            <w:pPr>
              <w:pStyle w:val="Pagrindinistekstas"/>
              <w:snapToGrid w:val="0"/>
              <w:spacing w:after="0"/>
              <w:jc w:val="center"/>
            </w:pPr>
            <w:r>
              <w:t>9,02</w:t>
            </w:r>
          </w:p>
        </w:tc>
      </w:tr>
      <w:tr w:rsidR="00980DDA" w14:paraId="47076086" w14:textId="77777777" w:rsidTr="0084265E">
        <w:tc>
          <w:tcPr>
            <w:tcW w:w="675" w:type="dxa"/>
            <w:tcBorders>
              <w:left w:val="single" w:sz="4" w:space="0" w:color="000000"/>
              <w:bottom w:val="single" w:sz="4" w:space="0" w:color="000000"/>
            </w:tcBorders>
          </w:tcPr>
          <w:p w14:paraId="455EE636" w14:textId="77777777" w:rsidR="00980DDA" w:rsidRDefault="00980DDA" w:rsidP="0084265E">
            <w:pPr>
              <w:pStyle w:val="Pagrindinistekstas"/>
              <w:spacing w:after="0"/>
              <w:jc w:val="center"/>
            </w:pPr>
            <w:r>
              <w:rPr>
                <w:rFonts w:cs="Tahoma"/>
              </w:rPr>
              <w:t>4.</w:t>
            </w:r>
          </w:p>
        </w:tc>
        <w:tc>
          <w:tcPr>
            <w:tcW w:w="2324" w:type="dxa"/>
            <w:tcBorders>
              <w:left w:val="single" w:sz="4" w:space="0" w:color="000000"/>
              <w:bottom w:val="single" w:sz="4" w:space="0" w:color="000000"/>
            </w:tcBorders>
          </w:tcPr>
          <w:p w14:paraId="64B28A05" w14:textId="77777777" w:rsidR="00980DDA" w:rsidRDefault="00980DDA" w:rsidP="0084265E">
            <w:pPr>
              <w:pStyle w:val="Pagrindinistekstas"/>
              <w:spacing w:after="0"/>
              <w:jc w:val="center"/>
            </w:pPr>
            <w:r>
              <w:rPr>
                <w:rFonts w:cs="Tahoma"/>
              </w:rPr>
              <w:t>Nitratas, mg/</w:t>
            </w:r>
            <w:proofErr w:type="spellStart"/>
            <w:r>
              <w:rPr>
                <w:rFonts w:cs="Tahoma"/>
              </w:rPr>
              <w:t>lN</w:t>
            </w:r>
            <w:proofErr w:type="spellEnd"/>
          </w:p>
        </w:tc>
        <w:tc>
          <w:tcPr>
            <w:tcW w:w="1787" w:type="dxa"/>
            <w:tcBorders>
              <w:left w:val="single" w:sz="4" w:space="0" w:color="000000"/>
              <w:bottom w:val="single" w:sz="4" w:space="0" w:color="000000"/>
            </w:tcBorders>
          </w:tcPr>
          <w:p w14:paraId="3065CAF1" w14:textId="77777777" w:rsidR="00980DDA" w:rsidRDefault="00980DDA" w:rsidP="0084265E">
            <w:pPr>
              <w:pStyle w:val="Pagrindinistekstas"/>
              <w:spacing w:after="0"/>
              <w:jc w:val="center"/>
            </w:pPr>
            <w:r>
              <w:t>&lt;1,30- &gt;10,0</w:t>
            </w:r>
          </w:p>
        </w:tc>
        <w:tc>
          <w:tcPr>
            <w:tcW w:w="1134" w:type="dxa"/>
            <w:tcBorders>
              <w:left w:val="single" w:sz="4" w:space="0" w:color="000000"/>
              <w:bottom w:val="single" w:sz="4" w:space="0" w:color="000000"/>
            </w:tcBorders>
          </w:tcPr>
          <w:p w14:paraId="4C275352" w14:textId="2D50780A" w:rsidR="00980DDA" w:rsidRDefault="001528BC" w:rsidP="0084265E">
            <w:pPr>
              <w:pStyle w:val="Pagrindinistekstas"/>
              <w:snapToGrid w:val="0"/>
              <w:spacing w:after="0"/>
              <w:jc w:val="center"/>
            </w:pPr>
            <w:r>
              <w:t>4,38</w:t>
            </w:r>
          </w:p>
        </w:tc>
        <w:tc>
          <w:tcPr>
            <w:tcW w:w="1134" w:type="dxa"/>
            <w:tcBorders>
              <w:left w:val="single" w:sz="4" w:space="0" w:color="000000"/>
              <w:bottom w:val="single" w:sz="4" w:space="0" w:color="000000"/>
            </w:tcBorders>
          </w:tcPr>
          <w:p w14:paraId="1BB44D7A" w14:textId="36ED0B46" w:rsidR="00980DDA" w:rsidRDefault="00272026" w:rsidP="0084265E">
            <w:pPr>
              <w:pStyle w:val="Pagrindinistekstas"/>
              <w:snapToGrid w:val="0"/>
              <w:spacing w:after="0"/>
              <w:jc w:val="center"/>
            </w:pPr>
            <w:r>
              <w:t>7,36</w:t>
            </w:r>
          </w:p>
        </w:tc>
        <w:tc>
          <w:tcPr>
            <w:tcW w:w="1134" w:type="dxa"/>
            <w:tcBorders>
              <w:left w:val="single" w:sz="4" w:space="0" w:color="000000"/>
              <w:bottom w:val="single" w:sz="4" w:space="0" w:color="000000"/>
            </w:tcBorders>
          </w:tcPr>
          <w:p w14:paraId="6F0D0F3E" w14:textId="7535E609" w:rsidR="00980DDA" w:rsidRDefault="001528BC" w:rsidP="0084265E">
            <w:pPr>
              <w:pStyle w:val="Pagrindinistekstas"/>
              <w:snapToGrid w:val="0"/>
              <w:spacing w:after="0"/>
              <w:jc w:val="center"/>
            </w:pPr>
            <w:r>
              <w:t>4,56</w:t>
            </w:r>
          </w:p>
        </w:tc>
        <w:tc>
          <w:tcPr>
            <w:tcW w:w="1364" w:type="dxa"/>
            <w:tcBorders>
              <w:left w:val="single" w:sz="4" w:space="0" w:color="000000"/>
              <w:bottom w:val="single" w:sz="4" w:space="0" w:color="000000"/>
              <w:right w:val="single" w:sz="4" w:space="0" w:color="000000"/>
            </w:tcBorders>
          </w:tcPr>
          <w:p w14:paraId="630EBA21" w14:textId="4176D088" w:rsidR="00980DDA" w:rsidRDefault="00046D62" w:rsidP="0084265E">
            <w:pPr>
              <w:pStyle w:val="Pagrindinistekstas"/>
              <w:snapToGrid w:val="0"/>
              <w:spacing w:after="0"/>
              <w:jc w:val="center"/>
            </w:pPr>
            <w:r>
              <w:t>7,68</w:t>
            </w:r>
          </w:p>
        </w:tc>
      </w:tr>
      <w:tr w:rsidR="00980DDA" w14:paraId="43B342B7" w14:textId="77777777" w:rsidTr="0084265E">
        <w:tc>
          <w:tcPr>
            <w:tcW w:w="675" w:type="dxa"/>
            <w:tcBorders>
              <w:left w:val="single" w:sz="4" w:space="0" w:color="000000"/>
              <w:bottom w:val="single" w:sz="4" w:space="0" w:color="000000"/>
            </w:tcBorders>
          </w:tcPr>
          <w:p w14:paraId="010EDB09" w14:textId="77777777" w:rsidR="00980DDA" w:rsidRDefault="00980DDA" w:rsidP="0084265E">
            <w:pPr>
              <w:pStyle w:val="Pagrindinistekstas"/>
              <w:spacing w:after="0"/>
              <w:jc w:val="center"/>
            </w:pPr>
            <w:r>
              <w:rPr>
                <w:rFonts w:cs="Tahoma"/>
              </w:rPr>
              <w:t>5.</w:t>
            </w:r>
          </w:p>
        </w:tc>
        <w:tc>
          <w:tcPr>
            <w:tcW w:w="2324" w:type="dxa"/>
            <w:tcBorders>
              <w:left w:val="single" w:sz="4" w:space="0" w:color="000000"/>
              <w:bottom w:val="single" w:sz="4" w:space="0" w:color="000000"/>
            </w:tcBorders>
          </w:tcPr>
          <w:p w14:paraId="31F5A064" w14:textId="77777777" w:rsidR="00980DDA" w:rsidRDefault="00980DDA" w:rsidP="0084265E">
            <w:pPr>
              <w:pStyle w:val="Pagrindinistekstas"/>
              <w:spacing w:after="0"/>
              <w:jc w:val="center"/>
            </w:pPr>
            <w:r>
              <w:rPr>
                <w:rFonts w:cs="Tahoma"/>
              </w:rPr>
              <w:t>Fosfatas, mg/</w:t>
            </w:r>
            <w:proofErr w:type="spellStart"/>
            <w:r>
              <w:rPr>
                <w:rFonts w:cs="Tahoma"/>
              </w:rPr>
              <w:t>lP</w:t>
            </w:r>
            <w:proofErr w:type="spellEnd"/>
          </w:p>
        </w:tc>
        <w:tc>
          <w:tcPr>
            <w:tcW w:w="1787" w:type="dxa"/>
            <w:tcBorders>
              <w:left w:val="single" w:sz="4" w:space="0" w:color="000000"/>
              <w:bottom w:val="single" w:sz="4" w:space="0" w:color="000000"/>
            </w:tcBorders>
          </w:tcPr>
          <w:p w14:paraId="3716F80B" w14:textId="77777777" w:rsidR="00980DDA" w:rsidRDefault="00980DDA" w:rsidP="0084265E">
            <w:pPr>
              <w:pStyle w:val="Pagrindinistekstas"/>
              <w:spacing w:after="0"/>
              <w:jc w:val="center"/>
            </w:pPr>
            <w:r>
              <w:t>&lt;0,050- &gt;0,400</w:t>
            </w:r>
          </w:p>
        </w:tc>
        <w:tc>
          <w:tcPr>
            <w:tcW w:w="1134" w:type="dxa"/>
            <w:tcBorders>
              <w:left w:val="single" w:sz="4" w:space="0" w:color="000000"/>
              <w:bottom w:val="single" w:sz="4" w:space="0" w:color="000000"/>
            </w:tcBorders>
          </w:tcPr>
          <w:p w14:paraId="07368991" w14:textId="1A58D554" w:rsidR="00980DDA" w:rsidRDefault="001528BC" w:rsidP="0084265E">
            <w:pPr>
              <w:pStyle w:val="Pagrindinistekstas"/>
              <w:snapToGrid w:val="0"/>
              <w:spacing w:after="0"/>
              <w:jc w:val="center"/>
            </w:pPr>
            <w:r>
              <w:t>0,232</w:t>
            </w:r>
          </w:p>
        </w:tc>
        <w:tc>
          <w:tcPr>
            <w:tcW w:w="1134" w:type="dxa"/>
            <w:tcBorders>
              <w:left w:val="single" w:sz="4" w:space="0" w:color="000000"/>
              <w:bottom w:val="single" w:sz="4" w:space="0" w:color="000000"/>
            </w:tcBorders>
          </w:tcPr>
          <w:p w14:paraId="52482716" w14:textId="1E6441BB" w:rsidR="00980DDA" w:rsidRDefault="00272026" w:rsidP="0084265E">
            <w:pPr>
              <w:pStyle w:val="Pagrindinistekstas"/>
              <w:snapToGrid w:val="0"/>
              <w:spacing w:after="0"/>
              <w:jc w:val="center"/>
            </w:pPr>
            <w:r>
              <w:t>0,103</w:t>
            </w:r>
          </w:p>
        </w:tc>
        <w:tc>
          <w:tcPr>
            <w:tcW w:w="1134" w:type="dxa"/>
            <w:tcBorders>
              <w:left w:val="single" w:sz="4" w:space="0" w:color="000000"/>
              <w:bottom w:val="single" w:sz="4" w:space="0" w:color="000000"/>
            </w:tcBorders>
          </w:tcPr>
          <w:p w14:paraId="351065AA" w14:textId="4C5D176D" w:rsidR="00980DDA" w:rsidRDefault="00980DDA" w:rsidP="0084265E">
            <w:pPr>
              <w:pStyle w:val="Pagrindinistekstas"/>
              <w:snapToGrid w:val="0"/>
              <w:spacing w:after="0"/>
              <w:jc w:val="center"/>
            </w:pPr>
            <w:r>
              <w:t>0,2</w:t>
            </w:r>
            <w:r w:rsidR="001528BC">
              <w:t>94</w:t>
            </w:r>
          </w:p>
        </w:tc>
        <w:tc>
          <w:tcPr>
            <w:tcW w:w="1364" w:type="dxa"/>
            <w:tcBorders>
              <w:left w:val="single" w:sz="4" w:space="0" w:color="000000"/>
              <w:bottom w:val="single" w:sz="4" w:space="0" w:color="000000"/>
              <w:right w:val="single" w:sz="4" w:space="0" w:color="000000"/>
            </w:tcBorders>
          </w:tcPr>
          <w:p w14:paraId="5118E919" w14:textId="09915911" w:rsidR="00980DDA" w:rsidRDefault="00046D62" w:rsidP="0084265E">
            <w:pPr>
              <w:pStyle w:val="Pagrindinistekstas"/>
              <w:snapToGrid w:val="0"/>
              <w:spacing w:after="0"/>
              <w:jc w:val="center"/>
            </w:pPr>
            <w:r>
              <w:t>0,247</w:t>
            </w:r>
          </w:p>
        </w:tc>
      </w:tr>
      <w:tr w:rsidR="00980DDA" w14:paraId="4CD61CD7" w14:textId="77777777" w:rsidTr="0084265E">
        <w:tc>
          <w:tcPr>
            <w:tcW w:w="675" w:type="dxa"/>
            <w:tcBorders>
              <w:left w:val="single" w:sz="4" w:space="0" w:color="000000"/>
              <w:bottom w:val="single" w:sz="4" w:space="0" w:color="000000"/>
            </w:tcBorders>
          </w:tcPr>
          <w:p w14:paraId="4F135021" w14:textId="77777777" w:rsidR="00980DDA" w:rsidRDefault="00980DDA" w:rsidP="0084265E">
            <w:pPr>
              <w:pStyle w:val="Pagrindinistekstas"/>
              <w:spacing w:after="0"/>
              <w:jc w:val="center"/>
            </w:pPr>
            <w:r>
              <w:rPr>
                <w:rFonts w:cs="Tahoma"/>
              </w:rPr>
              <w:t>6.</w:t>
            </w:r>
          </w:p>
        </w:tc>
        <w:tc>
          <w:tcPr>
            <w:tcW w:w="2324" w:type="dxa"/>
            <w:tcBorders>
              <w:left w:val="single" w:sz="4" w:space="0" w:color="000000"/>
              <w:bottom w:val="single" w:sz="4" w:space="0" w:color="000000"/>
            </w:tcBorders>
          </w:tcPr>
          <w:p w14:paraId="32F5E02D" w14:textId="77777777" w:rsidR="00980DDA" w:rsidRDefault="00980DDA" w:rsidP="0084265E">
            <w:pPr>
              <w:pStyle w:val="Pagrindinistekstas"/>
              <w:spacing w:after="0"/>
              <w:jc w:val="center"/>
            </w:pPr>
            <w:r>
              <w:rPr>
                <w:rFonts w:cs="Tahoma"/>
              </w:rPr>
              <w:t>Amonis, mg/</w:t>
            </w:r>
            <w:proofErr w:type="spellStart"/>
            <w:r>
              <w:rPr>
                <w:rFonts w:cs="Tahoma"/>
              </w:rPr>
              <w:t>lN</w:t>
            </w:r>
            <w:proofErr w:type="spellEnd"/>
          </w:p>
        </w:tc>
        <w:tc>
          <w:tcPr>
            <w:tcW w:w="1787" w:type="dxa"/>
            <w:tcBorders>
              <w:left w:val="single" w:sz="4" w:space="0" w:color="000000"/>
              <w:bottom w:val="single" w:sz="4" w:space="0" w:color="000000"/>
            </w:tcBorders>
          </w:tcPr>
          <w:p w14:paraId="1DA5DE30" w14:textId="77777777" w:rsidR="00980DDA" w:rsidRDefault="00980DDA" w:rsidP="0084265E">
            <w:pPr>
              <w:pStyle w:val="Pagrindinistekstas"/>
              <w:spacing w:after="0"/>
              <w:jc w:val="center"/>
            </w:pPr>
            <w:r>
              <w:t>&lt;0,10- &gt;1,50</w:t>
            </w:r>
          </w:p>
        </w:tc>
        <w:tc>
          <w:tcPr>
            <w:tcW w:w="1134" w:type="dxa"/>
            <w:tcBorders>
              <w:left w:val="single" w:sz="4" w:space="0" w:color="000000"/>
              <w:bottom w:val="single" w:sz="4" w:space="0" w:color="000000"/>
            </w:tcBorders>
          </w:tcPr>
          <w:p w14:paraId="7F49A7FB" w14:textId="0BEF877C" w:rsidR="00980DDA" w:rsidRDefault="00980DDA" w:rsidP="0084265E">
            <w:pPr>
              <w:pStyle w:val="Pagrindinistekstas"/>
              <w:snapToGrid w:val="0"/>
              <w:spacing w:after="0"/>
              <w:jc w:val="center"/>
            </w:pPr>
            <w:r>
              <w:t>0,</w:t>
            </w:r>
            <w:r w:rsidR="001528BC">
              <w:t>564</w:t>
            </w:r>
          </w:p>
        </w:tc>
        <w:tc>
          <w:tcPr>
            <w:tcW w:w="1134" w:type="dxa"/>
            <w:tcBorders>
              <w:left w:val="single" w:sz="4" w:space="0" w:color="000000"/>
              <w:bottom w:val="single" w:sz="4" w:space="0" w:color="000000"/>
            </w:tcBorders>
          </w:tcPr>
          <w:p w14:paraId="47BE5280" w14:textId="127FDC5B" w:rsidR="00980DDA" w:rsidRDefault="00272026" w:rsidP="0084265E">
            <w:pPr>
              <w:pStyle w:val="Pagrindinistekstas"/>
              <w:snapToGrid w:val="0"/>
              <w:spacing w:after="0"/>
              <w:jc w:val="center"/>
            </w:pPr>
            <w:r>
              <w:t>0,147</w:t>
            </w:r>
          </w:p>
        </w:tc>
        <w:tc>
          <w:tcPr>
            <w:tcW w:w="1134" w:type="dxa"/>
            <w:tcBorders>
              <w:left w:val="single" w:sz="4" w:space="0" w:color="000000"/>
              <w:bottom w:val="single" w:sz="4" w:space="0" w:color="000000"/>
            </w:tcBorders>
          </w:tcPr>
          <w:p w14:paraId="6B6FDE53" w14:textId="1B61F85C" w:rsidR="00980DDA" w:rsidRDefault="00980DDA" w:rsidP="0084265E">
            <w:pPr>
              <w:pStyle w:val="Pagrindinistekstas"/>
              <w:snapToGrid w:val="0"/>
              <w:spacing w:after="0"/>
              <w:jc w:val="center"/>
            </w:pPr>
            <w:r>
              <w:t>0,</w:t>
            </w:r>
            <w:r w:rsidR="001528BC">
              <w:t>614</w:t>
            </w:r>
          </w:p>
        </w:tc>
        <w:tc>
          <w:tcPr>
            <w:tcW w:w="1364" w:type="dxa"/>
            <w:tcBorders>
              <w:left w:val="single" w:sz="4" w:space="0" w:color="000000"/>
              <w:bottom w:val="single" w:sz="4" w:space="0" w:color="000000"/>
              <w:right w:val="single" w:sz="4" w:space="0" w:color="000000"/>
            </w:tcBorders>
          </w:tcPr>
          <w:p w14:paraId="3DB11096" w14:textId="1E84DB8C" w:rsidR="00980DDA" w:rsidRDefault="00046D62" w:rsidP="0084265E">
            <w:pPr>
              <w:pStyle w:val="Pagrindinistekstas"/>
              <w:snapToGrid w:val="0"/>
              <w:spacing w:after="0"/>
              <w:jc w:val="center"/>
            </w:pPr>
            <w:r>
              <w:t>0,171</w:t>
            </w:r>
          </w:p>
        </w:tc>
      </w:tr>
      <w:tr w:rsidR="00980DDA" w14:paraId="57A29219" w14:textId="77777777" w:rsidTr="0084265E">
        <w:tc>
          <w:tcPr>
            <w:tcW w:w="675" w:type="dxa"/>
            <w:tcBorders>
              <w:left w:val="single" w:sz="4" w:space="0" w:color="000000"/>
              <w:bottom w:val="single" w:sz="4" w:space="0" w:color="000000"/>
            </w:tcBorders>
          </w:tcPr>
          <w:p w14:paraId="4D1D2F7C" w14:textId="77777777" w:rsidR="00980DDA" w:rsidRDefault="00980DDA" w:rsidP="0084265E">
            <w:pPr>
              <w:pStyle w:val="Pagrindinistekstas"/>
              <w:spacing w:after="0"/>
              <w:jc w:val="center"/>
            </w:pPr>
            <w:r>
              <w:rPr>
                <w:rFonts w:cs="Tahoma"/>
              </w:rPr>
              <w:t>7.</w:t>
            </w:r>
          </w:p>
        </w:tc>
        <w:tc>
          <w:tcPr>
            <w:tcW w:w="2324" w:type="dxa"/>
            <w:tcBorders>
              <w:left w:val="single" w:sz="4" w:space="0" w:color="000000"/>
              <w:bottom w:val="single" w:sz="4" w:space="0" w:color="000000"/>
            </w:tcBorders>
          </w:tcPr>
          <w:p w14:paraId="73B3778B" w14:textId="77777777" w:rsidR="00980DDA" w:rsidRDefault="00980DDA" w:rsidP="0084265E">
            <w:pPr>
              <w:pStyle w:val="Pagrindinistekstas"/>
              <w:spacing w:after="0"/>
              <w:jc w:val="center"/>
            </w:pPr>
            <w:r>
              <w:rPr>
                <w:rFonts w:cs="Tahoma"/>
              </w:rPr>
              <w:t>Ištirpusio deguonies kiekis, mg/lO</w:t>
            </w:r>
            <w:r>
              <w:rPr>
                <w:rFonts w:cs="Tahoma"/>
                <w:vertAlign w:val="subscript"/>
              </w:rPr>
              <w:t>2</w:t>
            </w:r>
          </w:p>
        </w:tc>
        <w:tc>
          <w:tcPr>
            <w:tcW w:w="1787" w:type="dxa"/>
            <w:tcBorders>
              <w:left w:val="single" w:sz="4" w:space="0" w:color="000000"/>
              <w:bottom w:val="single" w:sz="4" w:space="0" w:color="000000"/>
            </w:tcBorders>
          </w:tcPr>
          <w:p w14:paraId="46FE04FC" w14:textId="77777777" w:rsidR="00980DDA" w:rsidRDefault="00980DDA" w:rsidP="0084265E">
            <w:pPr>
              <w:pStyle w:val="Pagrindinistekstas"/>
              <w:spacing w:after="0"/>
              <w:jc w:val="center"/>
            </w:pPr>
            <w:r>
              <w:t>&gt;8,50- &lt;3,00</w:t>
            </w:r>
          </w:p>
        </w:tc>
        <w:tc>
          <w:tcPr>
            <w:tcW w:w="1134" w:type="dxa"/>
            <w:tcBorders>
              <w:left w:val="single" w:sz="4" w:space="0" w:color="000000"/>
              <w:bottom w:val="single" w:sz="4" w:space="0" w:color="000000"/>
            </w:tcBorders>
          </w:tcPr>
          <w:p w14:paraId="1A120A32" w14:textId="49076C42" w:rsidR="00980DDA" w:rsidRDefault="00980DDA" w:rsidP="0084265E">
            <w:pPr>
              <w:pStyle w:val="Pagrindinistekstas"/>
              <w:snapToGrid w:val="0"/>
              <w:spacing w:after="0"/>
              <w:jc w:val="center"/>
            </w:pPr>
            <w:r>
              <w:t>9,</w:t>
            </w:r>
            <w:r w:rsidR="001528BC">
              <w:t>97</w:t>
            </w:r>
          </w:p>
        </w:tc>
        <w:tc>
          <w:tcPr>
            <w:tcW w:w="1134" w:type="dxa"/>
            <w:tcBorders>
              <w:left w:val="single" w:sz="4" w:space="0" w:color="000000"/>
              <w:bottom w:val="single" w:sz="4" w:space="0" w:color="000000"/>
            </w:tcBorders>
          </w:tcPr>
          <w:p w14:paraId="411DE10D" w14:textId="02EC87A3" w:rsidR="00980DDA" w:rsidRDefault="00046D62" w:rsidP="0084265E">
            <w:pPr>
              <w:pStyle w:val="Pagrindinistekstas"/>
              <w:snapToGrid w:val="0"/>
              <w:spacing w:after="0"/>
              <w:jc w:val="center"/>
            </w:pPr>
            <w:r>
              <w:t>10,1</w:t>
            </w:r>
          </w:p>
        </w:tc>
        <w:tc>
          <w:tcPr>
            <w:tcW w:w="1134" w:type="dxa"/>
            <w:tcBorders>
              <w:left w:val="single" w:sz="4" w:space="0" w:color="000000"/>
              <w:bottom w:val="single" w:sz="4" w:space="0" w:color="000000"/>
            </w:tcBorders>
          </w:tcPr>
          <w:p w14:paraId="324F951A" w14:textId="684667FA" w:rsidR="00980DDA" w:rsidRDefault="001528BC" w:rsidP="0084265E">
            <w:pPr>
              <w:pStyle w:val="Pagrindinistekstas"/>
              <w:snapToGrid w:val="0"/>
              <w:spacing w:after="0"/>
              <w:jc w:val="center"/>
            </w:pPr>
            <w:r>
              <w:t>10,37</w:t>
            </w:r>
          </w:p>
        </w:tc>
        <w:tc>
          <w:tcPr>
            <w:tcW w:w="1364" w:type="dxa"/>
            <w:tcBorders>
              <w:left w:val="single" w:sz="4" w:space="0" w:color="000000"/>
              <w:bottom w:val="single" w:sz="4" w:space="0" w:color="000000"/>
              <w:right w:val="single" w:sz="4" w:space="0" w:color="000000"/>
            </w:tcBorders>
          </w:tcPr>
          <w:p w14:paraId="3217D712" w14:textId="387D0EED" w:rsidR="00980DDA" w:rsidRDefault="00046D62" w:rsidP="0084265E">
            <w:pPr>
              <w:pStyle w:val="Pagrindinistekstas"/>
              <w:snapToGrid w:val="0"/>
              <w:spacing w:after="0"/>
              <w:jc w:val="center"/>
            </w:pPr>
            <w:r>
              <w:t>9,74</w:t>
            </w:r>
          </w:p>
        </w:tc>
      </w:tr>
    </w:tbl>
    <w:p w14:paraId="12CBAAA4" w14:textId="77777777" w:rsidR="00980DDA" w:rsidRDefault="00980DDA" w:rsidP="00980DDA">
      <w:pPr>
        <w:pStyle w:val="Pagrindinistekstas"/>
        <w:spacing w:after="0"/>
        <w:ind w:firstLine="540"/>
        <w:jc w:val="both"/>
        <w:rPr>
          <w:rFonts w:cs="Tahoma"/>
          <w:color w:val="FF0000"/>
          <w:sz w:val="20"/>
        </w:rPr>
      </w:pPr>
    </w:p>
    <w:p w14:paraId="2A5E1C16" w14:textId="0C0474CF" w:rsidR="00980DDA" w:rsidRPr="009D61D2" w:rsidRDefault="00980DDA" w:rsidP="00980DDA">
      <w:pPr>
        <w:pStyle w:val="Pagrindinistekstas"/>
        <w:spacing w:after="0"/>
        <w:ind w:firstLine="540"/>
        <w:jc w:val="both"/>
        <w:rPr>
          <w:rFonts w:cs="Tahoma"/>
        </w:rPr>
      </w:pPr>
      <w:r w:rsidRPr="00060818">
        <w:rPr>
          <w:rFonts w:cs="Tahoma"/>
        </w:rPr>
        <w:t>Remiantis Lietuvos Respublikos aplinkos ministro 2021 m. lapkričio 4 d. įsakymu Nr. D1-645 „Dėl Lietuvos Respublikos aplinkos ministro 2007 m. balandžio 12 d. įsakymo Nr. D1-120 „Dėl paviršinių vandens telkinių būklės nustatymo metodikos patvirtinimo“ pakeitimo“ 1 priedo paviršinių vandens telkinių ekologinės būklės vertinimo rodiklius ir kriterijus, matyti, kad 202</w:t>
      </w:r>
      <w:r w:rsidR="001528BC">
        <w:rPr>
          <w:rFonts w:cs="Tahoma"/>
        </w:rPr>
        <w:t>5</w:t>
      </w:r>
      <w:r w:rsidRPr="00060818">
        <w:rPr>
          <w:rFonts w:cs="Tahoma"/>
        </w:rPr>
        <w:t xml:space="preserve"> m. Sidabros upė aukščiau išleistuvo ir Sidabros upė žemiau išleistuvo  </w:t>
      </w:r>
      <w:r w:rsidRPr="00046D62">
        <w:rPr>
          <w:rFonts w:cs="Tahoma"/>
        </w:rPr>
        <w:t>BDS</w:t>
      </w:r>
      <w:r w:rsidRPr="00046D62">
        <w:rPr>
          <w:rFonts w:cs="Tahoma"/>
          <w:vertAlign w:val="subscript"/>
        </w:rPr>
        <w:t>7</w:t>
      </w:r>
      <w:r w:rsidRPr="00046D62">
        <w:rPr>
          <w:rFonts w:cs="Tahoma"/>
        </w:rPr>
        <w:t xml:space="preserve">  vidutinė metinė</w:t>
      </w:r>
      <w:r w:rsidRPr="001528BC">
        <w:rPr>
          <w:rFonts w:cs="Tahoma"/>
          <w:color w:val="EE0000"/>
        </w:rPr>
        <w:t xml:space="preserve"> </w:t>
      </w:r>
      <w:r w:rsidRPr="00046D62">
        <w:rPr>
          <w:rFonts w:cs="Tahoma"/>
        </w:rPr>
        <w:t>koncentracija atitinka „</w:t>
      </w:r>
      <w:r w:rsidR="009D61D2">
        <w:rPr>
          <w:rFonts w:cs="Tahoma"/>
        </w:rPr>
        <w:t xml:space="preserve"> Labai g</w:t>
      </w:r>
      <w:r w:rsidRPr="00046D62">
        <w:rPr>
          <w:rFonts w:cs="Tahoma"/>
        </w:rPr>
        <w:t>era“ kriterijų.</w:t>
      </w:r>
      <w:r w:rsidRPr="001528BC">
        <w:rPr>
          <w:rFonts w:cs="Tahoma"/>
          <w:color w:val="EE0000"/>
        </w:rPr>
        <w:t xml:space="preserve"> </w:t>
      </w:r>
      <w:r w:rsidRPr="009D61D2">
        <w:rPr>
          <w:rFonts w:cs="Tahoma"/>
        </w:rPr>
        <w:t>Lyginant 202</w:t>
      </w:r>
      <w:r w:rsidR="009D61D2" w:rsidRPr="009D61D2">
        <w:rPr>
          <w:rFonts w:cs="Tahoma"/>
        </w:rPr>
        <w:t>5</w:t>
      </w:r>
      <w:r w:rsidRPr="009D61D2">
        <w:rPr>
          <w:rFonts w:cs="Tahoma"/>
        </w:rPr>
        <w:t xml:space="preserve"> m. </w:t>
      </w:r>
      <w:r w:rsidR="009D61D2" w:rsidRPr="009D61D2">
        <w:rPr>
          <w:rFonts w:cs="Tahoma"/>
        </w:rPr>
        <w:t xml:space="preserve">it 2024 m. situaciją </w:t>
      </w:r>
      <w:r w:rsidRPr="009D61D2">
        <w:rPr>
          <w:rFonts w:cs="Tahoma"/>
        </w:rPr>
        <w:t>matyti, kad 2024 m. šio teršalo koncentracija nustatyta didesnė</w:t>
      </w:r>
      <w:r w:rsidR="009D61D2" w:rsidRPr="009D61D2">
        <w:rPr>
          <w:rFonts w:cs="Tahoma"/>
        </w:rPr>
        <w:t xml:space="preserve"> ir pasiekimas </w:t>
      </w:r>
      <w:r w:rsidRPr="009D61D2">
        <w:rPr>
          <w:rFonts w:cs="Tahoma"/>
        </w:rPr>
        <w:t xml:space="preserve"> </w:t>
      </w:r>
      <w:r w:rsidR="009D61D2" w:rsidRPr="009D61D2">
        <w:rPr>
          <w:rFonts w:cs="Tahoma"/>
        </w:rPr>
        <w:t xml:space="preserve">tik </w:t>
      </w:r>
      <w:r w:rsidRPr="009D61D2">
        <w:rPr>
          <w:rFonts w:cs="Tahoma"/>
        </w:rPr>
        <w:t>kriterijus „Gera“ .   2024 m. aukščiau išleistuvo BDS</w:t>
      </w:r>
      <w:r w:rsidRPr="009D61D2">
        <w:rPr>
          <w:rFonts w:cs="Tahoma"/>
          <w:vertAlign w:val="subscript"/>
        </w:rPr>
        <w:t>7</w:t>
      </w:r>
      <w:r w:rsidRPr="009D61D2">
        <w:rPr>
          <w:rFonts w:cs="Tahoma"/>
        </w:rPr>
        <w:t xml:space="preserve"> vidutinė metinė koncentracija nustatyta mažesnė nei upė žemiau išleistuvo (aukščiau išleistuvo – 2,6 mgO</w:t>
      </w:r>
      <w:r w:rsidRPr="009D61D2">
        <w:rPr>
          <w:rFonts w:cs="Tahoma"/>
          <w:vertAlign w:val="subscript"/>
        </w:rPr>
        <w:t>2</w:t>
      </w:r>
      <w:r w:rsidRPr="009D61D2">
        <w:rPr>
          <w:rFonts w:cs="Tahoma"/>
        </w:rPr>
        <w:t>/l, žemiau išleistuvo – 2,7 mgO</w:t>
      </w:r>
      <w:r w:rsidRPr="009D61D2">
        <w:rPr>
          <w:rFonts w:cs="Tahoma"/>
          <w:vertAlign w:val="subscript"/>
        </w:rPr>
        <w:t>2</w:t>
      </w:r>
      <w:r w:rsidRPr="009D61D2">
        <w:rPr>
          <w:rFonts w:cs="Tahoma"/>
        </w:rPr>
        <w:t>/ l).</w:t>
      </w:r>
      <w:r w:rsidR="009D61D2">
        <w:rPr>
          <w:rFonts w:cs="Tahoma"/>
        </w:rPr>
        <w:t xml:space="preserve"> Tokia pati situacija ir 2025 m. Tik šiek tiek kinta BDS</w:t>
      </w:r>
      <w:r w:rsidR="009D61D2">
        <w:rPr>
          <w:rFonts w:cs="Tahoma"/>
          <w:vertAlign w:val="subscript"/>
        </w:rPr>
        <w:t>7</w:t>
      </w:r>
      <w:r w:rsidR="009D61D2">
        <w:rPr>
          <w:rFonts w:cs="Tahoma"/>
        </w:rPr>
        <w:t xml:space="preserve"> vidutinė metinė koncentracija ( aukščiau išleistuvo – 1,91 mgO</w:t>
      </w:r>
      <w:r w:rsidR="009D61D2">
        <w:rPr>
          <w:rFonts w:cs="Tahoma"/>
          <w:vertAlign w:val="subscript"/>
        </w:rPr>
        <w:t>2</w:t>
      </w:r>
      <w:r w:rsidR="009D61D2">
        <w:rPr>
          <w:rFonts w:cs="Tahoma"/>
        </w:rPr>
        <w:t>/l, žemiau išleistuvo – 2,01 mgO</w:t>
      </w:r>
      <w:r w:rsidR="009D61D2">
        <w:rPr>
          <w:rFonts w:cs="Tahoma"/>
          <w:vertAlign w:val="subscript"/>
        </w:rPr>
        <w:t>2</w:t>
      </w:r>
      <w:r w:rsidR="009D61D2">
        <w:rPr>
          <w:rFonts w:cs="Tahoma"/>
        </w:rPr>
        <w:t>/l ).</w:t>
      </w:r>
    </w:p>
    <w:p w14:paraId="77684EE8" w14:textId="73E0C92D" w:rsidR="00980DDA" w:rsidRPr="003955F5" w:rsidRDefault="00980DDA" w:rsidP="00980DDA">
      <w:pPr>
        <w:pStyle w:val="Pagrindinistekstas"/>
        <w:spacing w:after="0"/>
        <w:ind w:firstLine="540"/>
        <w:jc w:val="both"/>
        <w:rPr>
          <w:rFonts w:cs="Tahoma"/>
        </w:rPr>
      </w:pPr>
      <w:r w:rsidRPr="003955F5">
        <w:rPr>
          <w:rFonts w:cs="Tahoma"/>
        </w:rPr>
        <w:t>Bendro azoto metinės vidutinės koncentracijos vertė tiek 2024 m., tiek 202</w:t>
      </w:r>
      <w:r w:rsidR="009D61D2" w:rsidRPr="003955F5">
        <w:rPr>
          <w:rFonts w:cs="Tahoma"/>
        </w:rPr>
        <w:t>5</w:t>
      </w:r>
      <w:r w:rsidRPr="003955F5">
        <w:rPr>
          <w:rFonts w:cs="Tahoma"/>
        </w:rPr>
        <w:t xml:space="preserve"> m. priskiriama prie „Bloga“ kriterijaus. </w:t>
      </w:r>
      <w:r w:rsidR="003955F5" w:rsidRPr="003955F5">
        <w:rPr>
          <w:rFonts w:cs="Tahoma"/>
        </w:rPr>
        <w:t xml:space="preserve">Tačiau 2024 m. bendro azoto vidutinė metinė koncentracija žymiai žemesnė nei 2025 m.  2025 m. </w:t>
      </w:r>
      <w:r w:rsidRPr="003955F5">
        <w:rPr>
          <w:rFonts w:cs="Tahoma"/>
        </w:rPr>
        <w:t xml:space="preserve">Sidabros </w:t>
      </w:r>
      <w:r w:rsidR="00C53471" w:rsidRPr="003955F5">
        <w:rPr>
          <w:rFonts w:cs="Tahoma"/>
        </w:rPr>
        <w:t>upėje bendro azoto</w:t>
      </w:r>
      <w:r w:rsidRPr="003955F5">
        <w:rPr>
          <w:rFonts w:cs="Tahoma"/>
        </w:rPr>
        <w:t xml:space="preserve"> vidutinė metinė koncentracija  </w:t>
      </w:r>
      <w:r w:rsidR="00C53471" w:rsidRPr="003955F5">
        <w:rPr>
          <w:rFonts w:cs="Tahoma"/>
        </w:rPr>
        <w:t>nustatyta beveik vienoda ir aukščiau išleistuvo ( 9,00 mg/l ), ir žemiau išleistuvo ( 9,02 mg/l )</w:t>
      </w:r>
      <w:r w:rsidR="003955F5" w:rsidRPr="003955F5">
        <w:rPr>
          <w:rFonts w:cs="Tahoma"/>
        </w:rPr>
        <w:t xml:space="preserve">. 2024 m. Sidabros upėje </w:t>
      </w:r>
      <w:r w:rsidR="003955F5" w:rsidRPr="003955F5">
        <w:rPr>
          <w:rFonts w:cs="Tahoma"/>
        </w:rPr>
        <w:lastRenderedPageBreak/>
        <w:t>bendro azoto vidutinė metinė koncentracija buvo nustatyta aukščiau išleistuvo - 6,66 mg/l, žemiau išleistuvo – 6,45 mg/l.</w:t>
      </w:r>
    </w:p>
    <w:p w14:paraId="77A80F17" w14:textId="21D21A68" w:rsidR="00980DDA" w:rsidRPr="008F7477" w:rsidRDefault="00622686" w:rsidP="001528BC">
      <w:pPr>
        <w:pStyle w:val="Pagrindinistekstas"/>
        <w:spacing w:after="0"/>
        <w:ind w:firstLine="540"/>
        <w:jc w:val="both"/>
        <w:rPr>
          <w:rFonts w:cs="Tahoma"/>
        </w:rPr>
      </w:pPr>
      <w:r w:rsidRPr="008F7477">
        <w:rPr>
          <w:rFonts w:cs="Tahoma"/>
        </w:rPr>
        <w:t xml:space="preserve">2025 m. </w:t>
      </w:r>
      <w:r w:rsidR="00045F57" w:rsidRPr="008F7477">
        <w:rPr>
          <w:rFonts w:cs="Tahoma"/>
        </w:rPr>
        <w:t xml:space="preserve"> Sidabros upė</w:t>
      </w:r>
      <w:r w:rsidR="006E1A9F">
        <w:rPr>
          <w:rFonts w:cs="Tahoma"/>
        </w:rPr>
        <w:t>s</w:t>
      </w:r>
      <w:r w:rsidR="00045F57" w:rsidRPr="008F7477">
        <w:rPr>
          <w:rFonts w:cs="Tahoma"/>
        </w:rPr>
        <w:t xml:space="preserve"> aukščiau išleistuvo </w:t>
      </w:r>
      <w:r w:rsidR="001B2686">
        <w:rPr>
          <w:rFonts w:cs="Tahoma"/>
        </w:rPr>
        <w:t>(</w:t>
      </w:r>
      <w:r w:rsidR="00045F57" w:rsidRPr="008F7477">
        <w:rPr>
          <w:rFonts w:cs="Tahoma"/>
        </w:rPr>
        <w:t>pagal BF</w:t>
      </w:r>
      <w:r w:rsidR="001B2686">
        <w:rPr>
          <w:rFonts w:cs="Tahoma"/>
        </w:rPr>
        <w:t xml:space="preserve"> )</w:t>
      </w:r>
      <w:r w:rsidR="00045F57" w:rsidRPr="008F7477">
        <w:rPr>
          <w:rFonts w:cs="Tahoma"/>
        </w:rPr>
        <w:t xml:space="preserve"> teršalo vidutinė metinė koncentracija atitinka „ Gera“ kriterijų, o Sidabros upė</w:t>
      </w:r>
      <w:r w:rsidR="006E1A9F">
        <w:rPr>
          <w:rFonts w:cs="Tahoma"/>
        </w:rPr>
        <w:t>s</w:t>
      </w:r>
      <w:r w:rsidR="00045F57" w:rsidRPr="008F7477">
        <w:rPr>
          <w:rFonts w:cs="Tahoma"/>
        </w:rPr>
        <w:t xml:space="preserve"> žemiau</w:t>
      </w:r>
      <w:r w:rsidR="006E1A9F">
        <w:rPr>
          <w:rFonts w:cs="Tahoma"/>
        </w:rPr>
        <w:t xml:space="preserve"> išleistuvo -</w:t>
      </w:r>
      <w:r w:rsidR="00045F57" w:rsidRPr="008F7477">
        <w:rPr>
          <w:rFonts w:cs="Tahoma"/>
        </w:rPr>
        <w:t xml:space="preserve"> atitinka „Bloga“ kriterijų. </w:t>
      </w:r>
      <w:r w:rsidR="00980DDA" w:rsidRPr="008F7477">
        <w:rPr>
          <w:rFonts w:cs="Tahoma"/>
        </w:rPr>
        <w:t xml:space="preserve"> 2024 m. </w:t>
      </w:r>
      <w:r w:rsidR="00045F57" w:rsidRPr="008F7477">
        <w:rPr>
          <w:rFonts w:cs="Tahoma"/>
        </w:rPr>
        <w:t xml:space="preserve">Sidabros upė </w:t>
      </w:r>
      <w:r w:rsidR="00980DDA" w:rsidRPr="008F7477">
        <w:rPr>
          <w:rFonts w:cs="Tahoma"/>
        </w:rPr>
        <w:t>tiek aukščiau</w:t>
      </w:r>
      <w:r w:rsidR="00045F57" w:rsidRPr="008F7477">
        <w:rPr>
          <w:rFonts w:cs="Tahoma"/>
        </w:rPr>
        <w:t>,</w:t>
      </w:r>
      <w:r w:rsidR="00980DDA" w:rsidRPr="008F7477">
        <w:rPr>
          <w:rFonts w:cs="Tahoma"/>
        </w:rPr>
        <w:t xml:space="preserve"> tiek žemiau išleistuvo yra „ Bloga“. </w:t>
      </w:r>
    </w:p>
    <w:p w14:paraId="6BAEF296" w14:textId="77777777" w:rsidR="009C43AC" w:rsidRDefault="00E07CFA" w:rsidP="00E07CFA">
      <w:pPr>
        <w:pStyle w:val="Pagrindinistekstas"/>
        <w:spacing w:after="0"/>
        <w:jc w:val="both"/>
        <w:rPr>
          <w:rFonts w:cs="Tahoma"/>
        </w:rPr>
      </w:pPr>
      <w:r>
        <w:rPr>
          <w:rFonts w:cs="Tahoma"/>
          <w:color w:val="EE0000"/>
        </w:rPr>
        <w:t xml:space="preserve">         </w:t>
      </w:r>
      <w:r w:rsidR="00980DDA" w:rsidRPr="009C43AC">
        <w:rPr>
          <w:rFonts w:cs="Tahoma"/>
        </w:rPr>
        <w:t xml:space="preserve">2024 m. </w:t>
      </w:r>
      <w:r w:rsidRPr="009C43AC">
        <w:rPr>
          <w:rFonts w:cs="Tahoma"/>
        </w:rPr>
        <w:t>Sidabros upės aukščiau</w:t>
      </w:r>
      <w:r w:rsidR="00980DDA" w:rsidRPr="009C43AC">
        <w:rPr>
          <w:rFonts w:cs="Tahoma"/>
        </w:rPr>
        <w:t xml:space="preserve"> išleistuvo </w:t>
      </w:r>
      <w:r w:rsidRPr="009C43AC">
        <w:rPr>
          <w:rFonts w:cs="Tahoma"/>
        </w:rPr>
        <w:t xml:space="preserve">nitratų koncentracija ( 4,38 mg/l ) </w:t>
      </w:r>
      <w:r w:rsidR="00980DDA" w:rsidRPr="009C43AC">
        <w:rPr>
          <w:rFonts w:cs="Tahoma"/>
        </w:rPr>
        <w:t xml:space="preserve">priskiriama prie </w:t>
      </w:r>
      <w:r w:rsidRPr="009C43AC">
        <w:rPr>
          <w:rFonts w:cs="Tahoma"/>
        </w:rPr>
        <w:t xml:space="preserve">„Vidutinė“, o žemiau išleistuvo -  prie </w:t>
      </w:r>
      <w:r w:rsidR="00980DDA" w:rsidRPr="009C43AC">
        <w:rPr>
          <w:rFonts w:cs="Tahoma"/>
        </w:rPr>
        <w:t>„Bloga“ kriterijaus</w:t>
      </w:r>
      <w:r w:rsidRPr="009C43AC">
        <w:rPr>
          <w:rFonts w:cs="Tahoma"/>
        </w:rPr>
        <w:t xml:space="preserve"> ( 4,56 mg/l ). 2025 m. vidutinė nitratų koncentracija daug didesnė nei 2024 m. 2025 m. nitratų koncentracija Sidabros upėje </w:t>
      </w:r>
      <w:r w:rsidR="009C43AC" w:rsidRPr="009C43AC">
        <w:rPr>
          <w:rFonts w:cs="Tahoma"/>
        </w:rPr>
        <w:t xml:space="preserve">ir </w:t>
      </w:r>
      <w:r w:rsidRPr="009C43AC">
        <w:rPr>
          <w:rFonts w:cs="Tahoma"/>
        </w:rPr>
        <w:t>aukščiau</w:t>
      </w:r>
      <w:r w:rsidR="009C43AC" w:rsidRPr="009C43AC">
        <w:rPr>
          <w:rFonts w:cs="Tahoma"/>
        </w:rPr>
        <w:t xml:space="preserve"> išleistuvo, ir žemiau išleistuvo priskiriama „Bloga“ kriterijui.</w:t>
      </w:r>
    </w:p>
    <w:p w14:paraId="01D72FC3" w14:textId="75456950" w:rsidR="006064BE" w:rsidRDefault="006064BE" w:rsidP="006064BE">
      <w:pPr>
        <w:pStyle w:val="Pagrindinistekstas"/>
        <w:spacing w:after="0"/>
        <w:jc w:val="both"/>
        <w:rPr>
          <w:rFonts w:cs="Tahoma"/>
        </w:rPr>
      </w:pPr>
      <w:r>
        <w:rPr>
          <w:rFonts w:cs="Tahoma"/>
        </w:rPr>
        <w:t xml:space="preserve">        </w:t>
      </w:r>
      <w:r w:rsidRPr="008F7477">
        <w:rPr>
          <w:rFonts w:cs="Tahoma"/>
        </w:rPr>
        <w:t>2025 m.  Sidabros upė</w:t>
      </w:r>
      <w:r w:rsidR="006E1A9F">
        <w:rPr>
          <w:rFonts w:cs="Tahoma"/>
        </w:rPr>
        <w:t>s</w:t>
      </w:r>
      <w:r w:rsidRPr="008F7477">
        <w:rPr>
          <w:rFonts w:cs="Tahoma"/>
        </w:rPr>
        <w:t xml:space="preserve"> aukščiau išleistuvo </w:t>
      </w:r>
      <w:r>
        <w:rPr>
          <w:rFonts w:cs="Tahoma"/>
        </w:rPr>
        <w:t>fosfatų</w:t>
      </w:r>
      <w:r w:rsidRPr="008F7477">
        <w:rPr>
          <w:rFonts w:cs="Tahoma"/>
        </w:rPr>
        <w:t xml:space="preserve"> vidutinė metinė koncentracija atitinka „ Gera“ kriterijų, o Sidabros upė</w:t>
      </w:r>
      <w:r w:rsidR="006E1A9F">
        <w:rPr>
          <w:rFonts w:cs="Tahoma"/>
        </w:rPr>
        <w:t>s</w:t>
      </w:r>
      <w:r w:rsidRPr="008F7477">
        <w:rPr>
          <w:rFonts w:cs="Tahoma"/>
        </w:rPr>
        <w:t xml:space="preserve"> žemiau</w:t>
      </w:r>
      <w:r>
        <w:rPr>
          <w:rFonts w:cs="Tahoma"/>
        </w:rPr>
        <w:t xml:space="preserve"> išleistuvo</w:t>
      </w:r>
      <w:r w:rsidRPr="008F7477">
        <w:rPr>
          <w:rFonts w:cs="Tahoma"/>
        </w:rPr>
        <w:t xml:space="preserve"> </w:t>
      </w:r>
      <w:r w:rsidR="006E1A9F">
        <w:rPr>
          <w:rFonts w:cs="Tahoma"/>
        </w:rPr>
        <w:t xml:space="preserve"> - </w:t>
      </w:r>
      <w:r w:rsidRPr="008F7477">
        <w:rPr>
          <w:rFonts w:cs="Tahoma"/>
        </w:rPr>
        <w:t xml:space="preserve">atitinka „Bloga“ kriterijų.  2024 m. Sidabros upė tiek aukščiau, tiek žemiau išleistuvo yra „ Bloga“. </w:t>
      </w:r>
    </w:p>
    <w:p w14:paraId="35B86D65" w14:textId="16B512AA" w:rsidR="006064BE" w:rsidRPr="009C43AC" w:rsidRDefault="006064BE" w:rsidP="006064BE">
      <w:pPr>
        <w:pStyle w:val="Pagrindinistekstas"/>
        <w:spacing w:after="0"/>
        <w:jc w:val="both"/>
        <w:rPr>
          <w:rFonts w:cs="Tahoma"/>
        </w:rPr>
      </w:pPr>
      <w:r>
        <w:rPr>
          <w:rFonts w:cs="Tahoma"/>
        </w:rPr>
        <w:t xml:space="preserve">        2025 m. Sidabros upės aukščiau išleistuvo</w:t>
      </w:r>
      <w:r w:rsidR="001B2686">
        <w:rPr>
          <w:rFonts w:cs="Tahoma"/>
        </w:rPr>
        <w:t xml:space="preserve"> ir žemiau išleistuvo</w:t>
      </w:r>
      <w:r>
        <w:rPr>
          <w:rFonts w:cs="Tahoma"/>
        </w:rPr>
        <w:t xml:space="preserve"> amonio vidutinė metinė koncentracija </w:t>
      </w:r>
      <w:r w:rsidR="001B2686">
        <w:rPr>
          <w:rFonts w:cs="Tahoma"/>
        </w:rPr>
        <w:t>mažesnė nei 2024 m.</w:t>
      </w:r>
      <w:r w:rsidR="006E1A9F">
        <w:rPr>
          <w:rFonts w:cs="Tahoma"/>
        </w:rPr>
        <w:t>,</w:t>
      </w:r>
      <w:r w:rsidR="001B2686">
        <w:rPr>
          <w:rFonts w:cs="Tahoma"/>
        </w:rPr>
        <w:t xml:space="preserve"> ir </w:t>
      </w:r>
      <w:r>
        <w:rPr>
          <w:rFonts w:cs="Tahoma"/>
        </w:rPr>
        <w:t>atitinka „Ger</w:t>
      </w:r>
      <w:r w:rsidR="001B2686">
        <w:rPr>
          <w:rFonts w:cs="Tahoma"/>
        </w:rPr>
        <w:t>a“ kriterijų. 2024 m. Sidabros upės aukščiau išleistuvo amonio vidutinė metinė koncentracija atitinka „Vidutinė“</w:t>
      </w:r>
      <w:r w:rsidR="006E1A9F">
        <w:rPr>
          <w:rFonts w:cs="Tahoma"/>
        </w:rPr>
        <w:t xml:space="preserve"> </w:t>
      </w:r>
      <w:r w:rsidR="001B2686">
        <w:rPr>
          <w:rFonts w:cs="Tahoma"/>
        </w:rPr>
        <w:t>kriterijų, o žemiau išleistuvo</w:t>
      </w:r>
      <w:r w:rsidR="006E1A9F">
        <w:rPr>
          <w:rFonts w:cs="Tahoma"/>
        </w:rPr>
        <w:t xml:space="preserve"> - </w:t>
      </w:r>
      <w:r w:rsidR="001B2686">
        <w:rPr>
          <w:rFonts w:cs="Tahoma"/>
        </w:rPr>
        <w:t xml:space="preserve"> „Bloga „ kriterijų. </w:t>
      </w:r>
    </w:p>
    <w:p w14:paraId="0557EC75" w14:textId="5A7CB643" w:rsidR="00980DDA" w:rsidRPr="006E1A9F" w:rsidRDefault="009C43AC" w:rsidP="00E07CFA">
      <w:pPr>
        <w:pStyle w:val="Pagrindinistekstas"/>
        <w:spacing w:after="0"/>
        <w:jc w:val="both"/>
        <w:rPr>
          <w:rFonts w:cs="Tahoma"/>
        </w:rPr>
      </w:pPr>
      <w:r>
        <w:rPr>
          <w:rFonts w:cs="Tahoma"/>
          <w:color w:val="EE0000"/>
        </w:rPr>
        <w:t xml:space="preserve">    </w:t>
      </w:r>
      <w:r w:rsidR="00E07CFA">
        <w:rPr>
          <w:rFonts w:cs="Tahoma"/>
          <w:color w:val="EE0000"/>
        </w:rPr>
        <w:t xml:space="preserve"> </w:t>
      </w:r>
      <w:r w:rsidR="00980DDA" w:rsidRPr="001528BC">
        <w:rPr>
          <w:rFonts w:cs="Tahoma"/>
          <w:color w:val="EE0000"/>
        </w:rPr>
        <w:t xml:space="preserve"> </w:t>
      </w:r>
      <w:r w:rsidR="001B2686">
        <w:rPr>
          <w:rFonts w:cs="Tahoma"/>
          <w:color w:val="EE0000"/>
        </w:rPr>
        <w:t xml:space="preserve">  </w:t>
      </w:r>
      <w:r w:rsidR="001B2686" w:rsidRPr="006E1A9F">
        <w:rPr>
          <w:rFonts w:cs="Tahoma"/>
        </w:rPr>
        <w:t>Ir 2024 m., ir 2025 m. ištirpusio deguonies kiekis Sidabros upėje aukščiau išleistuvo ir žemiau išleistuvo at</w:t>
      </w:r>
      <w:r w:rsidR="006E1A9F">
        <w:rPr>
          <w:rFonts w:cs="Tahoma"/>
        </w:rPr>
        <w:t>itinka</w:t>
      </w:r>
      <w:r w:rsidR="001B2686" w:rsidRPr="006E1A9F">
        <w:rPr>
          <w:rFonts w:cs="Tahoma"/>
        </w:rPr>
        <w:t xml:space="preserve"> „Labai gera“ kriterijų.</w:t>
      </w:r>
    </w:p>
    <w:p w14:paraId="0A2C2221" w14:textId="1A51AD48" w:rsidR="00980DDA" w:rsidRDefault="00980DDA" w:rsidP="001528BC">
      <w:pPr>
        <w:pStyle w:val="Pagrindinistekstas"/>
        <w:tabs>
          <w:tab w:val="left" w:pos="567"/>
          <w:tab w:val="left" w:pos="2977"/>
        </w:tabs>
        <w:spacing w:after="0"/>
        <w:ind w:firstLine="540"/>
        <w:jc w:val="both"/>
        <w:rPr>
          <w:rFonts w:cs="Tahoma"/>
        </w:rPr>
      </w:pPr>
      <w:r w:rsidRPr="009202C9">
        <w:rPr>
          <w:rFonts w:cs="Tahoma"/>
        </w:rPr>
        <w:t>Matyti, kad visų prieš tai paminėtų tiriamų rodiklių  (išskyrus bendr</w:t>
      </w:r>
      <w:r w:rsidR="006E1A9F" w:rsidRPr="009202C9">
        <w:rPr>
          <w:rFonts w:cs="Tahoma"/>
        </w:rPr>
        <w:t>ą</w:t>
      </w:r>
      <w:r w:rsidRPr="009202C9">
        <w:rPr>
          <w:rFonts w:cs="Tahoma"/>
        </w:rPr>
        <w:t xml:space="preserve"> azot</w:t>
      </w:r>
      <w:r w:rsidR="006E1A9F" w:rsidRPr="009202C9">
        <w:rPr>
          <w:rFonts w:cs="Tahoma"/>
        </w:rPr>
        <w:t>ą</w:t>
      </w:r>
      <w:r w:rsidRPr="009202C9">
        <w:rPr>
          <w:rFonts w:cs="Tahoma"/>
        </w:rPr>
        <w:t xml:space="preserve"> ir ištirpusio deguonies kiek</w:t>
      </w:r>
      <w:r w:rsidR="006E1A9F" w:rsidRPr="009202C9">
        <w:rPr>
          <w:rFonts w:cs="Tahoma"/>
        </w:rPr>
        <w:t>į</w:t>
      </w:r>
      <w:r w:rsidRPr="009202C9">
        <w:rPr>
          <w:rFonts w:cs="Tahoma"/>
        </w:rPr>
        <w:t xml:space="preserve">) nustatytos vertės upėje žemiau išleistuvo, t. y. po valymo įrenginių, yra  didesnės nei </w:t>
      </w:r>
      <w:r w:rsidR="006E1A9F" w:rsidRPr="009202C9">
        <w:rPr>
          <w:rFonts w:cs="Tahoma"/>
        </w:rPr>
        <w:t>upėje aukščiau</w:t>
      </w:r>
      <w:r w:rsidRPr="009202C9">
        <w:rPr>
          <w:rFonts w:cs="Tahoma"/>
        </w:rPr>
        <w:t xml:space="preserve"> išleistuvo, t. y. prieš valymų įrenginius. Todėl da</w:t>
      </w:r>
      <w:r w:rsidR="006E1A9F" w:rsidRPr="009202C9">
        <w:rPr>
          <w:rFonts w:cs="Tahoma"/>
        </w:rPr>
        <w:t>rom</w:t>
      </w:r>
      <w:r w:rsidR="009202C9" w:rsidRPr="009202C9">
        <w:rPr>
          <w:rFonts w:cs="Tahoma"/>
        </w:rPr>
        <w:t>a išvada</w:t>
      </w:r>
      <w:r w:rsidRPr="009202C9">
        <w:rPr>
          <w:rFonts w:cs="Tahoma"/>
        </w:rPr>
        <w:t xml:space="preserve">, kad valymo įrenginiai </w:t>
      </w:r>
      <w:r w:rsidR="009202C9" w:rsidRPr="009202C9">
        <w:rPr>
          <w:rFonts w:cs="Tahoma"/>
        </w:rPr>
        <w:t xml:space="preserve">ir 2024 m., ir </w:t>
      </w:r>
      <w:r w:rsidRPr="009202C9">
        <w:rPr>
          <w:rFonts w:cs="Tahoma"/>
        </w:rPr>
        <w:t>202</w:t>
      </w:r>
      <w:r w:rsidR="009202C9" w:rsidRPr="009202C9">
        <w:rPr>
          <w:rFonts w:cs="Tahoma"/>
        </w:rPr>
        <w:t>5</w:t>
      </w:r>
      <w:r w:rsidRPr="009202C9">
        <w:rPr>
          <w:rFonts w:cs="Tahoma"/>
        </w:rPr>
        <w:t xml:space="preserve"> m. darė neigiamą</w:t>
      </w:r>
      <w:r w:rsidR="00417311">
        <w:rPr>
          <w:rFonts w:cs="Tahoma"/>
        </w:rPr>
        <w:t>, bet nedidelį</w:t>
      </w:r>
      <w:r w:rsidRPr="009202C9">
        <w:rPr>
          <w:rFonts w:cs="Tahoma"/>
        </w:rPr>
        <w:t xml:space="preserve"> poveikį upės vandeniui pagal bendrą fosforą, nitratus, fosfatus ir amonį</w:t>
      </w:r>
      <w:r w:rsidR="009202C9">
        <w:rPr>
          <w:rFonts w:cs="Tahoma"/>
        </w:rPr>
        <w:t>.</w:t>
      </w:r>
      <w:r w:rsidR="00417311">
        <w:rPr>
          <w:rFonts w:cs="Tahoma"/>
        </w:rPr>
        <w:t xml:space="preserve"> Kadangi skirtumai nėra labai dideli, tai ir poveikis vidutinio stiprumo. </w:t>
      </w:r>
    </w:p>
    <w:p w14:paraId="7F5EA30B" w14:textId="77777777" w:rsidR="00417311" w:rsidRDefault="00417311" w:rsidP="001528BC">
      <w:pPr>
        <w:pStyle w:val="Pagrindinistekstas"/>
        <w:tabs>
          <w:tab w:val="left" w:pos="567"/>
          <w:tab w:val="left" w:pos="2977"/>
        </w:tabs>
        <w:spacing w:after="0"/>
        <w:ind w:firstLine="540"/>
        <w:jc w:val="both"/>
        <w:rPr>
          <w:rFonts w:cs="Tahoma"/>
        </w:rPr>
      </w:pPr>
    </w:p>
    <w:p w14:paraId="1916E4CD" w14:textId="1022D54F" w:rsidR="00417311" w:rsidRPr="009202C9" w:rsidRDefault="00417311" w:rsidP="001528BC">
      <w:pPr>
        <w:pStyle w:val="Pagrindinistekstas"/>
        <w:tabs>
          <w:tab w:val="left" w:pos="567"/>
          <w:tab w:val="left" w:pos="2977"/>
        </w:tabs>
        <w:spacing w:after="0"/>
        <w:ind w:firstLine="540"/>
        <w:jc w:val="both"/>
        <w:rPr>
          <w:b/>
          <w:sz w:val="26"/>
          <w:szCs w:val="26"/>
        </w:rPr>
        <w:sectPr w:rsidR="00417311" w:rsidRPr="009202C9" w:rsidSect="00980DDA">
          <w:pgSz w:w="11906" w:h="16838"/>
          <w:pgMar w:top="1134" w:right="567" w:bottom="1134" w:left="1701" w:header="567" w:footer="567" w:gutter="0"/>
          <w:cols w:space="1296"/>
          <w:docGrid w:linePitch="360"/>
        </w:sectPr>
      </w:pPr>
    </w:p>
    <w:p w14:paraId="22CCABF1" w14:textId="77777777" w:rsidR="00980DDA" w:rsidRPr="002C7C50" w:rsidRDefault="00980DDA" w:rsidP="009202C9">
      <w:pPr>
        <w:rPr>
          <w:b/>
        </w:rPr>
      </w:pPr>
    </w:p>
    <w:p w14:paraId="20ECF799" w14:textId="20375A82" w:rsidR="00980DDA" w:rsidRDefault="00980DDA" w:rsidP="00980DDA">
      <w:pPr>
        <w:jc w:val="center"/>
        <w:rPr>
          <w:b/>
          <w:sz w:val="28"/>
          <w:szCs w:val="28"/>
        </w:rPr>
      </w:pPr>
    </w:p>
    <w:p w14:paraId="3DE36127" w14:textId="77777777" w:rsidR="00980DDA" w:rsidRDefault="00980DDA" w:rsidP="00980DDA">
      <w:pPr>
        <w:jc w:val="center"/>
        <w:rPr>
          <w:b/>
          <w:sz w:val="28"/>
          <w:szCs w:val="28"/>
        </w:rPr>
      </w:pPr>
    </w:p>
    <w:bookmarkStart w:id="1" w:name="_1388820854"/>
    <w:bookmarkStart w:id="2" w:name="_1388820477"/>
    <w:bookmarkEnd w:id="1"/>
    <w:bookmarkEnd w:id="2"/>
    <w:p w14:paraId="5712F453" w14:textId="313DB9AB" w:rsidR="00980DDA" w:rsidRDefault="00980DDA" w:rsidP="00980DDA">
      <w:pPr>
        <w:pStyle w:val="Pagrindinistekstas"/>
        <w:spacing w:after="0"/>
        <w:ind w:firstLine="540"/>
        <w:jc w:val="center"/>
        <w:rPr>
          <w:b/>
        </w:rPr>
      </w:pPr>
      <w:r>
        <w:object w:dxaOrig="1280" w:dyaOrig="257" w14:anchorId="05A70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pt" o:ole="" filled="t">
            <v:fill color2="black"/>
            <v:imagedata r:id="rId8" o:title=""/>
          </v:shape>
          <o:OLEObject Type="Embed" ProgID="Excel.Sheet.8" ShapeID="_x0000_i1025" DrawAspect="Content" ObjectID="_1833686566" r:id="rId9"/>
        </w:object>
      </w:r>
      <w:r w:rsidRPr="002C7C50">
        <w:rPr>
          <w:b/>
        </w:rPr>
        <w:t>POVEIKIO APLINKOS KOKYBEI ( SIDABROS U</w:t>
      </w:r>
      <w:r>
        <w:rPr>
          <w:b/>
        </w:rPr>
        <w:t>PEI )  MONITORINGO GRAFIKAS 202</w:t>
      </w:r>
      <w:r w:rsidR="009C43AC">
        <w:rPr>
          <w:b/>
        </w:rPr>
        <w:t>5</w:t>
      </w:r>
      <w:r w:rsidRPr="002C7C50">
        <w:rPr>
          <w:b/>
        </w:rPr>
        <w:t xml:space="preserve"> M.</w:t>
      </w:r>
    </w:p>
    <w:p w14:paraId="0D9C73A8" w14:textId="30D57E9F" w:rsidR="009202C9" w:rsidRDefault="009202C9" w:rsidP="00980DDA">
      <w:pPr>
        <w:pStyle w:val="Pagrindinistekstas"/>
        <w:spacing w:after="0"/>
        <w:ind w:firstLine="540"/>
        <w:jc w:val="center"/>
        <w:rPr>
          <w:b/>
        </w:rPr>
      </w:pPr>
      <w:r>
        <w:rPr>
          <w:b/>
          <w:noProof/>
          <w14:ligatures w14:val="standardContextual"/>
        </w:rPr>
        <w:drawing>
          <wp:inline distT="0" distB="0" distL="0" distR="0" wp14:anchorId="096755C8" wp14:editId="4CB9A626">
            <wp:extent cx="8104563" cy="4869815"/>
            <wp:effectExtent l="0" t="0" r="10795" b="6985"/>
            <wp:docPr id="1315927768"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340838" w14:textId="0F094AD1" w:rsidR="00980DDA" w:rsidRDefault="00980DDA" w:rsidP="00980DDA">
      <w:pPr>
        <w:pStyle w:val="Pagrindinistekstas"/>
        <w:spacing w:after="0"/>
        <w:ind w:firstLine="540"/>
        <w:jc w:val="center"/>
        <w:rPr>
          <w:noProof/>
          <w:lang w:eastAsia="lt-LT" w:bidi="ar-SA"/>
        </w:rPr>
      </w:pPr>
    </w:p>
    <w:p w14:paraId="61DC5690" w14:textId="77777777" w:rsidR="00B52C15" w:rsidRDefault="00B52C15" w:rsidP="00980DDA">
      <w:pPr>
        <w:pStyle w:val="Pagrindinistekstas"/>
        <w:spacing w:after="0"/>
        <w:ind w:firstLine="540"/>
        <w:jc w:val="center"/>
        <w:rPr>
          <w:noProof/>
          <w:lang w:eastAsia="lt-LT" w:bidi="ar-SA"/>
        </w:rPr>
      </w:pPr>
    </w:p>
    <w:p w14:paraId="32A914CA" w14:textId="1B8F6420" w:rsidR="00B52C15" w:rsidRDefault="00B52C15" w:rsidP="00980DDA">
      <w:pPr>
        <w:pStyle w:val="Pagrindinistekstas"/>
        <w:spacing w:after="0"/>
        <w:ind w:firstLine="540"/>
        <w:jc w:val="center"/>
        <w:rPr>
          <w:b/>
        </w:rPr>
      </w:pPr>
      <w:r w:rsidRPr="002C7C50">
        <w:rPr>
          <w:b/>
        </w:rPr>
        <w:lastRenderedPageBreak/>
        <w:t>POVEIKIO APLINKOS KOKYBEI ( SIDABROS U</w:t>
      </w:r>
      <w:r>
        <w:rPr>
          <w:b/>
        </w:rPr>
        <w:t>PEI )  MONITORINGO GRAFIKAS 2025</w:t>
      </w:r>
      <w:r w:rsidRPr="002C7C50">
        <w:rPr>
          <w:b/>
        </w:rPr>
        <w:t xml:space="preserve"> M.</w:t>
      </w:r>
    </w:p>
    <w:p w14:paraId="257E8051" w14:textId="7C7A57A8" w:rsidR="00B52C15" w:rsidRDefault="00B52C15" w:rsidP="00980DDA">
      <w:pPr>
        <w:pStyle w:val="Pagrindinistekstas"/>
        <w:spacing w:after="0"/>
        <w:ind w:firstLine="540"/>
        <w:jc w:val="center"/>
        <w:rPr>
          <w:b/>
        </w:rPr>
      </w:pPr>
      <w:r>
        <w:rPr>
          <w:b/>
          <w:noProof/>
          <w14:ligatures w14:val="standardContextual"/>
        </w:rPr>
        <w:drawing>
          <wp:inline distT="0" distB="0" distL="0" distR="0" wp14:anchorId="7C81CFA6" wp14:editId="218A9221">
            <wp:extent cx="8963891" cy="5292090"/>
            <wp:effectExtent l="0" t="0" r="8890" b="3810"/>
            <wp:docPr id="1757757873"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5A78C4" w14:textId="77777777" w:rsidR="00B52C15" w:rsidRDefault="00B52C15" w:rsidP="00980DDA">
      <w:pPr>
        <w:pStyle w:val="Pagrindinistekstas"/>
        <w:spacing w:after="0"/>
        <w:ind w:firstLine="540"/>
        <w:jc w:val="center"/>
        <w:rPr>
          <w:b/>
        </w:rPr>
      </w:pPr>
    </w:p>
    <w:p w14:paraId="14D76088" w14:textId="77777777" w:rsidR="00B52C15" w:rsidRPr="002C7C50" w:rsidRDefault="00B52C15" w:rsidP="00980DDA">
      <w:pPr>
        <w:pStyle w:val="Pagrindinistekstas"/>
        <w:spacing w:after="0"/>
        <w:ind w:firstLine="540"/>
        <w:jc w:val="center"/>
        <w:rPr>
          <w:b/>
        </w:rPr>
      </w:pPr>
    </w:p>
    <w:p w14:paraId="202C0DAF" w14:textId="77777777" w:rsidR="00980DDA" w:rsidRDefault="00980DDA" w:rsidP="00980DDA">
      <w:pPr>
        <w:rPr>
          <w:b/>
          <w:sz w:val="26"/>
          <w:szCs w:val="26"/>
        </w:rPr>
      </w:pPr>
    </w:p>
    <w:p w14:paraId="5515B509" w14:textId="70ED7C5F" w:rsidR="00980DDA" w:rsidRDefault="00980DDA" w:rsidP="00980DDA">
      <w:pPr>
        <w:jc w:val="center"/>
        <w:rPr>
          <w:b/>
        </w:rPr>
      </w:pPr>
      <w:r w:rsidRPr="002C7C50">
        <w:rPr>
          <w:b/>
        </w:rPr>
        <w:lastRenderedPageBreak/>
        <w:t>POVEIKIO APLINKOS KOKYBEI ( SIDABROS U</w:t>
      </w:r>
      <w:r>
        <w:rPr>
          <w:b/>
        </w:rPr>
        <w:t>PEI )  MONITORINGO GRAFIKAS 202</w:t>
      </w:r>
      <w:r w:rsidR="009C43AC">
        <w:rPr>
          <w:b/>
        </w:rPr>
        <w:t>5</w:t>
      </w:r>
      <w:r w:rsidRPr="002C7C50">
        <w:rPr>
          <w:b/>
        </w:rPr>
        <w:t xml:space="preserve"> M.</w:t>
      </w:r>
    </w:p>
    <w:p w14:paraId="3CCEF888" w14:textId="77777777" w:rsidR="00980DDA" w:rsidRPr="002C7C50" w:rsidRDefault="00980DDA" w:rsidP="00980DDA">
      <w:pPr>
        <w:jc w:val="center"/>
      </w:pPr>
    </w:p>
    <w:p w14:paraId="6B214036" w14:textId="60E1D2EA" w:rsidR="00980DDA" w:rsidRDefault="00B52C15" w:rsidP="00980DDA">
      <w:pPr>
        <w:jc w:val="center"/>
      </w:pPr>
      <w:r>
        <w:rPr>
          <w:noProof/>
          <w14:ligatures w14:val="standardContextual"/>
        </w:rPr>
        <w:drawing>
          <wp:inline distT="0" distB="0" distL="0" distR="0" wp14:anchorId="52653A51" wp14:editId="124D9A82">
            <wp:extent cx="8727440" cy="5472546"/>
            <wp:effectExtent l="0" t="0" r="16510" b="13970"/>
            <wp:docPr id="41241698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A94A68" w14:textId="77777777" w:rsidR="00980DDA" w:rsidRDefault="00980DDA" w:rsidP="00980DDA">
      <w:pPr>
        <w:jc w:val="center"/>
      </w:pPr>
    </w:p>
    <w:p w14:paraId="7A985C1B" w14:textId="4966B994" w:rsidR="00980DDA" w:rsidRPr="002C7C50" w:rsidRDefault="00980DDA" w:rsidP="00980DDA">
      <w:pPr>
        <w:jc w:val="center"/>
        <w:rPr>
          <w:b/>
        </w:rPr>
      </w:pPr>
      <w:r w:rsidRPr="002C7C50">
        <w:rPr>
          <w:b/>
        </w:rPr>
        <w:lastRenderedPageBreak/>
        <w:t>POVEIKIO APLINKOS KOKYBEI ( SIDABROS UPE</w:t>
      </w:r>
      <w:r>
        <w:rPr>
          <w:b/>
        </w:rPr>
        <w:t>I ) MONITORINGO PALYGINIMAS 202</w:t>
      </w:r>
      <w:r w:rsidR="00921EC4">
        <w:rPr>
          <w:b/>
        </w:rPr>
        <w:t>4</w:t>
      </w:r>
      <w:r>
        <w:rPr>
          <w:b/>
        </w:rPr>
        <w:t>- 202</w:t>
      </w:r>
      <w:r w:rsidR="00921EC4">
        <w:rPr>
          <w:b/>
        </w:rPr>
        <w:t>5</w:t>
      </w:r>
      <w:r w:rsidRPr="002C7C50">
        <w:rPr>
          <w:b/>
        </w:rPr>
        <w:t xml:space="preserve"> M.</w:t>
      </w:r>
    </w:p>
    <w:p w14:paraId="42128067" w14:textId="2FA2CFAE" w:rsidR="00980DDA" w:rsidRDefault="00921EC4" w:rsidP="00980DDA">
      <w:pPr>
        <w:jc w:val="center"/>
        <w:rPr>
          <w:b/>
          <w:sz w:val="26"/>
          <w:szCs w:val="26"/>
        </w:rPr>
      </w:pPr>
      <w:r>
        <w:rPr>
          <w:b/>
          <w:noProof/>
          <w:sz w:val="26"/>
          <w:szCs w:val="26"/>
          <w14:ligatures w14:val="standardContextual"/>
        </w:rPr>
        <w:drawing>
          <wp:inline distT="0" distB="0" distL="0" distR="0" wp14:anchorId="1406255F" wp14:editId="0F9A1870">
            <wp:extent cx="8076565" cy="5043055"/>
            <wp:effectExtent l="0" t="0" r="635" b="5715"/>
            <wp:docPr id="899463752"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D4CE5A" w14:textId="77777777" w:rsidR="00980DDA" w:rsidRDefault="00980DDA" w:rsidP="00980DDA">
      <w:pPr>
        <w:jc w:val="center"/>
        <w:rPr>
          <w:b/>
          <w:sz w:val="26"/>
          <w:szCs w:val="26"/>
        </w:rPr>
      </w:pPr>
    </w:p>
    <w:p w14:paraId="30FD31DB" w14:textId="77777777" w:rsidR="00980DDA" w:rsidRDefault="00980DDA" w:rsidP="00980DDA">
      <w:pPr>
        <w:jc w:val="center"/>
        <w:rPr>
          <w:b/>
          <w:sz w:val="26"/>
          <w:szCs w:val="26"/>
        </w:rPr>
      </w:pPr>
    </w:p>
    <w:p w14:paraId="778F09F5" w14:textId="77777777" w:rsidR="00AB57A8" w:rsidRDefault="00AB57A8" w:rsidP="00980DDA">
      <w:pPr>
        <w:jc w:val="center"/>
        <w:rPr>
          <w:b/>
          <w:sz w:val="26"/>
          <w:szCs w:val="26"/>
        </w:rPr>
      </w:pPr>
    </w:p>
    <w:p w14:paraId="7F3F2E08" w14:textId="77777777" w:rsidR="00AB57A8" w:rsidRDefault="00AB57A8" w:rsidP="00980DDA">
      <w:pPr>
        <w:jc w:val="center"/>
        <w:rPr>
          <w:b/>
          <w:sz w:val="26"/>
          <w:szCs w:val="26"/>
        </w:rPr>
      </w:pPr>
    </w:p>
    <w:p w14:paraId="7C6E6C42" w14:textId="3536FCF5" w:rsidR="00980DDA" w:rsidRPr="002C7C50" w:rsidRDefault="00980DDA" w:rsidP="00980DDA">
      <w:pPr>
        <w:jc w:val="center"/>
        <w:rPr>
          <w:b/>
        </w:rPr>
      </w:pPr>
      <w:r w:rsidRPr="002C7C50">
        <w:rPr>
          <w:b/>
        </w:rPr>
        <w:lastRenderedPageBreak/>
        <w:t>POVEIKIO APLINKOS KOKYBEI ( SIDABROS UPE</w:t>
      </w:r>
      <w:r>
        <w:rPr>
          <w:b/>
        </w:rPr>
        <w:t>I ) MONITORINGO PALYGINIMAS 202</w:t>
      </w:r>
      <w:r w:rsidR="00AB57A8">
        <w:rPr>
          <w:b/>
        </w:rPr>
        <w:t>4</w:t>
      </w:r>
      <w:r>
        <w:rPr>
          <w:b/>
        </w:rPr>
        <w:t>- 202</w:t>
      </w:r>
      <w:r w:rsidR="00AB57A8">
        <w:rPr>
          <w:b/>
        </w:rPr>
        <w:t>5</w:t>
      </w:r>
      <w:r w:rsidRPr="002C7C50">
        <w:rPr>
          <w:b/>
        </w:rPr>
        <w:t xml:space="preserve"> M.</w:t>
      </w:r>
    </w:p>
    <w:p w14:paraId="333C07AE" w14:textId="739B0575" w:rsidR="00980DDA" w:rsidRDefault="00AB57A8" w:rsidP="00980DDA">
      <w:pPr>
        <w:jc w:val="center"/>
        <w:rPr>
          <w:b/>
          <w:sz w:val="26"/>
          <w:szCs w:val="26"/>
        </w:rPr>
      </w:pPr>
      <w:r>
        <w:rPr>
          <w:b/>
          <w:noProof/>
          <w:sz w:val="26"/>
          <w:szCs w:val="26"/>
          <w14:ligatures w14:val="standardContextual"/>
        </w:rPr>
        <w:drawing>
          <wp:inline distT="0" distB="0" distL="0" distR="0" wp14:anchorId="1D2D4853" wp14:editId="7DF3911A">
            <wp:extent cx="8831580" cy="5472546"/>
            <wp:effectExtent l="0" t="0" r="7620" b="13970"/>
            <wp:docPr id="1349324422"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C879C0" w14:textId="77777777" w:rsidR="00AA4AA2" w:rsidRDefault="00AA4AA2" w:rsidP="00980DDA">
      <w:pPr>
        <w:jc w:val="center"/>
        <w:rPr>
          <w:b/>
          <w:sz w:val="26"/>
          <w:szCs w:val="26"/>
        </w:rPr>
      </w:pPr>
    </w:p>
    <w:p w14:paraId="20FF60AD" w14:textId="77777777" w:rsidR="00980DDA" w:rsidRDefault="00980DDA" w:rsidP="00980DDA">
      <w:pPr>
        <w:jc w:val="center"/>
        <w:rPr>
          <w:b/>
          <w:sz w:val="26"/>
          <w:szCs w:val="26"/>
        </w:rPr>
      </w:pPr>
    </w:p>
    <w:p w14:paraId="002C84C0" w14:textId="0C8AAEEF" w:rsidR="00980DDA" w:rsidRDefault="00980DDA" w:rsidP="00980DDA">
      <w:pPr>
        <w:jc w:val="center"/>
        <w:rPr>
          <w:b/>
        </w:rPr>
      </w:pPr>
      <w:r w:rsidRPr="002C7C50">
        <w:rPr>
          <w:b/>
        </w:rPr>
        <w:lastRenderedPageBreak/>
        <w:t>POVEIKIO APLINKOS KOKYBEI ( SIDABROS UPEI ) MONITORINGO PALYGINIMAS 202</w:t>
      </w:r>
      <w:r w:rsidR="00AA4AA2">
        <w:rPr>
          <w:b/>
        </w:rPr>
        <w:t>4</w:t>
      </w:r>
      <w:r>
        <w:rPr>
          <w:b/>
        </w:rPr>
        <w:t>- 202</w:t>
      </w:r>
      <w:r w:rsidR="00AA4AA2">
        <w:rPr>
          <w:b/>
        </w:rPr>
        <w:t>5</w:t>
      </w:r>
      <w:r w:rsidRPr="002C7C50">
        <w:rPr>
          <w:b/>
        </w:rPr>
        <w:t xml:space="preserve"> M.</w:t>
      </w:r>
    </w:p>
    <w:p w14:paraId="46ED5A32" w14:textId="77777777" w:rsidR="00980DDA" w:rsidRPr="002C7C50" w:rsidRDefault="00980DDA" w:rsidP="00980DDA">
      <w:pPr>
        <w:jc w:val="center"/>
        <w:rPr>
          <w:b/>
        </w:rPr>
      </w:pPr>
    </w:p>
    <w:p w14:paraId="1AA9FC98" w14:textId="47768BAD" w:rsidR="00980DDA" w:rsidRDefault="00AA4AA2" w:rsidP="00980DDA">
      <w:pPr>
        <w:jc w:val="center"/>
        <w:rPr>
          <w:b/>
          <w:sz w:val="26"/>
          <w:szCs w:val="26"/>
        </w:rPr>
      </w:pPr>
      <w:r>
        <w:rPr>
          <w:b/>
          <w:noProof/>
          <w:sz w:val="26"/>
          <w:szCs w:val="26"/>
          <w14:ligatures w14:val="standardContextual"/>
        </w:rPr>
        <w:drawing>
          <wp:inline distT="0" distB="0" distL="0" distR="0" wp14:anchorId="29D955B9" wp14:editId="1014D6A3">
            <wp:extent cx="8589818" cy="5340350"/>
            <wp:effectExtent l="0" t="0" r="1905" b="12700"/>
            <wp:docPr id="1744293222"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4C1F93" w14:textId="77777777" w:rsidR="00980DDA" w:rsidRDefault="00980DDA" w:rsidP="00980DDA">
      <w:pPr>
        <w:rPr>
          <w:b/>
          <w:sz w:val="26"/>
          <w:szCs w:val="26"/>
        </w:rPr>
        <w:sectPr w:rsidR="00980DDA" w:rsidSect="00980DDA">
          <w:pgSz w:w="16838" w:h="11906" w:orient="landscape"/>
          <w:pgMar w:top="1701" w:right="1134" w:bottom="567" w:left="1134" w:header="567" w:footer="567" w:gutter="0"/>
          <w:cols w:space="1296"/>
          <w:docGrid w:linePitch="360"/>
        </w:sectPr>
      </w:pPr>
    </w:p>
    <w:p w14:paraId="31640167" w14:textId="5039C620" w:rsidR="00980DDA" w:rsidRPr="00DE57F8" w:rsidRDefault="00980DDA" w:rsidP="00ED7D6D">
      <w:pPr>
        <w:pStyle w:val="Pagrindinistekstas"/>
        <w:spacing w:after="0" w:line="225" w:lineRule="atLeast"/>
        <w:ind w:firstLine="540"/>
        <w:jc w:val="both"/>
        <w:rPr>
          <w:bCs/>
        </w:rPr>
      </w:pPr>
      <w:r w:rsidRPr="00DE57F8">
        <w:rPr>
          <w:bCs/>
        </w:rPr>
        <w:lastRenderedPageBreak/>
        <w:t>202</w:t>
      </w:r>
      <w:r w:rsidR="001528BC">
        <w:rPr>
          <w:bCs/>
        </w:rPr>
        <w:t>5</w:t>
      </w:r>
      <w:r w:rsidRPr="00DE57F8">
        <w:rPr>
          <w:bCs/>
        </w:rPr>
        <w:t xml:space="preserve"> metais Sidabros upės mėginiai buvo imami iš dviejų vietų: 1) 0,651 km aukščiau nuotekų valymo įrenginių išleistuvo. Mėginio paėmimo vietos upėje koordinatės: X:6235658, Y:476553; 2) 0,532 km žemiau nuotekų valymo įrenginių išleistuvo. Mėginio paėmimo vietos upėje koordinatės: X: 6236193, Y: 477563. Mėginių paėmimo laikas – tarp </w:t>
      </w:r>
      <w:r w:rsidR="00ED7D6D">
        <w:rPr>
          <w:bCs/>
        </w:rPr>
        <w:t>8</w:t>
      </w:r>
      <w:r w:rsidR="00ED7D6D">
        <w:rPr>
          <w:bCs/>
          <w:vertAlign w:val="superscript"/>
        </w:rPr>
        <w:t>10</w:t>
      </w:r>
      <w:r w:rsidRPr="00DE57F8">
        <w:rPr>
          <w:bCs/>
          <w:vertAlign w:val="superscript"/>
        </w:rPr>
        <w:t xml:space="preserve"> </w:t>
      </w:r>
      <w:r w:rsidRPr="00DE57F8">
        <w:rPr>
          <w:bCs/>
        </w:rPr>
        <w:t>val. ir 1</w:t>
      </w:r>
      <w:r w:rsidR="00ED7D6D">
        <w:rPr>
          <w:bCs/>
        </w:rPr>
        <w:t>2</w:t>
      </w:r>
      <w:r w:rsidR="00ED7D6D">
        <w:rPr>
          <w:bCs/>
          <w:vertAlign w:val="superscript"/>
        </w:rPr>
        <w:t>20</w:t>
      </w:r>
      <w:r w:rsidRPr="00DE57F8">
        <w:rPr>
          <w:bCs/>
          <w:vertAlign w:val="superscript"/>
        </w:rPr>
        <w:t xml:space="preserve"> </w:t>
      </w:r>
      <w:r w:rsidRPr="00DE57F8">
        <w:rPr>
          <w:bCs/>
        </w:rPr>
        <w:t>val.</w:t>
      </w:r>
    </w:p>
    <w:p w14:paraId="64968C54" w14:textId="384163A0" w:rsidR="00980DDA" w:rsidRPr="00ED7D6D" w:rsidRDefault="00980DDA" w:rsidP="00ED7D6D">
      <w:pPr>
        <w:pStyle w:val="Pagrindinistekstas"/>
        <w:spacing w:after="0" w:line="225" w:lineRule="atLeast"/>
        <w:ind w:firstLine="540"/>
        <w:jc w:val="both"/>
        <w:rPr>
          <w:bCs/>
          <w:color w:val="C00000"/>
        </w:rPr>
      </w:pPr>
      <w:r w:rsidRPr="000B4183">
        <w:rPr>
          <w:bCs/>
        </w:rPr>
        <w:t>Vidutinė metinė BDS</w:t>
      </w:r>
      <w:r w:rsidRPr="000B4183">
        <w:rPr>
          <w:bCs/>
          <w:vertAlign w:val="subscript"/>
        </w:rPr>
        <w:t>7</w:t>
      </w:r>
      <w:r w:rsidRPr="000B4183">
        <w:rPr>
          <w:bCs/>
        </w:rPr>
        <w:t xml:space="preserve"> koncentracija 202</w:t>
      </w:r>
      <w:r w:rsidR="00ED7D6D">
        <w:rPr>
          <w:bCs/>
        </w:rPr>
        <w:t>5</w:t>
      </w:r>
      <w:r w:rsidRPr="000B4183">
        <w:rPr>
          <w:bCs/>
        </w:rPr>
        <w:t xml:space="preserve"> m. aukščiau išleistuvo nustatyta </w:t>
      </w:r>
      <w:r w:rsidR="00ED7D6D">
        <w:rPr>
          <w:bCs/>
        </w:rPr>
        <w:t>1,91</w:t>
      </w:r>
      <w:r w:rsidRPr="000B4183">
        <w:rPr>
          <w:bCs/>
        </w:rPr>
        <w:t xml:space="preserve"> mgO</w:t>
      </w:r>
      <w:r w:rsidRPr="000B4183">
        <w:rPr>
          <w:bCs/>
          <w:vertAlign w:val="subscript"/>
        </w:rPr>
        <w:t>2</w:t>
      </w:r>
      <w:r w:rsidRPr="000B4183">
        <w:rPr>
          <w:bCs/>
        </w:rPr>
        <w:t>/l, žemiau išleistuvo – 2,</w:t>
      </w:r>
      <w:r w:rsidR="00ED7D6D">
        <w:rPr>
          <w:bCs/>
        </w:rPr>
        <w:t>01</w:t>
      </w:r>
      <w:r w:rsidRPr="000B4183">
        <w:rPr>
          <w:bCs/>
        </w:rPr>
        <w:t xml:space="preserve"> mgO</w:t>
      </w:r>
      <w:r w:rsidRPr="000B4183">
        <w:rPr>
          <w:bCs/>
          <w:vertAlign w:val="subscript"/>
        </w:rPr>
        <w:t>2</w:t>
      </w:r>
      <w:r w:rsidRPr="000B4183">
        <w:rPr>
          <w:bCs/>
        </w:rPr>
        <w:t xml:space="preserve">/l. Šios koncentracijos yra </w:t>
      </w:r>
      <w:r w:rsidR="00ED7D6D">
        <w:rPr>
          <w:bCs/>
        </w:rPr>
        <w:t>mažesnės</w:t>
      </w:r>
      <w:r w:rsidRPr="000B4183">
        <w:rPr>
          <w:bCs/>
        </w:rPr>
        <w:t xml:space="preserve"> nei 202</w:t>
      </w:r>
      <w:r w:rsidR="00ED7D6D">
        <w:rPr>
          <w:bCs/>
        </w:rPr>
        <w:t>4m. 2024</w:t>
      </w:r>
      <w:r w:rsidRPr="000B4183">
        <w:rPr>
          <w:bCs/>
        </w:rPr>
        <w:t xml:space="preserve"> m</w:t>
      </w:r>
      <w:r w:rsidR="00ED7D6D">
        <w:rPr>
          <w:bCs/>
        </w:rPr>
        <w:t>.</w:t>
      </w:r>
      <w:r w:rsidRPr="000B4183">
        <w:rPr>
          <w:bCs/>
        </w:rPr>
        <w:t xml:space="preserve"> vidutinės metinės  BDS</w:t>
      </w:r>
      <w:r w:rsidRPr="000B4183">
        <w:rPr>
          <w:bCs/>
          <w:vertAlign w:val="subscript"/>
        </w:rPr>
        <w:t>7</w:t>
      </w:r>
      <w:r w:rsidRPr="000B4183">
        <w:rPr>
          <w:bCs/>
        </w:rPr>
        <w:t xml:space="preserve"> </w:t>
      </w:r>
      <w:r w:rsidR="00ED7D6D">
        <w:rPr>
          <w:bCs/>
        </w:rPr>
        <w:t xml:space="preserve">koncentracijos </w:t>
      </w:r>
      <w:r w:rsidRPr="000B4183">
        <w:rPr>
          <w:bCs/>
        </w:rPr>
        <w:t>aukščiau ir žemiau išleistuvo buvo 2,</w:t>
      </w:r>
      <w:r w:rsidR="00ED7D6D">
        <w:rPr>
          <w:bCs/>
        </w:rPr>
        <w:t>6</w:t>
      </w:r>
      <w:r w:rsidRPr="000B4183">
        <w:rPr>
          <w:bCs/>
        </w:rPr>
        <w:t xml:space="preserve"> ir 2,</w:t>
      </w:r>
      <w:r w:rsidR="00ED7D6D">
        <w:rPr>
          <w:bCs/>
        </w:rPr>
        <w:t>7</w:t>
      </w:r>
      <w:r w:rsidRPr="000B4183">
        <w:rPr>
          <w:bCs/>
        </w:rPr>
        <w:t xml:space="preserve"> mgO</w:t>
      </w:r>
      <w:r w:rsidRPr="000B4183">
        <w:rPr>
          <w:bCs/>
          <w:vertAlign w:val="subscript"/>
        </w:rPr>
        <w:t>2</w:t>
      </w:r>
      <w:r w:rsidRPr="000B4183">
        <w:rPr>
          <w:bCs/>
        </w:rPr>
        <w:t xml:space="preserve">/l. </w:t>
      </w:r>
    </w:p>
    <w:p w14:paraId="7E927064" w14:textId="5B973CBB" w:rsidR="00980DDA" w:rsidRPr="00E82508" w:rsidRDefault="00D2420D" w:rsidP="00ED7D6D">
      <w:pPr>
        <w:pStyle w:val="Pagrindinistekstas"/>
        <w:spacing w:after="0" w:line="225" w:lineRule="atLeast"/>
        <w:ind w:firstLine="540"/>
        <w:jc w:val="both"/>
      </w:pPr>
      <w:r w:rsidRPr="00E82508">
        <w:rPr>
          <w:bCs/>
        </w:rPr>
        <w:t>2025 m. d</w:t>
      </w:r>
      <w:r w:rsidR="00980DDA" w:rsidRPr="00E82508">
        <w:rPr>
          <w:bCs/>
        </w:rPr>
        <w:t>idžiausia BDS</w:t>
      </w:r>
      <w:r w:rsidR="00980DDA" w:rsidRPr="00E82508">
        <w:rPr>
          <w:bCs/>
          <w:vertAlign w:val="subscript"/>
        </w:rPr>
        <w:t>7</w:t>
      </w:r>
      <w:r w:rsidR="00980DDA" w:rsidRPr="00E82508">
        <w:rPr>
          <w:bCs/>
        </w:rPr>
        <w:t xml:space="preserve"> koncentracija nustatyt</w:t>
      </w:r>
      <w:r w:rsidRPr="00E82508">
        <w:rPr>
          <w:bCs/>
        </w:rPr>
        <w:t>a</w:t>
      </w:r>
      <w:r w:rsidR="00980DDA" w:rsidRPr="00E82508">
        <w:rPr>
          <w:bCs/>
        </w:rPr>
        <w:t xml:space="preserve"> </w:t>
      </w:r>
      <w:r w:rsidRPr="00E82508">
        <w:rPr>
          <w:bCs/>
        </w:rPr>
        <w:t>balandžio</w:t>
      </w:r>
      <w:r w:rsidR="00980DDA" w:rsidRPr="00E82508">
        <w:rPr>
          <w:bCs/>
        </w:rPr>
        <w:t xml:space="preserve"> mėn</w:t>
      </w:r>
      <w:r w:rsidRPr="00E82508">
        <w:rPr>
          <w:bCs/>
        </w:rPr>
        <w:t>.</w:t>
      </w:r>
      <w:r w:rsidR="00980DDA" w:rsidRPr="00E82508">
        <w:rPr>
          <w:bCs/>
        </w:rPr>
        <w:t xml:space="preserve"> žemiau išleistuvo (5,</w:t>
      </w:r>
      <w:r w:rsidRPr="00E82508">
        <w:rPr>
          <w:bCs/>
        </w:rPr>
        <w:t>0</w:t>
      </w:r>
      <w:r w:rsidR="00980DDA" w:rsidRPr="00E82508">
        <w:rPr>
          <w:bCs/>
        </w:rPr>
        <w:t xml:space="preserve"> mgO</w:t>
      </w:r>
      <w:r w:rsidR="00980DDA" w:rsidRPr="00E82508">
        <w:rPr>
          <w:bCs/>
          <w:vertAlign w:val="subscript"/>
        </w:rPr>
        <w:t>2</w:t>
      </w:r>
      <w:r w:rsidRPr="00E82508">
        <w:rPr>
          <w:bCs/>
        </w:rPr>
        <w:t>/</w:t>
      </w:r>
      <w:r w:rsidR="00980DDA" w:rsidRPr="00E82508">
        <w:rPr>
          <w:bCs/>
        </w:rPr>
        <w:t>l)</w:t>
      </w:r>
      <w:r w:rsidRPr="00E82508">
        <w:rPr>
          <w:bCs/>
        </w:rPr>
        <w:t>, mažiausia - lapkričio</w:t>
      </w:r>
      <w:r w:rsidR="00980DDA" w:rsidRPr="00E82508">
        <w:rPr>
          <w:bCs/>
        </w:rPr>
        <w:t xml:space="preserve"> mėn</w:t>
      </w:r>
      <w:r w:rsidRPr="00E82508">
        <w:rPr>
          <w:bCs/>
        </w:rPr>
        <w:t xml:space="preserve">. </w:t>
      </w:r>
      <w:r w:rsidR="00980DDA" w:rsidRPr="00E82508">
        <w:rPr>
          <w:bCs/>
        </w:rPr>
        <w:t>aukščiau išle</w:t>
      </w:r>
      <w:r w:rsidRPr="00E82508">
        <w:rPr>
          <w:bCs/>
        </w:rPr>
        <w:t>istuvo</w:t>
      </w:r>
      <w:r w:rsidR="00980DDA" w:rsidRPr="00E82508">
        <w:rPr>
          <w:bCs/>
        </w:rPr>
        <w:t xml:space="preserve"> (</w:t>
      </w:r>
      <w:r w:rsidRPr="00E82508">
        <w:rPr>
          <w:bCs/>
        </w:rPr>
        <w:t>0,64</w:t>
      </w:r>
      <w:r w:rsidR="00980DDA" w:rsidRPr="00E82508">
        <w:rPr>
          <w:bCs/>
        </w:rPr>
        <w:t xml:space="preserve"> mgO</w:t>
      </w:r>
      <w:r w:rsidR="00980DDA" w:rsidRPr="00E82508">
        <w:rPr>
          <w:bCs/>
          <w:vertAlign w:val="subscript"/>
        </w:rPr>
        <w:t>2</w:t>
      </w:r>
      <w:r w:rsidR="00980DDA" w:rsidRPr="00E82508">
        <w:rPr>
          <w:bCs/>
        </w:rPr>
        <w:t xml:space="preserve">/l). </w:t>
      </w:r>
      <w:r w:rsidRPr="00E82508">
        <w:rPr>
          <w:bCs/>
        </w:rPr>
        <w:t>2024 m. didžiausia BDS</w:t>
      </w:r>
      <w:r w:rsidRPr="00E82508">
        <w:rPr>
          <w:bCs/>
          <w:vertAlign w:val="subscript"/>
        </w:rPr>
        <w:t>7</w:t>
      </w:r>
      <w:r w:rsidR="00980DDA" w:rsidRPr="00E82508">
        <w:rPr>
          <w:bCs/>
        </w:rPr>
        <w:t xml:space="preserve"> koncentracija nustatyta </w:t>
      </w:r>
      <w:r w:rsidRPr="00E82508">
        <w:rPr>
          <w:bCs/>
        </w:rPr>
        <w:t>sausio</w:t>
      </w:r>
      <w:r w:rsidR="00980DDA" w:rsidRPr="00E82508">
        <w:rPr>
          <w:bCs/>
        </w:rPr>
        <w:t xml:space="preserve"> mė</w:t>
      </w:r>
      <w:r w:rsidRPr="00E82508">
        <w:rPr>
          <w:bCs/>
        </w:rPr>
        <w:t xml:space="preserve">n. žemiau </w:t>
      </w:r>
      <w:r w:rsidR="00980DDA" w:rsidRPr="00E82508">
        <w:rPr>
          <w:bCs/>
        </w:rPr>
        <w:t xml:space="preserve"> išleistuvo </w:t>
      </w:r>
      <w:r w:rsidR="00E82508" w:rsidRPr="00E82508">
        <w:rPr>
          <w:bCs/>
        </w:rPr>
        <w:t xml:space="preserve">( </w:t>
      </w:r>
      <w:r w:rsidRPr="00E82508">
        <w:rPr>
          <w:bCs/>
        </w:rPr>
        <w:t>5,5</w:t>
      </w:r>
      <w:r w:rsidR="00980DDA" w:rsidRPr="00E82508">
        <w:rPr>
          <w:bCs/>
        </w:rPr>
        <w:t xml:space="preserve"> mgO</w:t>
      </w:r>
      <w:r w:rsidR="00980DDA" w:rsidRPr="00E82508">
        <w:rPr>
          <w:bCs/>
          <w:vertAlign w:val="subscript"/>
        </w:rPr>
        <w:t>2</w:t>
      </w:r>
      <w:r w:rsidR="00980DDA" w:rsidRPr="00E82508">
        <w:rPr>
          <w:bCs/>
        </w:rPr>
        <w:t>/l</w:t>
      </w:r>
      <w:r w:rsidR="00E82508" w:rsidRPr="00E82508">
        <w:rPr>
          <w:bCs/>
        </w:rPr>
        <w:t xml:space="preserve"> )</w:t>
      </w:r>
      <w:r w:rsidRPr="00E82508">
        <w:rPr>
          <w:bCs/>
        </w:rPr>
        <w:t>, mažiausia – vasario mėn. aukščiau išleistuvo ir gruodžio mėn. žemiau išleistuvo (</w:t>
      </w:r>
      <w:r w:rsidR="00980DDA" w:rsidRPr="00E82508">
        <w:rPr>
          <w:bCs/>
        </w:rPr>
        <w:t xml:space="preserve"> 1,0 mgO</w:t>
      </w:r>
      <w:r w:rsidR="00980DDA" w:rsidRPr="00E82508">
        <w:rPr>
          <w:bCs/>
          <w:vertAlign w:val="subscript"/>
        </w:rPr>
        <w:t>2</w:t>
      </w:r>
      <w:r w:rsidR="00980DDA" w:rsidRPr="00E82508">
        <w:rPr>
          <w:bCs/>
        </w:rPr>
        <w:t>/l). Lyginant 2024 m. ir 202</w:t>
      </w:r>
      <w:r w:rsidRPr="00E82508">
        <w:rPr>
          <w:bCs/>
        </w:rPr>
        <w:t>5</w:t>
      </w:r>
      <w:r w:rsidR="00980DDA" w:rsidRPr="00E82508">
        <w:rPr>
          <w:bCs/>
        </w:rPr>
        <w:t xml:space="preserve"> m. </w:t>
      </w:r>
      <w:r w:rsidR="00E82508" w:rsidRPr="00E82508">
        <w:rPr>
          <w:bCs/>
        </w:rPr>
        <w:t>BDS</w:t>
      </w:r>
      <w:r w:rsidR="00E82508" w:rsidRPr="00E82508">
        <w:rPr>
          <w:bCs/>
          <w:vertAlign w:val="subscript"/>
        </w:rPr>
        <w:t>7</w:t>
      </w:r>
      <w:r w:rsidR="00E82508" w:rsidRPr="00E82508">
        <w:rPr>
          <w:bCs/>
        </w:rPr>
        <w:t xml:space="preserve"> koncentracijas</w:t>
      </w:r>
      <w:r w:rsidR="00E82508">
        <w:rPr>
          <w:bCs/>
        </w:rPr>
        <w:t>,</w:t>
      </w:r>
      <w:r w:rsidR="00E82508" w:rsidRPr="00E82508">
        <w:rPr>
          <w:bCs/>
        </w:rPr>
        <w:t xml:space="preserve"> stebima reikšmių mažėjim</w:t>
      </w:r>
      <w:r w:rsidR="00E82508">
        <w:rPr>
          <w:bCs/>
        </w:rPr>
        <w:t xml:space="preserve">o tendencija metų eigoje, ypač </w:t>
      </w:r>
      <w:r w:rsidR="00835403">
        <w:rPr>
          <w:bCs/>
        </w:rPr>
        <w:t>artėjant link metų pabaigos.</w:t>
      </w:r>
    </w:p>
    <w:p w14:paraId="2A43A4CF" w14:textId="77247456" w:rsidR="00980DDA" w:rsidRPr="00FE379D" w:rsidRDefault="00980DDA" w:rsidP="00FE379D">
      <w:pPr>
        <w:pStyle w:val="Pagrindinistekstas"/>
        <w:spacing w:after="0" w:line="225" w:lineRule="atLeast"/>
        <w:ind w:firstLine="540"/>
        <w:jc w:val="both"/>
      </w:pPr>
      <w:r w:rsidRPr="00FE379D">
        <w:t>Vidutinė metinė bendro azoto koncentracija 202</w:t>
      </w:r>
      <w:r w:rsidR="00835403" w:rsidRPr="00FE379D">
        <w:t>5</w:t>
      </w:r>
      <w:r w:rsidRPr="00FE379D">
        <w:t xml:space="preserve"> m. nustatyta </w:t>
      </w:r>
      <w:r w:rsidR="00835403" w:rsidRPr="00FE379D">
        <w:t>9,00</w:t>
      </w:r>
      <w:r w:rsidRPr="00FE379D">
        <w:t xml:space="preserve"> mg/l aukščiau išleistuvo ir </w:t>
      </w:r>
      <w:r w:rsidR="00835403" w:rsidRPr="00FE379D">
        <w:t>9,02</w:t>
      </w:r>
      <w:r w:rsidRPr="00FE379D">
        <w:t xml:space="preserve"> mg/l žemiau išleistuvo. </w:t>
      </w:r>
      <w:r w:rsidR="00835403" w:rsidRPr="00FE379D">
        <w:t>Tai labai panašios ir artimos reikšmės, tačiau jos ryškiai aukštesnės nei 2024 m. 2025 m. d</w:t>
      </w:r>
      <w:r w:rsidRPr="00FE379D">
        <w:t>idžiausi užterštumai nustatyti sausio</w:t>
      </w:r>
      <w:r w:rsidR="00835403" w:rsidRPr="00FE379D">
        <w:t xml:space="preserve"> </w:t>
      </w:r>
      <w:r w:rsidRPr="00FE379D">
        <w:t>-</w:t>
      </w:r>
      <w:r w:rsidR="00835403" w:rsidRPr="00FE379D">
        <w:t xml:space="preserve"> vasario</w:t>
      </w:r>
      <w:r w:rsidRPr="00FE379D">
        <w:t xml:space="preserve"> mėn</w:t>
      </w:r>
      <w:r w:rsidR="00835403" w:rsidRPr="00FE379D">
        <w:t>.</w:t>
      </w:r>
      <w:r w:rsidRPr="00FE379D">
        <w:t>: aukščiau išleistuvo – sausio mėn. (1</w:t>
      </w:r>
      <w:r w:rsidR="00835403" w:rsidRPr="00FE379D">
        <w:t>7,7</w:t>
      </w:r>
      <w:r w:rsidRPr="00FE379D">
        <w:t xml:space="preserve"> mg/l), vasario mėn. (1</w:t>
      </w:r>
      <w:r w:rsidR="00835403" w:rsidRPr="00FE379D">
        <w:t>7,9</w:t>
      </w:r>
      <w:r w:rsidRPr="00FE379D">
        <w:t xml:space="preserve"> mg/l) ir žemiau išleistuvo – sausio mėn. (</w:t>
      </w:r>
      <w:r w:rsidR="00835403" w:rsidRPr="00FE379D">
        <w:t>23,7</w:t>
      </w:r>
      <w:r w:rsidRPr="00FE379D">
        <w:t xml:space="preserve"> mg/l)</w:t>
      </w:r>
      <w:r w:rsidR="00835403" w:rsidRPr="00FE379D">
        <w:t xml:space="preserve">; mažiausi užterštumai nustatyti : </w:t>
      </w:r>
      <w:r w:rsidR="00AC475F" w:rsidRPr="00FE379D">
        <w:t xml:space="preserve">aukščiau išleistuvo – rugsėjo mėn. ( 1,95 mg/l ), spalio mėn. ( 2,46 mg/l ) ir žemiau išleistuvo - liepos mėn. ( 3,90 mg/l ),rugpjūčio mėn. ( 3,96 mg/l ) bei spalio mėn. ( 3,95 mg/l ). </w:t>
      </w:r>
      <w:r w:rsidRPr="00FE379D">
        <w:t xml:space="preserve"> </w:t>
      </w:r>
      <w:r w:rsidRPr="00FE379D">
        <w:rPr>
          <w:rFonts w:cs="Tahoma"/>
        </w:rPr>
        <w:t xml:space="preserve"> 2024 m. </w:t>
      </w:r>
      <w:r w:rsidR="00AC475F" w:rsidRPr="00FE379D">
        <w:rPr>
          <w:rFonts w:cs="Tahoma"/>
        </w:rPr>
        <w:t xml:space="preserve">didžiausia bendro azoto koncentracija nustatyta taip pat metų pradžioje, </w:t>
      </w:r>
      <w:proofErr w:type="spellStart"/>
      <w:r w:rsidR="00AC475F" w:rsidRPr="00FE379D">
        <w:rPr>
          <w:rFonts w:cs="Tahoma"/>
        </w:rPr>
        <w:t>t.y</w:t>
      </w:r>
      <w:proofErr w:type="spellEnd"/>
      <w:r w:rsidR="00AC475F" w:rsidRPr="00FE379D">
        <w:rPr>
          <w:rFonts w:cs="Tahoma"/>
        </w:rPr>
        <w:t>. sausio – kovo mėn.</w:t>
      </w:r>
      <w:r w:rsidR="00FE379D" w:rsidRPr="00FE379D">
        <w:rPr>
          <w:rFonts w:cs="Tahoma"/>
        </w:rPr>
        <w:t>: aukščiau išleistuvo – sausio mėn. ( 18,4 mg/l ), vasario mėn. ( 10,7 mg/l ) ir kovo mėn. ( 12,1 mg/l ); mažiausi užterštumai nustat</w:t>
      </w:r>
      <w:r w:rsidRPr="00FE379D">
        <w:rPr>
          <w:rFonts w:cs="Tahoma"/>
        </w:rPr>
        <w:t>y</w:t>
      </w:r>
      <w:r w:rsidR="00FE379D" w:rsidRPr="00FE379D">
        <w:rPr>
          <w:rFonts w:cs="Tahoma"/>
        </w:rPr>
        <w:t>ti : aukščiau išleistuvo – spalio mėn.( 1,80 mg/l ) ir žemiau išleistuvo taip pat spalio mėn.( 2,14 mg/l ).</w:t>
      </w:r>
    </w:p>
    <w:p w14:paraId="001662C8" w14:textId="7F4D46A8" w:rsidR="00980DDA" w:rsidRPr="00674CF2" w:rsidRDefault="00980DDA" w:rsidP="00ED7D6D">
      <w:pPr>
        <w:pStyle w:val="Pagrindinistekstas"/>
        <w:spacing w:after="0" w:line="225" w:lineRule="atLeast"/>
        <w:ind w:firstLine="540"/>
        <w:jc w:val="both"/>
      </w:pPr>
      <w:r w:rsidRPr="00674CF2">
        <w:t xml:space="preserve">Vidutinė metinė bendro fosforo koncentracija </w:t>
      </w:r>
      <w:r w:rsidR="00FE379D" w:rsidRPr="00674CF2">
        <w:t xml:space="preserve">2025 m. buvo aukščiau išleistuvo – 0,130 mg/l, o žemiau išleistuvo – 0,299 mg/l. </w:t>
      </w:r>
      <w:r w:rsidRPr="00674CF2">
        <w:t xml:space="preserve">2024 m. </w:t>
      </w:r>
      <w:r w:rsidR="00EC7645" w:rsidRPr="00674CF2">
        <w:t>vidutinė metinė bendro fosforo koncentracija n</w:t>
      </w:r>
      <w:r w:rsidRPr="00674CF2">
        <w:t>ustatyta aukščiau išleistuvo – 0,284 mg/l, žemiau išleistuvo – 0,363 mg/l. Lyginant  202</w:t>
      </w:r>
      <w:r w:rsidR="00EC7645" w:rsidRPr="00674CF2">
        <w:t>5 m. ir 2024 m.</w:t>
      </w:r>
      <w:r w:rsidRPr="00674CF2">
        <w:t xml:space="preserve"> stebimas išleidžiamo teršalo sumažėjimas </w:t>
      </w:r>
      <w:r w:rsidR="00EC7645" w:rsidRPr="00674CF2">
        <w:t>2025 m. ir aukščiau išleistuvo , ir žemiau išleistuvo.</w:t>
      </w:r>
      <w:r w:rsidRPr="00674CF2">
        <w:t xml:space="preserve"> Bendro fosforo vidutinė metinė koncentracijos vertė 2024 m. nepakito ir yra priskiriamas prie „ Bloga“ kriterijaus.</w:t>
      </w:r>
    </w:p>
    <w:p w14:paraId="75D8545E" w14:textId="5698908F" w:rsidR="00980DDA" w:rsidRPr="00674CF2" w:rsidRDefault="00980DDA" w:rsidP="00ED7D6D">
      <w:pPr>
        <w:pStyle w:val="Pagrindinistekstas"/>
        <w:spacing w:after="0" w:line="225" w:lineRule="atLeast"/>
        <w:ind w:firstLine="540"/>
        <w:jc w:val="both"/>
        <w:rPr>
          <w:bCs/>
        </w:rPr>
      </w:pPr>
      <w:r w:rsidRPr="00674CF2">
        <w:t>202</w:t>
      </w:r>
      <w:r w:rsidR="00EC7645" w:rsidRPr="00674CF2">
        <w:t>5</w:t>
      </w:r>
      <w:r w:rsidRPr="00674CF2">
        <w:t xml:space="preserve"> m. </w:t>
      </w:r>
      <w:r w:rsidR="00EC7645" w:rsidRPr="00674CF2">
        <w:t xml:space="preserve">didžiausia </w:t>
      </w:r>
      <w:r w:rsidRPr="00674CF2">
        <w:t>bendro fosforo koncentracija</w:t>
      </w:r>
      <w:r w:rsidR="00EC7645" w:rsidRPr="00674CF2">
        <w:t xml:space="preserve"> nustatyta </w:t>
      </w:r>
      <w:r w:rsidRPr="00674CF2">
        <w:t>aukščiau išleistuvo</w:t>
      </w:r>
      <w:r w:rsidR="00EC7645" w:rsidRPr="00674CF2">
        <w:t xml:space="preserve"> – sausio mėn. ( 0,299 mg/l ), žemiau išleistuvo – spalio mėn. ( 0,920 mg/l ); mažiausia – aukščiau išleistuvo gruodžio mėn. ( 0,028 mg/l ), žemiau išleistuvo </w:t>
      </w:r>
      <w:r w:rsidR="00933537" w:rsidRPr="00674CF2">
        <w:t>rugpjūčio mėn.( 0,104 mg/l ).</w:t>
      </w:r>
      <w:r w:rsidRPr="00674CF2">
        <w:t xml:space="preserve">  Didžiausias užterštumas 2024 m. nustatytas spalio mėn. aukščiau išleistuvo </w:t>
      </w:r>
      <w:r w:rsidR="00933537" w:rsidRPr="00674CF2">
        <w:t>(</w:t>
      </w:r>
      <w:r w:rsidRPr="00674CF2">
        <w:t xml:space="preserve"> 0,581 mg/l</w:t>
      </w:r>
      <w:r w:rsidR="00933537" w:rsidRPr="00674CF2">
        <w:t>)</w:t>
      </w:r>
      <w:r w:rsidRPr="00674CF2">
        <w:t xml:space="preserve"> ir lapkričio mėn. žemiau išleistuvo </w:t>
      </w:r>
      <w:r w:rsidR="00933537" w:rsidRPr="00674CF2">
        <w:t>(</w:t>
      </w:r>
      <w:r w:rsidRPr="00674CF2">
        <w:t xml:space="preserve"> 0,755 mg/l). </w:t>
      </w:r>
      <w:r w:rsidR="00933537" w:rsidRPr="00674CF2">
        <w:t>Analizuojant dviejų metų Sidabros upės bendro fosforo duomenis, galima teigti, kad šaltuoju metų laikotarpiu</w:t>
      </w:r>
      <w:r w:rsidR="00674CF2" w:rsidRPr="00674CF2">
        <w:t xml:space="preserve"> </w:t>
      </w:r>
      <w:r w:rsidR="00933537" w:rsidRPr="00674CF2">
        <w:t xml:space="preserve">fosforo </w:t>
      </w:r>
      <w:r w:rsidR="00674CF2" w:rsidRPr="00674CF2">
        <w:t>koncentracijos</w:t>
      </w:r>
      <w:r w:rsidR="00933537" w:rsidRPr="00674CF2">
        <w:t xml:space="preserve"> stabilesn</w:t>
      </w:r>
      <w:r w:rsidR="00674CF2" w:rsidRPr="00674CF2">
        <w:t>ės</w:t>
      </w:r>
      <w:r w:rsidR="00933537" w:rsidRPr="00674CF2">
        <w:t xml:space="preserve"> ir </w:t>
      </w:r>
      <w:r w:rsidR="00674CF2" w:rsidRPr="00674CF2">
        <w:t>mažesnės, o šiltuoju laikotarpiu jos didėja ir išl</w:t>
      </w:r>
      <w:r w:rsidR="00674CF2">
        <w:t>ieka</w:t>
      </w:r>
      <w:r w:rsidR="00674CF2" w:rsidRPr="00674CF2">
        <w:t xml:space="preserve"> padidėjusios iki metų pabaigos.</w:t>
      </w:r>
      <w:r w:rsidR="00933537" w:rsidRPr="00674CF2">
        <w:t xml:space="preserve"> </w:t>
      </w:r>
    </w:p>
    <w:p w14:paraId="02EAD0A0" w14:textId="77777777" w:rsidR="00527491" w:rsidRDefault="00980DDA" w:rsidP="00527491">
      <w:pPr>
        <w:pStyle w:val="Pagrindinistekstas"/>
        <w:spacing w:after="0" w:line="225" w:lineRule="atLeast"/>
        <w:ind w:firstLine="540"/>
        <w:jc w:val="both"/>
        <w:rPr>
          <w:bCs/>
        </w:rPr>
      </w:pPr>
      <w:r w:rsidRPr="00527491">
        <w:rPr>
          <w:bCs/>
        </w:rPr>
        <w:t xml:space="preserve"> Ištirpusio deguonies kiekio sumažėjimas jaučiamas </w:t>
      </w:r>
      <w:r w:rsidR="00674CF2" w:rsidRPr="00527491">
        <w:rPr>
          <w:bCs/>
        </w:rPr>
        <w:t>2025 m.</w:t>
      </w:r>
      <w:r w:rsidRPr="00527491">
        <w:rPr>
          <w:bCs/>
        </w:rPr>
        <w:t xml:space="preserve"> </w:t>
      </w:r>
      <w:r w:rsidR="00674CF2" w:rsidRPr="00527491">
        <w:rPr>
          <w:bCs/>
        </w:rPr>
        <w:t>spalio</w:t>
      </w:r>
      <w:r w:rsidRPr="00527491">
        <w:rPr>
          <w:bCs/>
        </w:rPr>
        <w:t xml:space="preserve"> mėn.</w:t>
      </w:r>
      <w:r w:rsidR="00674CF2" w:rsidRPr="00527491">
        <w:rPr>
          <w:bCs/>
        </w:rPr>
        <w:t xml:space="preserve"> M</w:t>
      </w:r>
      <w:r w:rsidRPr="00527491">
        <w:rPr>
          <w:bCs/>
        </w:rPr>
        <w:t xml:space="preserve">ažiausias ištirpusio deguonis kiekis nustatytas </w:t>
      </w:r>
      <w:r w:rsidR="00674CF2" w:rsidRPr="00527491">
        <w:rPr>
          <w:bCs/>
        </w:rPr>
        <w:t>spalio</w:t>
      </w:r>
      <w:r w:rsidRPr="00527491">
        <w:rPr>
          <w:bCs/>
        </w:rPr>
        <w:t xml:space="preserve"> mėn. </w:t>
      </w:r>
      <w:r w:rsidR="00674CF2" w:rsidRPr="00527491">
        <w:rPr>
          <w:bCs/>
        </w:rPr>
        <w:t xml:space="preserve">ir </w:t>
      </w:r>
      <w:r w:rsidRPr="00527491">
        <w:rPr>
          <w:bCs/>
        </w:rPr>
        <w:t>aukščiau išleistuvo</w:t>
      </w:r>
      <w:r w:rsidR="00674CF2" w:rsidRPr="00527491">
        <w:rPr>
          <w:bCs/>
        </w:rPr>
        <w:t xml:space="preserve"> ( 8,44</w:t>
      </w:r>
      <w:r w:rsidRPr="00527491">
        <w:rPr>
          <w:bCs/>
        </w:rPr>
        <w:t xml:space="preserve"> mg/lO</w:t>
      </w:r>
      <w:r w:rsidRPr="00527491">
        <w:rPr>
          <w:bCs/>
          <w:vertAlign w:val="subscript"/>
        </w:rPr>
        <w:t>2</w:t>
      </w:r>
      <w:r w:rsidRPr="00527491">
        <w:rPr>
          <w:bCs/>
        </w:rPr>
        <w:t xml:space="preserve"> </w:t>
      </w:r>
      <w:r w:rsidR="00674CF2" w:rsidRPr="00527491">
        <w:rPr>
          <w:bCs/>
        </w:rPr>
        <w:t>) ir žemiau išleistuvo ( 7,23</w:t>
      </w:r>
      <w:r w:rsidRPr="00527491">
        <w:rPr>
          <w:bCs/>
        </w:rPr>
        <w:t xml:space="preserve"> mg/lO</w:t>
      </w:r>
      <w:r w:rsidRPr="00527491">
        <w:rPr>
          <w:bCs/>
          <w:vertAlign w:val="subscript"/>
        </w:rPr>
        <w:t>2</w:t>
      </w:r>
      <w:r w:rsidRPr="00527491">
        <w:rPr>
          <w:bCs/>
        </w:rPr>
        <w:t xml:space="preserve">) </w:t>
      </w:r>
      <w:r w:rsidR="00674CF2" w:rsidRPr="00527491">
        <w:rPr>
          <w:bCs/>
        </w:rPr>
        <w:t xml:space="preserve">. 2024 m. mažiausias ištirpusio deguonis kiekis nustatytas </w:t>
      </w:r>
      <w:r w:rsidR="00527491" w:rsidRPr="00527491">
        <w:rPr>
          <w:bCs/>
        </w:rPr>
        <w:t>rugsėjo</w:t>
      </w:r>
      <w:r w:rsidR="00674CF2" w:rsidRPr="00527491">
        <w:rPr>
          <w:bCs/>
        </w:rPr>
        <w:t xml:space="preserve"> mėn.  aukščiau išleistuvo ( </w:t>
      </w:r>
      <w:r w:rsidR="00527491" w:rsidRPr="00527491">
        <w:rPr>
          <w:bCs/>
        </w:rPr>
        <w:t>7,9</w:t>
      </w:r>
      <w:r w:rsidR="00674CF2" w:rsidRPr="00527491">
        <w:rPr>
          <w:bCs/>
        </w:rPr>
        <w:t xml:space="preserve"> mg/lO</w:t>
      </w:r>
      <w:r w:rsidR="00674CF2" w:rsidRPr="00527491">
        <w:rPr>
          <w:bCs/>
          <w:vertAlign w:val="subscript"/>
        </w:rPr>
        <w:t>2</w:t>
      </w:r>
      <w:r w:rsidR="00674CF2" w:rsidRPr="00527491">
        <w:rPr>
          <w:bCs/>
        </w:rPr>
        <w:t xml:space="preserve"> )</w:t>
      </w:r>
      <w:r w:rsidR="00527491" w:rsidRPr="00527491">
        <w:rPr>
          <w:bCs/>
        </w:rPr>
        <w:t xml:space="preserve">, </w:t>
      </w:r>
      <w:r w:rsidR="00674CF2" w:rsidRPr="00527491">
        <w:rPr>
          <w:bCs/>
        </w:rPr>
        <w:t xml:space="preserve"> žemiau išleistuvo</w:t>
      </w:r>
      <w:r w:rsidR="00527491" w:rsidRPr="00527491">
        <w:rPr>
          <w:bCs/>
        </w:rPr>
        <w:t xml:space="preserve"> – rugpjūčio mėn.</w:t>
      </w:r>
      <w:r w:rsidR="00674CF2" w:rsidRPr="00527491">
        <w:rPr>
          <w:bCs/>
        </w:rPr>
        <w:t xml:space="preserve"> ( </w:t>
      </w:r>
      <w:r w:rsidR="00527491" w:rsidRPr="00527491">
        <w:rPr>
          <w:bCs/>
        </w:rPr>
        <w:t>8,7</w:t>
      </w:r>
      <w:r w:rsidR="00674CF2" w:rsidRPr="00527491">
        <w:rPr>
          <w:bCs/>
        </w:rPr>
        <w:t xml:space="preserve"> mg/lO</w:t>
      </w:r>
      <w:r w:rsidR="00674CF2" w:rsidRPr="00527491">
        <w:rPr>
          <w:bCs/>
          <w:vertAlign w:val="subscript"/>
        </w:rPr>
        <w:t>2</w:t>
      </w:r>
      <w:r w:rsidR="00674CF2" w:rsidRPr="00527491">
        <w:rPr>
          <w:bCs/>
        </w:rPr>
        <w:t xml:space="preserve">) . </w:t>
      </w:r>
    </w:p>
    <w:p w14:paraId="5E0B5C95" w14:textId="5F04AE93" w:rsidR="00980DDA" w:rsidRPr="00527491" w:rsidRDefault="00527491" w:rsidP="00527491">
      <w:pPr>
        <w:pStyle w:val="Pagrindinistekstas"/>
        <w:spacing w:after="0" w:line="225" w:lineRule="atLeast"/>
        <w:ind w:firstLine="540"/>
        <w:jc w:val="both"/>
        <w:rPr>
          <w:bCs/>
        </w:rPr>
      </w:pPr>
      <w:r w:rsidRPr="00527491">
        <w:rPr>
          <w:bCs/>
        </w:rPr>
        <w:t>Didžiausia n</w:t>
      </w:r>
      <w:r w:rsidR="00980DDA" w:rsidRPr="00527491">
        <w:rPr>
          <w:bCs/>
        </w:rPr>
        <w:t>itrato koncentracija 2024 m. nustatyta sausio mėn. (aukščiau išleistuvo – 15,9 mg</w:t>
      </w:r>
      <w:r w:rsidRPr="00527491">
        <w:rPr>
          <w:bCs/>
        </w:rPr>
        <w:t xml:space="preserve"> </w:t>
      </w:r>
      <w:r w:rsidR="00980DDA" w:rsidRPr="00527491">
        <w:rPr>
          <w:bCs/>
        </w:rPr>
        <w:t>/l, žemiau išleistuvo – 15,7 mg/l)</w:t>
      </w:r>
      <w:r w:rsidRPr="00527491">
        <w:rPr>
          <w:bCs/>
        </w:rPr>
        <w:t>, o 2025 m. – sausio, vasario mėn. ( 13,3 – 15,0 mg/l ).</w:t>
      </w:r>
    </w:p>
    <w:p w14:paraId="1A0ECE31" w14:textId="591022A5" w:rsidR="00527491" w:rsidRPr="00527491" w:rsidRDefault="00527491" w:rsidP="00527491">
      <w:pPr>
        <w:pStyle w:val="Pagrindinistekstas"/>
        <w:spacing w:after="0" w:line="225" w:lineRule="atLeast"/>
        <w:ind w:firstLine="540"/>
        <w:jc w:val="both"/>
        <w:rPr>
          <w:bCs/>
        </w:rPr>
      </w:pPr>
      <w:r>
        <w:t xml:space="preserve">Apibendrinant 2024–2025 m. tyrimų duomenis, nustatyta, kad Sidabros upės vandens kokybė kinta sezoniškai, o didžiausi svyravimai fiksuojami maistinių medžiagų – bendro fosforo ir azoto junginių – koncentracijose. Žemiau išleistuvo kai kuriais laikotarpiais nustatytos didesnės teršalų koncentracijos rodo galimą vietinį antropogeninės veiklos poveikį, tačiau bendros tendencijos taip pat atspindi viso baseino procesus. Vandens užterštumo pokyčius lemia tiek tiesioginiai veiksniai (žmogaus veikla, dirvožemio ypatybės, biologiniai procesai), tiek netiesioginiai veiksniai (klimato sąlygos, </w:t>
      </w:r>
      <w:r>
        <w:lastRenderedPageBreak/>
        <w:t>sezoniškumas ir hidrologinio režimo kaita).</w:t>
      </w:r>
    </w:p>
    <w:p w14:paraId="0D593273" w14:textId="77777777" w:rsidR="00980DDA" w:rsidRPr="00ED7D6D" w:rsidRDefault="00980DDA" w:rsidP="00ED7D6D">
      <w:pPr>
        <w:pStyle w:val="Pagrindinistekstas"/>
        <w:spacing w:after="0" w:line="225" w:lineRule="atLeast"/>
        <w:jc w:val="both"/>
        <w:rPr>
          <w:bCs/>
          <w:color w:val="C00000"/>
        </w:rPr>
      </w:pPr>
    </w:p>
    <w:p w14:paraId="31F12817" w14:textId="77777777" w:rsidR="00980DDA" w:rsidRPr="00ED7D6D" w:rsidRDefault="00980DDA" w:rsidP="00980DDA">
      <w:pPr>
        <w:pStyle w:val="Pagrindinistekstas"/>
        <w:spacing w:after="0" w:line="225" w:lineRule="atLeast"/>
        <w:rPr>
          <w:bCs/>
          <w:color w:val="C00000"/>
        </w:rPr>
      </w:pPr>
    </w:p>
    <w:p w14:paraId="0B9BCAAF" w14:textId="77777777" w:rsidR="00980DDA" w:rsidRDefault="00980DDA" w:rsidP="00980DDA">
      <w:pPr>
        <w:pStyle w:val="Pagrindinistekstas"/>
        <w:spacing w:after="0" w:line="225" w:lineRule="atLeast"/>
        <w:rPr>
          <w:bCs/>
          <w:color w:val="FF0000"/>
        </w:rPr>
      </w:pPr>
    </w:p>
    <w:p w14:paraId="72BB4442" w14:textId="77777777" w:rsidR="00980DDA" w:rsidRDefault="00980DDA" w:rsidP="00980DDA">
      <w:pPr>
        <w:pStyle w:val="Pagrindinistekstas"/>
        <w:spacing w:after="0" w:line="225" w:lineRule="atLeast"/>
        <w:rPr>
          <w:bCs/>
          <w:color w:val="FF0000"/>
        </w:rPr>
      </w:pPr>
    </w:p>
    <w:p w14:paraId="15368A05" w14:textId="77777777" w:rsidR="00980DDA" w:rsidRDefault="00980DDA" w:rsidP="00980DDA">
      <w:pPr>
        <w:pStyle w:val="Pagrindinistekstas"/>
        <w:spacing w:after="0" w:line="225" w:lineRule="atLeast"/>
        <w:rPr>
          <w:bCs/>
          <w:color w:val="FF0000"/>
        </w:rPr>
      </w:pPr>
    </w:p>
    <w:p w14:paraId="6859A6F9" w14:textId="77777777" w:rsidR="00980DDA" w:rsidRDefault="00980DDA" w:rsidP="00980DDA">
      <w:pPr>
        <w:widowControl w:val="0"/>
        <w:jc w:val="center"/>
        <w:rPr>
          <w:rFonts w:eastAsia="DejaVu Sans"/>
          <w:b/>
          <w:bCs/>
          <w:caps/>
          <w:color w:val="000000"/>
          <w:kern w:val="1"/>
        </w:rPr>
      </w:pPr>
      <w:r>
        <w:rPr>
          <w:rFonts w:eastAsia="DejaVu Sans"/>
          <w:b/>
          <w:bCs/>
          <w:caps/>
          <w:color w:val="000000"/>
          <w:kern w:val="1"/>
        </w:rPr>
        <w:t>IV. poveikio požeminiam vandeniui monitoringo duomenų analizė ir išvados apie Ūkio Subjekto veiklos poveikį aplinkai</w:t>
      </w:r>
    </w:p>
    <w:p w14:paraId="52679165" w14:textId="77777777" w:rsidR="00980DDA" w:rsidRDefault="00980DDA" w:rsidP="00980DDA">
      <w:pPr>
        <w:widowControl w:val="0"/>
        <w:jc w:val="center"/>
        <w:rPr>
          <w:rFonts w:eastAsia="DejaVu Sans"/>
          <w:b/>
          <w:bCs/>
          <w:caps/>
          <w:color w:val="000000"/>
          <w:kern w:val="1"/>
        </w:rPr>
      </w:pPr>
    </w:p>
    <w:p w14:paraId="6A41C1F4" w14:textId="77777777" w:rsidR="00980DDA" w:rsidRDefault="00980DDA" w:rsidP="00980DDA">
      <w:pPr>
        <w:pStyle w:val="Pagrindinistekstas"/>
        <w:spacing w:after="0" w:line="225" w:lineRule="atLeast"/>
        <w:ind w:firstLine="540"/>
        <w:rPr>
          <w:b/>
          <w:bCs/>
        </w:rPr>
      </w:pPr>
      <w:r>
        <w:rPr>
          <w:b/>
        </w:rPr>
        <w:t>NEPILDOMA</w:t>
      </w:r>
    </w:p>
    <w:p w14:paraId="77BAADEA" w14:textId="77777777" w:rsidR="00980DDA" w:rsidRDefault="00980DDA" w:rsidP="00980DDA">
      <w:pPr>
        <w:pStyle w:val="Pagrindinistekstas"/>
        <w:spacing w:after="0" w:line="225" w:lineRule="atLeast"/>
        <w:rPr>
          <w:b/>
          <w:bCs/>
        </w:rPr>
      </w:pPr>
    </w:p>
    <w:p w14:paraId="4FAEE903" w14:textId="77777777" w:rsidR="00980DDA" w:rsidRDefault="00980DDA" w:rsidP="00980DDA">
      <w:pPr>
        <w:pStyle w:val="Pagrindinistekstas"/>
        <w:spacing w:after="0" w:line="225" w:lineRule="atLeast"/>
        <w:ind w:firstLine="540"/>
        <w:rPr>
          <w:bCs/>
          <w:color w:val="000000"/>
        </w:rPr>
      </w:pPr>
      <w:r>
        <w:rPr>
          <w:bCs/>
          <w:color w:val="000000"/>
        </w:rPr>
        <w:t>PRIDEDAMA:</w:t>
      </w:r>
    </w:p>
    <w:p w14:paraId="042DED70" w14:textId="77777777" w:rsidR="00980DDA" w:rsidRDefault="00980DDA" w:rsidP="00980DDA">
      <w:pPr>
        <w:pStyle w:val="Pagrindinistekstas"/>
        <w:numPr>
          <w:ilvl w:val="0"/>
          <w:numId w:val="1"/>
        </w:numPr>
        <w:spacing w:after="0" w:line="225" w:lineRule="atLeast"/>
        <w:rPr>
          <w:bCs/>
          <w:color w:val="FF0000"/>
        </w:rPr>
      </w:pPr>
      <w:r>
        <w:rPr>
          <w:bCs/>
          <w:color w:val="000000"/>
        </w:rPr>
        <w:t>Tyrimų protokolai, 12 lapų.</w:t>
      </w:r>
    </w:p>
    <w:p w14:paraId="70FA90E4" w14:textId="77777777" w:rsidR="00980DDA" w:rsidRDefault="00980DDA" w:rsidP="00980DDA">
      <w:pPr>
        <w:pStyle w:val="Pagrindinistekstas"/>
        <w:spacing w:after="0" w:line="225" w:lineRule="atLeast"/>
        <w:ind w:left="900"/>
        <w:rPr>
          <w:bCs/>
          <w:color w:val="FF0000"/>
        </w:rPr>
      </w:pPr>
    </w:p>
    <w:p w14:paraId="5795654D" w14:textId="345D8F56" w:rsidR="00980DDA" w:rsidRDefault="00690D53" w:rsidP="00980DDA">
      <w:pPr>
        <w:pStyle w:val="Pagrindinistekstas"/>
        <w:spacing w:after="0" w:line="225" w:lineRule="atLeast"/>
        <w:ind w:left="900"/>
        <w:rPr>
          <w:bCs/>
          <w:color w:val="FF0000"/>
        </w:rPr>
      </w:pPr>
      <w:r>
        <w:rPr>
          <w:bCs/>
          <w:color w:val="FF0000"/>
        </w:rPr>
        <w:t xml:space="preserve">   </w:t>
      </w:r>
    </w:p>
    <w:p w14:paraId="25D92ECE" w14:textId="77777777" w:rsidR="00690D53" w:rsidRDefault="00690D53" w:rsidP="00980DDA">
      <w:pPr>
        <w:pStyle w:val="Pagrindinistekstas"/>
        <w:spacing w:after="0" w:line="225" w:lineRule="atLeast"/>
        <w:ind w:left="900"/>
        <w:rPr>
          <w:bCs/>
          <w:color w:val="FF0000"/>
        </w:rPr>
      </w:pPr>
    </w:p>
    <w:p w14:paraId="5355E840" w14:textId="77777777" w:rsidR="00690D53" w:rsidRDefault="00690D53" w:rsidP="00980DDA">
      <w:pPr>
        <w:pStyle w:val="Pagrindinistekstas"/>
        <w:spacing w:after="0" w:line="225" w:lineRule="atLeast"/>
        <w:ind w:left="900"/>
        <w:rPr>
          <w:bCs/>
          <w:color w:val="FF0000"/>
        </w:rPr>
      </w:pPr>
    </w:p>
    <w:p w14:paraId="39793BE0" w14:textId="77777777" w:rsidR="00690D53" w:rsidRDefault="00690D53" w:rsidP="00980DDA">
      <w:pPr>
        <w:pStyle w:val="Pagrindinistekstas"/>
        <w:spacing w:after="0" w:line="225" w:lineRule="atLeast"/>
        <w:ind w:left="900"/>
        <w:rPr>
          <w:bCs/>
          <w:color w:val="FF0000"/>
        </w:rPr>
      </w:pPr>
    </w:p>
    <w:p w14:paraId="195C1929" w14:textId="77777777" w:rsidR="00980DDA" w:rsidRDefault="00980DDA" w:rsidP="00980DDA">
      <w:pPr>
        <w:pStyle w:val="Pagrindinistekstas"/>
        <w:spacing w:after="0" w:line="225" w:lineRule="atLeast"/>
        <w:ind w:firstLine="540"/>
        <w:rPr>
          <w:bCs/>
          <w:color w:val="FF0000"/>
        </w:rPr>
      </w:pPr>
    </w:p>
    <w:p w14:paraId="7D3DF9BB" w14:textId="19D46590" w:rsidR="00980DDA" w:rsidRDefault="00980DDA" w:rsidP="00980DDA">
      <w:pPr>
        <w:widowControl w:val="0"/>
        <w:rPr>
          <w:color w:val="000000"/>
          <w:kern w:val="1"/>
          <w:sz w:val="22"/>
        </w:rPr>
      </w:pPr>
      <w:r>
        <w:rPr>
          <w:rFonts w:eastAsia="DejaVu Sans"/>
          <w:color w:val="000000"/>
          <w:kern w:val="1"/>
        </w:rPr>
        <w:t xml:space="preserve">Ataskaitą parengė </w:t>
      </w:r>
      <w:r w:rsidR="001528BC">
        <w:rPr>
          <w:rFonts w:eastAsia="DejaVu Sans"/>
          <w:color w:val="000000"/>
          <w:kern w:val="1"/>
        </w:rPr>
        <w:t xml:space="preserve">               </w:t>
      </w:r>
      <w:r>
        <w:rPr>
          <w:rFonts w:eastAsia="DejaVu Sans"/>
          <w:color w:val="000000"/>
          <w:kern w:val="1"/>
        </w:rPr>
        <w:t>_</w:t>
      </w:r>
      <w:r w:rsidR="001528BC">
        <w:rPr>
          <w:rFonts w:eastAsia="DejaVu Sans"/>
          <w:color w:val="000000"/>
          <w:kern w:val="1"/>
          <w:u w:val="single"/>
        </w:rPr>
        <w:t>Ingrida Vaičiūnienė</w:t>
      </w:r>
      <w:r>
        <w:rPr>
          <w:rFonts w:eastAsia="DejaVu Sans"/>
          <w:color w:val="000000"/>
          <w:kern w:val="1"/>
        </w:rPr>
        <w:t>______</w:t>
      </w:r>
    </w:p>
    <w:p w14:paraId="4DA271D8" w14:textId="77777777" w:rsidR="00980DDA" w:rsidRDefault="00980DDA" w:rsidP="00980DDA">
      <w:pPr>
        <w:widowControl w:val="0"/>
        <w:ind w:left="1800"/>
        <w:rPr>
          <w:rFonts w:eastAsia="DejaVu Sans"/>
          <w:color w:val="000000"/>
          <w:kern w:val="1"/>
          <w:sz w:val="22"/>
        </w:rPr>
      </w:pPr>
      <w:r>
        <w:rPr>
          <w:color w:val="000000"/>
          <w:kern w:val="1"/>
          <w:sz w:val="22"/>
        </w:rPr>
        <w:t xml:space="preserve">                  </w:t>
      </w:r>
      <w:r>
        <w:rPr>
          <w:rFonts w:eastAsia="DejaVu Sans"/>
          <w:color w:val="000000"/>
          <w:kern w:val="1"/>
          <w:sz w:val="22"/>
        </w:rPr>
        <w:t>(Vardas ir pavardė, telefonas)</w:t>
      </w:r>
    </w:p>
    <w:p w14:paraId="6BF64F7F" w14:textId="77777777" w:rsidR="00980DDA" w:rsidRDefault="00980DDA" w:rsidP="00980DDA">
      <w:pPr>
        <w:widowControl w:val="0"/>
        <w:ind w:left="1800"/>
        <w:rPr>
          <w:rFonts w:eastAsia="DejaVu Sans"/>
          <w:color w:val="000000"/>
          <w:kern w:val="1"/>
          <w:sz w:val="22"/>
        </w:rPr>
      </w:pPr>
    </w:p>
    <w:p w14:paraId="6354A7C8" w14:textId="77777777" w:rsidR="00980DDA" w:rsidRDefault="00980DDA" w:rsidP="00980DDA">
      <w:pPr>
        <w:widowControl w:val="0"/>
        <w:rPr>
          <w:rFonts w:eastAsia="DejaVu Sans"/>
          <w:color w:val="000000"/>
          <w:kern w:val="1"/>
          <w:sz w:val="22"/>
        </w:rPr>
      </w:pPr>
    </w:p>
    <w:p w14:paraId="00D7EC98" w14:textId="77777777" w:rsidR="00690D53" w:rsidRDefault="00690D53" w:rsidP="00980DDA">
      <w:pPr>
        <w:widowControl w:val="0"/>
        <w:rPr>
          <w:rFonts w:eastAsia="DejaVu Sans"/>
          <w:color w:val="000000"/>
          <w:kern w:val="1"/>
          <w:sz w:val="22"/>
        </w:rPr>
      </w:pPr>
    </w:p>
    <w:p w14:paraId="5FF13319" w14:textId="77777777" w:rsidR="00690D53" w:rsidRDefault="00690D53" w:rsidP="00980DDA">
      <w:pPr>
        <w:widowControl w:val="0"/>
        <w:rPr>
          <w:rFonts w:eastAsia="DejaVu Sans"/>
          <w:color w:val="000000"/>
          <w:kern w:val="1"/>
          <w:sz w:val="22"/>
        </w:rPr>
      </w:pPr>
    </w:p>
    <w:p w14:paraId="41B58C2E" w14:textId="77777777" w:rsidR="00980DDA" w:rsidRDefault="00980DDA" w:rsidP="00980DDA">
      <w:pPr>
        <w:widowControl w:val="0"/>
        <w:rPr>
          <w:rFonts w:eastAsia="DejaVu Sans"/>
          <w:color w:val="000000"/>
          <w:kern w:val="1"/>
          <w:sz w:val="22"/>
        </w:rPr>
      </w:pPr>
    </w:p>
    <w:p w14:paraId="6CCFA975" w14:textId="783AB4D4" w:rsidR="00980DDA" w:rsidRPr="001528BC" w:rsidRDefault="00980DDA" w:rsidP="00980DDA">
      <w:pPr>
        <w:widowControl w:val="0"/>
        <w:tabs>
          <w:tab w:val="center" w:pos="4920"/>
          <w:tab w:val="center" w:pos="7920"/>
          <w:tab w:val="center" w:pos="11040"/>
        </w:tabs>
        <w:rPr>
          <w:rFonts w:eastAsia="DejaVu Sans"/>
          <w:color w:val="000000"/>
          <w:kern w:val="24"/>
          <w:sz w:val="22"/>
        </w:rPr>
      </w:pPr>
      <w:r>
        <w:rPr>
          <w:color w:val="000000"/>
          <w:kern w:val="1"/>
          <w:u w:val="single"/>
        </w:rPr>
        <w:t xml:space="preserve">   </w:t>
      </w:r>
      <w:r w:rsidR="001528BC">
        <w:rPr>
          <w:rFonts w:eastAsia="DejaVu Sans"/>
          <w:color w:val="000000"/>
          <w:kern w:val="1"/>
          <w:u w:val="single"/>
        </w:rPr>
        <w:t xml:space="preserve">Direktorius </w:t>
      </w:r>
      <w:r>
        <w:rPr>
          <w:rFonts w:eastAsia="DejaVu Sans"/>
          <w:color w:val="000000"/>
          <w:kern w:val="1"/>
        </w:rPr>
        <w:t xml:space="preserve">_____      </w:t>
      </w:r>
      <w:r w:rsidR="001528BC">
        <w:rPr>
          <w:rFonts w:eastAsia="DejaVu Sans"/>
          <w:color w:val="000000"/>
          <w:kern w:val="1"/>
        </w:rPr>
        <w:t xml:space="preserve">                                                                   </w:t>
      </w:r>
      <w:r>
        <w:rPr>
          <w:rFonts w:eastAsia="DejaVu Sans"/>
          <w:color w:val="000000"/>
          <w:kern w:val="1"/>
        </w:rPr>
        <w:t xml:space="preserve">      __________              </w:t>
      </w:r>
      <w:r w:rsidR="001528BC">
        <w:rPr>
          <w:rFonts w:eastAsia="DejaVu Sans"/>
          <w:color w:val="000000"/>
          <w:kern w:val="1"/>
        </w:rPr>
        <w:t>_______________                   _______________</w:t>
      </w:r>
      <w:r>
        <w:rPr>
          <w:rFonts w:eastAsia="DejaVu Sans"/>
          <w:color w:val="000000"/>
          <w:kern w:val="1"/>
        </w:rPr>
        <w:tab/>
        <w:t xml:space="preserve">  </w:t>
      </w:r>
    </w:p>
    <w:p w14:paraId="75A4EB28" w14:textId="77777777" w:rsidR="00980DDA" w:rsidRDefault="00980DDA" w:rsidP="00980DDA">
      <w:pPr>
        <w:widowControl w:val="0"/>
        <w:tabs>
          <w:tab w:val="center" w:pos="4920"/>
          <w:tab w:val="center" w:pos="7920"/>
          <w:tab w:val="center" w:pos="11040"/>
        </w:tabs>
        <w:rPr>
          <w:color w:val="000000"/>
          <w:kern w:val="1"/>
          <w:sz w:val="22"/>
        </w:rPr>
      </w:pPr>
      <w:r>
        <w:rPr>
          <w:rFonts w:eastAsia="DejaVu Sans"/>
          <w:color w:val="000000"/>
          <w:kern w:val="1"/>
          <w:sz w:val="22"/>
        </w:rPr>
        <w:t xml:space="preserve">(Ūkio subjekto vadovo            </w:t>
      </w:r>
      <w:r>
        <w:rPr>
          <w:rFonts w:eastAsia="DejaVu Sans"/>
          <w:color w:val="000000"/>
          <w:kern w:val="1"/>
          <w:sz w:val="22"/>
        </w:rPr>
        <w:tab/>
        <w:t xml:space="preserve">                              </w:t>
      </w:r>
      <w:r>
        <w:rPr>
          <w:rFonts w:eastAsia="DejaVu Sans"/>
          <w:color w:val="000000"/>
          <w:kern w:val="1"/>
          <w:sz w:val="22"/>
        </w:rPr>
        <w:tab/>
        <w:t xml:space="preserve">    (Parašas)                       (Vardas, Pavardė)                    </w:t>
      </w:r>
      <w:r>
        <w:rPr>
          <w:rFonts w:eastAsia="DejaVu Sans"/>
          <w:color w:val="000000"/>
          <w:kern w:val="1"/>
          <w:sz w:val="22"/>
        </w:rPr>
        <w:tab/>
        <w:t xml:space="preserve">         (Data)</w:t>
      </w:r>
    </w:p>
    <w:p w14:paraId="52DE4EE6" w14:textId="77777777" w:rsidR="00980DDA" w:rsidRDefault="00980DDA" w:rsidP="00980DDA">
      <w:pPr>
        <w:widowControl w:val="0"/>
        <w:tabs>
          <w:tab w:val="center" w:pos="4920"/>
          <w:tab w:val="center" w:pos="7920"/>
          <w:tab w:val="center" w:pos="11040"/>
        </w:tabs>
        <w:rPr>
          <w:rFonts w:ascii="Calibri" w:eastAsia="DejaVu Sans" w:hAnsi="Calibri" w:cs="Calibri"/>
          <w:color w:val="000000"/>
          <w:sz w:val="18"/>
          <w:szCs w:val="18"/>
        </w:rPr>
      </w:pPr>
      <w:r>
        <w:rPr>
          <w:color w:val="000000"/>
          <w:kern w:val="1"/>
          <w:sz w:val="22"/>
        </w:rPr>
        <w:t xml:space="preserve"> </w:t>
      </w:r>
      <w:r>
        <w:rPr>
          <w:rFonts w:eastAsia="DejaVu Sans"/>
          <w:color w:val="000000"/>
          <w:kern w:val="1"/>
          <w:sz w:val="22"/>
        </w:rPr>
        <w:t>ar jo Įgaliotas asmuo)</w:t>
      </w:r>
      <w:r>
        <w:rPr>
          <w:rFonts w:eastAsia="DejaVu Sans"/>
          <w:color w:val="000000"/>
          <w:kern w:val="1"/>
          <w:sz w:val="22"/>
        </w:rPr>
        <w:tab/>
        <w:t xml:space="preserve">                              </w:t>
      </w:r>
    </w:p>
    <w:p w14:paraId="3585A0A7" w14:textId="77777777" w:rsidR="00980DDA" w:rsidRDefault="00980DDA" w:rsidP="00980DDA"/>
    <w:p w14:paraId="3AF65989" w14:textId="77777777" w:rsidR="0016236D" w:rsidRDefault="0016236D"/>
    <w:sectPr w:rsidR="0016236D" w:rsidSect="00980DDA">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7A657B0"/>
    <w:name w:val="WW8Num1"/>
    <w:lvl w:ilvl="0">
      <w:start w:val="1"/>
      <w:numFmt w:val="decimal"/>
      <w:lvlText w:val="%1."/>
      <w:lvlJc w:val="left"/>
      <w:pPr>
        <w:tabs>
          <w:tab w:val="num" w:pos="-114"/>
        </w:tabs>
        <w:ind w:left="786" w:hanging="360"/>
      </w:pPr>
      <w:rPr>
        <w:rFonts w:hint="default"/>
        <w:bCs/>
        <w:color w:val="auto"/>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56675119">
    <w:abstractNumId w:val="0"/>
  </w:num>
  <w:num w:numId="2" w16cid:durableId="139835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DA"/>
    <w:rsid w:val="0001062E"/>
    <w:rsid w:val="00045F57"/>
    <w:rsid w:val="00046D62"/>
    <w:rsid w:val="00103E6F"/>
    <w:rsid w:val="001528BC"/>
    <w:rsid w:val="0016236D"/>
    <w:rsid w:val="001760C3"/>
    <w:rsid w:val="001A49B1"/>
    <w:rsid w:val="001B2686"/>
    <w:rsid w:val="00272026"/>
    <w:rsid w:val="002931BC"/>
    <w:rsid w:val="002B12A0"/>
    <w:rsid w:val="003955F5"/>
    <w:rsid w:val="00417311"/>
    <w:rsid w:val="004855FA"/>
    <w:rsid w:val="00527491"/>
    <w:rsid w:val="00533A9F"/>
    <w:rsid w:val="005A5E12"/>
    <w:rsid w:val="006064BE"/>
    <w:rsid w:val="00622686"/>
    <w:rsid w:val="00674CF2"/>
    <w:rsid w:val="00690D53"/>
    <w:rsid w:val="006E1A9F"/>
    <w:rsid w:val="00730A57"/>
    <w:rsid w:val="007562BB"/>
    <w:rsid w:val="00825B2B"/>
    <w:rsid w:val="00835403"/>
    <w:rsid w:val="008F7477"/>
    <w:rsid w:val="009202C9"/>
    <w:rsid w:val="00921EC4"/>
    <w:rsid w:val="00933537"/>
    <w:rsid w:val="00980DDA"/>
    <w:rsid w:val="009C43AC"/>
    <w:rsid w:val="009D61D2"/>
    <w:rsid w:val="00A121AF"/>
    <w:rsid w:val="00A62C30"/>
    <w:rsid w:val="00AA4AA2"/>
    <w:rsid w:val="00AB57A8"/>
    <w:rsid w:val="00AC475F"/>
    <w:rsid w:val="00B52C15"/>
    <w:rsid w:val="00B76179"/>
    <w:rsid w:val="00BE2BA3"/>
    <w:rsid w:val="00C416DF"/>
    <w:rsid w:val="00C53471"/>
    <w:rsid w:val="00C53D2A"/>
    <w:rsid w:val="00C83B21"/>
    <w:rsid w:val="00CA2C1A"/>
    <w:rsid w:val="00D2420D"/>
    <w:rsid w:val="00D245ED"/>
    <w:rsid w:val="00E07CFA"/>
    <w:rsid w:val="00E324E9"/>
    <w:rsid w:val="00E5260E"/>
    <w:rsid w:val="00E82508"/>
    <w:rsid w:val="00E829E1"/>
    <w:rsid w:val="00EC7645"/>
    <w:rsid w:val="00ED7D6D"/>
    <w:rsid w:val="00FE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78E3"/>
  <w15:chartTrackingRefBased/>
  <w15:docId w15:val="{4D0C5DD7-1F16-4F44-B9EE-E90F458A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DDA"/>
    <w:pPr>
      <w:suppressAutoHyphens/>
      <w:spacing w:after="0" w:line="240" w:lineRule="auto"/>
    </w:pPr>
    <w:rPr>
      <w:rFonts w:ascii="Times New Roman" w:eastAsia="Times New Roman" w:hAnsi="Times New Roman" w:cs="Times New Roman"/>
      <w:kern w:val="0"/>
      <w:lang w:eastAsia="zh-CN"/>
      <w14:ligatures w14:val="none"/>
    </w:rPr>
  </w:style>
  <w:style w:type="paragraph" w:styleId="Antrat1">
    <w:name w:val="heading 1"/>
    <w:basedOn w:val="prastasis"/>
    <w:next w:val="prastasis"/>
    <w:link w:val="Antrat1Diagrama"/>
    <w:uiPriority w:val="9"/>
    <w:qFormat/>
    <w:rsid w:val="0098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8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80D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80D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0D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80DD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0DD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0DD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0DD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0D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80D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0D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0D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0D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0D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0D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0D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0D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0DD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0D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0D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0D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0D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0DDA"/>
    <w:rPr>
      <w:i/>
      <w:iCs/>
      <w:color w:val="404040" w:themeColor="text1" w:themeTint="BF"/>
    </w:rPr>
  </w:style>
  <w:style w:type="paragraph" w:styleId="Sraopastraipa">
    <w:name w:val="List Paragraph"/>
    <w:basedOn w:val="prastasis"/>
    <w:uiPriority w:val="34"/>
    <w:qFormat/>
    <w:rsid w:val="00980DDA"/>
    <w:pPr>
      <w:ind w:left="720"/>
      <w:contextualSpacing/>
    </w:pPr>
  </w:style>
  <w:style w:type="character" w:styleId="Rykuspabraukimas">
    <w:name w:val="Intense Emphasis"/>
    <w:basedOn w:val="Numatytasispastraiposriftas"/>
    <w:uiPriority w:val="21"/>
    <w:qFormat/>
    <w:rsid w:val="00980DDA"/>
    <w:rPr>
      <w:i/>
      <w:iCs/>
      <w:color w:val="0F4761" w:themeColor="accent1" w:themeShade="BF"/>
    </w:rPr>
  </w:style>
  <w:style w:type="paragraph" w:styleId="Iskirtacitata">
    <w:name w:val="Intense Quote"/>
    <w:basedOn w:val="prastasis"/>
    <w:next w:val="prastasis"/>
    <w:link w:val="IskirtacitataDiagrama"/>
    <w:uiPriority w:val="30"/>
    <w:qFormat/>
    <w:rsid w:val="0098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0DDA"/>
    <w:rPr>
      <w:i/>
      <w:iCs/>
      <w:color w:val="0F4761" w:themeColor="accent1" w:themeShade="BF"/>
    </w:rPr>
  </w:style>
  <w:style w:type="character" w:styleId="Rykinuoroda">
    <w:name w:val="Intense Reference"/>
    <w:basedOn w:val="Numatytasispastraiposriftas"/>
    <w:uiPriority w:val="32"/>
    <w:qFormat/>
    <w:rsid w:val="00980DDA"/>
    <w:rPr>
      <w:b/>
      <w:bCs/>
      <w:smallCaps/>
      <w:color w:val="0F4761" w:themeColor="accent1" w:themeShade="BF"/>
      <w:spacing w:val="5"/>
    </w:rPr>
  </w:style>
  <w:style w:type="character" w:customStyle="1" w:styleId="WW8Num1z0">
    <w:name w:val="WW8Num1z0"/>
    <w:rsid w:val="00980DDA"/>
    <w:rPr>
      <w:rFonts w:hint="default"/>
      <w:bCs/>
    </w:rPr>
  </w:style>
  <w:style w:type="character" w:customStyle="1" w:styleId="WW8Num2z0">
    <w:name w:val="WW8Num2z0"/>
    <w:rsid w:val="00980DDA"/>
  </w:style>
  <w:style w:type="character" w:customStyle="1" w:styleId="WW8Num2z1">
    <w:name w:val="WW8Num2z1"/>
    <w:rsid w:val="00980DDA"/>
  </w:style>
  <w:style w:type="character" w:customStyle="1" w:styleId="WW8Num2z2">
    <w:name w:val="WW8Num2z2"/>
    <w:rsid w:val="00980DDA"/>
  </w:style>
  <w:style w:type="character" w:customStyle="1" w:styleId="WW8Num2z3">
    <w:name w:val="WW8Num2z3"/>
    <w:rsid w:val="00980DDA"/>
  </w:style>
  <w:style w:type="character" w:customStyle="1" w:styleId="WW8Num2z4">
    <w:name w:val="WW8Num2z4"/>
    <w:rsid w:val="00980DDA"/>
  </w:style>
  <w:style w:type="character" w:customStyle="1" w:styleId="WW8Num2z5">
    <w:name w:val="WW8Num2z5"/>
    <w:rsid w:val="00980DDA"/>
  </w:style>
  <w:style w:type="character" w:customStyle="1" w:styleId="WW8Num2z6">
    <w:name w:val="WW8Num2z6"/>
    <w:rsid w:val="00980DDA"/>
  </w:style>
  <w:style w:type="character" w:customStyle="1" w:styleId="WW8Num2z7">
    <w:name w:val="WW8Num2z7"/>
    <w:rsid w:val="00980DDA"/>
  </w:style>
  <w:style w:type="character" w:customStyle="1" w:styleId="WW8Num2z8">
    <w:name w:val="WW8Num2z8"/>
    <w:rsid w:val="00980DDA"/>
  </w:style>
  <w:style w:type="character" w:customStyle="1" w:styleId="WW8Num1z1">
    <w:name w:val="WW8Num1z1"/>
    <w:rsid w:val="00980DDA"/>
  </w:style>
  <w:style w:type="character" w:customStyle="1" w:styleId="WW8Num1z2">
    <w:name w:val="WW8Num1z2"/>
    <w:rsid w:val="00980DDA"/>
  </w:style>
  <w:style w:type="character" w:customStyle="1" w:styleId="WW8Num1z3">
    <w:name w:val="WW8Num1z3"/>
    <w:rsid w:val="00980DDA"/>
  </w:style>
  <w:style w:type="character" w:customStyle="1" w:styleId="WW8Num1z4">
    <w:name w:val="WW8Num1z4"/>
    <w:rsid w:val="00980DDA"/>
  </w:style>
  <w:style w:type="character" w:customStyle="1" w:styleId="WW8Num1z5">
    <w:name w:val="WW8Num1z5"/>
    <w:rsid w:val="00980DDA"/>
  </w:style>
  <w:style w:type="character" w:customStyle="1" w:styleId="WW8Num1z6">
    <w:name w:val="WW8Num1z6"/>
    <w:rsid w:val="00980DDA"/>
  </w:style>
  <w:style w:type="character" w:customStyle="1" w:styleId="WW8Num1z7">
    <w:name w:val="WW8Num1z7"/>
    <w:rsid w:val="00980DDA"/>
  </w:style>
  <w:style w:type="character" w:customStyle="1" w:styleId="WW8Num1z8">
    <w:name w:val="WW8Num1z8"/>
    <w:rsid w:val="00980DDA"/>
  </w:style>
  <w:style w:type="character" w:customStyle="1" w:styleId="Numatytasispastraiposriftas1">
    <w:name w:val="Numatytasis pastraipos šriftas1"/>
    <w:rsid w:val="00980DDA"/>
  </w:style>
  <w:style w:type="character" w:customStyle="1" w:styleId="PagrindinistekstasDiagrama">
    <w:name w:val="Pagrindinis tekstas Diagrama"/>
    <w:rsid w:val="00980DDA"/>
    <w:rPr>
      <w:kern w:val="1"/>
      <w:sz w:val="24"/>
      <w:szCs w:val="24"/>
      <w:lang w:val="lt-LT" w:bidi="hi-IN"/>
    </w:rPr>
  </w:style>
  <w:style w:type="character" w:customStyle="1" w:styleId="PagrindiniotekstotraukaDiagrama">
    <w:name w:val="Pagrindinio teksto įtrauka Diagrama"/>
    <w:rsid w:val="00980DDA"/>
    <w:rPr>
      <w:rFonts w:ascii="TimesLT" w:hAnsi="TimesLT" w:cs="TimesLT"/>
      <w:sz w:val="24"/>
      <w:szCs w:val="24"/>
      <w:lang w:val="lt-LT" w:bidi="ar-SA"/>
    </w:rPr>
  </w:style>
  <w:style w:type="character" w:customStyle="1" w:styleId="apple-converted-space">
    <w:name w:val="apple-converted-space"/>
    <w:rsid w:val="00980DDA"/>
    <w:rPr>
      <w:rFonts w:ascii="Times New Roman" w:hAnsi="Times New Roman" w:cs="Times New Roman" w:hint="default"/>
    </w:rPr>
  </w:style>
  <w:style w:type="character" w:customStyle="1" w:styleId="DebesliotekstasDiagrama">
    <w:name w:val="Debesėlio tekstas Diagrama"/>
    <w:rsid w:val="00980DDA"/>
    <w:rPr>
      <w:rFonts w:ascii="Segoe UI" w:hAnsi="Segoe UI" w:cs="Segoe UI"/>
      <w:sz w:val="18"/>
      <w:szCs w:val="18"/>
    </w:rPr>
  </w:style>
  <w:style w:type="character" w:styleId="Hipersaitas">
    <w:name w:val="Hyperlink"/>
    <w:rsid w:val="00980DDA"/>
    <w:rPr>
      <w:color w:val="000080"/>
      <w:u w:val="single"/>
    </w:rPr>
  </w:style>
  <w:style w:type="paragraph" w:customStyle="1" w:styleId="Heading">
    <w:name w:val="Heading"/>
    <w:basedOn w:val="prastasis"/>
    <w:next w:val="Pagrindinistekstas"/>
    <w:rsid w:val="00980DDA"/>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1"/>
    <w:rsid w:val="00980DDA"/>
    <w:pPr>
      <w:widowControl w:val="0"/>
      <w:spacing w:after="120"/>
    </w:pPr>
    <w:rPr>
      <w:kern w:val="1"/>
      <w:lang w:bidi="hi-IN"/>
    </w:rPr>
  </w:style>
  <w:style w:type="character" w:customStyle="1" w:styleId="PagrindinistekstasDiagrama1">
    <w:name w:val="Pagrindinis tekstas Diagrama1"/>
    <w:basedOn w:val="Numatytasispastraiposriftas"/>
    <w:link w:val="Pagrindinistekstas"/>
    <w:rsid w:val="00980DDA"/>
    <w:rPr>
      <w:rFonts w:ascii="Times New Roman" w:eastAsia="Times New Roman" w:hAnsi="Times New Roman" w:cs="Times New Roman"/>
      <w:kern w:val="1"/>
      <w:lang w:eastAsia="zh-CN" w:bidi="hi-IN"/>
      <w14:ligatures w14:val="none"/>
    </w:rPr>
  </w:style>
  <w:style w:type="paragraph" w:styleId="Sraas">
    <w:name w:val="List"/>
    <w:basedOn w:val="Pagrindinistekstas"/>
    <w:rsid w:val="00980DDA"/>
    <w:rPr>
      <w:rFonts w:cs="Mangal"/>
    </w:rPr>
  </w:style>
  <w:style w:type="paragraph" w:styleId="Antrat">
    <w:name w:val="caption"/>
    <w:basedOn w:val="prastasis"/>
    <w:qFormat/>
    <w:rsid w:val="00980DDA"/>
    <w:pPr>
      <w:suppressLineNumbers/>
      <w:spacing w:before="120" w:after="120"/>
    </w:pPr>
    <w:rPr>
      <w:rFonts w:cs="Mangal"/>
      <w:i/>
      <w:iCs/>
    </w:rPr>
  </w:style>
  <w:style w:type="paragraph" w:customStyle="1" w:styleId="Index">
    <w:name w:val="Index"/>
    <w:basedOn w:val="prastasis"/>
    <w:rsid w:val="00980DDA"/>
    <w:pPr>
      <w:suppressLineNumbers/>
    </w:pPr>
    <w:rPr>
      <w:rFonts w:cs="Mangal"/>
    </w:rPr>
  </w:style>
  <w:style w:type="paragraph" w:styleId="Pagrindiniotekstotrauka">
    <w:name w:val="Body Text Indent"/>
    <w:basedOn w:val="prastasis"/>
    <w:link w:val="PagrindiniotekstotraukaDiagrama1"/>
    <w:rsid w:val="00980DDA"/>
    <w:pPr>
      <w:tabs>
        <w:tab w:val="left" w:pos="270"/>
      </w:tabs>
      <w:spacing w:line="360" w:lineRule="auto"/>
      <w:ind w:firstLine="567"/>
      <w:jc w:val="both"/>
    </w:pPr>
    <w:rPr>
      <w:rFonts w:ascii="TimesLT" w:hAnsi="TimesLT" w:cs="TimesLT"/>
    </w:rPr>
  </w:style>
  <w:style w:type="character" w:customStyle="1" w:styleId="PagrindiniotekstotraukaDiagrama1">
    <w:name w:val="Pagrindinio teksto įtrauka Diagrama1"/>
    <w:basedOn w:val="Numatytasispastraiposriftas"/>
    <w:link w:val="Pagrindiniotekstotrauka"/>
    <w:rsid w:val="00980DDA"/>
    <w:rPr>
      <w:rFonts w:ascii="TimesLT" w:eastAsia="Times New Roman" w:hAnsi="TimesLT" w:cs="TimesLT"/>
      <w:kern w:val="0"/>
      <w:lang w:eastAsia="zh-CN"/>
      <w14:ligatures w14:val="none"/>
    </w:rPr>
  </w:style>
  <w:style w:type="paragraph" w:customStyle="1" w:styleId="bodytext">
    <w:name w:val="bodytext"/>
    <w:basedOn w:val="prastasis"/>
    <w:rsid w:val="00980DDA"/>
    <w:pPr>
      <w:spacing w:before="280" w:after="280"/>
    </w:pPr>
  </w:style>
  <w:style w:type="paragraph" w:styleId="Debesliotekstas">
    <w:name w:val="Balloon Text"/>
    <w:basedOn w:val="prastasis"/>
    <w:link w:val="DebesliotekstasDiagrama1"/>
    <w:rsid w:val="00980DDA"/>
    <w:rPr>
      <w:rFonts w:ascii="Segoe UI" w:hAnsi="Segoe UI" w:cs="Segoe UI"/>
      <w:sz w:val="18"/>
      <w:szCs w:val="18"/>
    </w:rPr>
  </w:style>
  <w:style w:type="character" w:customStyle="1" w:styleId="DebesliotekstasDiagrama1">
    <w:name w:val="Debesėlio tekstas Diagrama1"/>
    <w:basedOn w:val="Numatytasispastraiposriftas"/>
    <w:link w:val="Debesliotekstas"/>
    <w:rsid w:val="00980DDA"/>
    <w:rPr>
      <w:rFonts w:ascii="Segoe UI" w:eastAsia="Times New Roman" w:hAnsi="Segoe UI" w:cs="Segoe UI"/>
      <w:kern w:val="0"/>
      <w:sz w:val="18"/>
      <w:szCs w:val="18"/>
      <w:lang w:eastAsia="zh-CN"/>
      <w14:ligatures w14:val="none"/>
    </w:rPr>
  </w:style>
  <w:style w:type="paragraph" w:customStyle="1" w:styleId="TableContents">
    <w:name w:val="Table Contents"/>
    <w:basedOn w:val="prastasis"/>
    <w:rsid w:val="00980DDA"/>
    <w:pPr>
      <w:suppressLineNumbers/>
    </w:pPr>
  </w:style>
  <w:style w:type="paragraph" w:customStyle="1" w:styleId="TableHeading">
    <w:name w:val="Table Heading"/>
    <w:basedOn w:val="TableContents"/>
    <w:rsid w:val="00980DDA"/>
    <w:pPr>
      <w:jc w:val="center"/>
    </w:pPr>
    <w:rPr>
      <w:b/>
      <w:bCs/>
    </w:rPr>
  </w:style>
  <w:style w:type="paragraph" w:styleId="prastasiniatinklio">
    <w:name w:val="Normal (Web)"/>
    <w:basedOn w:val="prastasis"/>
    <w:uiPriority w:val="99"/>
    <w:semiHidden/>
    <w:unhideWhenUsed/>
    <w:rsid w:val="00980DDA"/>
  </w:style>
  <w:style w:type="character" w:styleId="Vietosrezervavimoenklotekstas">
    <w:name w:val="Placeholder Text"/>
    <w:basedOn w:val="Numatytasispastraiposriftas"/>
    <w:uiPriority w:val="99"/>
    <w:semiHidden/>
    <w:rsid w:val="00C83B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5.xml"/><Relationship Id="rId5" Type="http://schemas.openxmlformats.org/officeDocument/2006/relationships/chart" Target="charts/chart1.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2024 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rugsėis</c:v>
                </c:pt>
                <c:pt idx="9">
                  <c:v>spalis</c:v>
                </c:pt>
                <c:pt idx="10">
                  <c:v>lapkritis</c:v>
                </c:pt>
                <c:pt idx="11">
                  <c:v>gruodis</c:v>
                </c:pt>
              </c:strCache>
            </c:strRef>
          </c:cat>
          <c:val>
            <c:numRef>
              <c:f>Lapas1!$B$2:$B$13</c:f>
              <c:numCache>
                <c:formatCode>General</c:formatCode>
                <c:ptCount val="12"/>
                <c:pt idx="0">
                  <c:v>1.7</c:v>
                </c:pt>
                <c:pt idx="1">
                  <c:v>3</c:v>
                </c:pt>
                <c:pt idx="2">
                  <c:v>2.9</c:v>
                </c:pt>
                <c:pt idx="3">
                  <c:v>2.9</c:v>
                </c:pt>
                <c:pt idx="4">
                  <c:v>2.8</c:v>
                </c:pt>
                <c:pt idx="5">
                  <c:v>2.6</c:v>
                </c:pt>
                <c:pt idx="6">
                  <c:v>2.9</c:v>
                </c:pt>
                <c:pt idx="7">
                  <c:v>1.6</c:v>
                </c:pt>
                <c:pt idx="8">
                  <c:v>5.4</c:v>
                </c:pt>
                <c:pt idx="9">
                  <c:v>2.5</c:v>
                </c:pt>
                <c:pt idx="10">
                  <c:v>2.5</c:v>
                </c:pt>
                <c:pt idx="11">
                  <c:v>2</c:v>
                </c:pt>
              </c:numCache>
            </c:numRef>
          </c:val>
          <c:smooth val="0"/>
          <c:extLst>
            <c:ext xmlns:c16="http://schemas.microsoft.com/office/drawing/2014/chart" uri="{C3380CC4-5D6E-409C-BE32-E72D297353CC}">
              <c16:uniqueId val="{00000000-A422-43C7-956E-BEFB7DAAC2DB}"/>
            </c:ext>
          </c:extLst>
        </c:ser>
        <c:ser>
          <c:idx val="1"/>
          <c:order val="1"/>
          <c:tx>
            <c:strRef>
              <c:f>Lapas1!$C$1</c:f>
              <c:strCache>
                <c:ptCount val="1"/>
                <c:pt idx="0">
                  <c:v>2025 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rugsėis</c:v>
                </c:pt>
                <c:pt idx="9">
                  <c:v>spalis</c:v>
                </c:pt>
                <c:pt idx="10">
                  <c:v>lapkritis</c:v>
                </c:pt>
                <c:pt idx="11">
                  <c:v>gruodis</c:v>
                </c:pt>
              </c:strCache>
            </c:strRef>
          </c:cat>
          <c:val>
            <c:numRef>
              <c:f>Lapas1!$C$2:$C$13</c:f>
              <c:numCache>
                <c:formatCode>General</c:formatCode>
                <c:ptCount val="12"/>
                <c:pt idx="0">
                  <c:v>2.2000000000000002</c:v>
                </c:pt>
                <c:pt idx="1">
                  <c:v>4.4000000000000004</c:v>
                </c:pt>
                <c:pt idx="2">
                  <c:v>1.6</c:v>
                </c:pt>
                <c:pt idx="3">
                  <c:v>1.8</c:v>
                </c:pt>
                <c:pt idx="4">
                  <c:v>4.3</c:v>
                </c:pt>
                <c:pt idx="5">
                  <c:v>2.2999999999999998</c:v>
                </c:pt>
                <c:pt idx="6">
                  <c:v>2.6</c:v>
                </c:pt>
                <c:pt idx="7">
                  <c:v>1.9</c:v>
                </c:pt>
                <c:pt idx="8">
                  <c:v>1.46</c:v>
                </c:pt>
                <c:pt idx="9">
                  <c:v>1.64</c:v>
                </c:pt>
                <c:pt idx="10">
                  <c:v>1.45</c:v>
                </c:pt>
                <c:pt idx="11">
                  <c:v>0.52</c:v>
                </c:pt>
              </c:numCache>
            </c:numRef>
          </c:val>
          <c:smooth val="0"/>
          <c:extLst>
            <c:ext xmlns:c16="http://schemas.microsoft.com/office/drawing/2014/chart" uri="{C3380CC4-5D6E-409C-BE32-E72D297353CC}">
              <c16:uniqueId val="{00000001-A422-43C7-956E-BEFB7DAAC2DB}"/>
            </c:ext>
          </c:extLst>
        </c:ser>
        <c:ser>
          <c:idx val="2"/>
          <c:order val="2"/>
          <c:tx>
            <c:strRef>
              <c:f>Lapas1!$D$1</c:f>
              <c:strCache>
                <c:ptCount val="1"/>
                <c:pt idx="0">
                  <c:v>DLK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rugsėis</c:v>
                </c:pt>
                <c:pt idx="9">
                  <c:v>spalis</c:v>
                </c:pt>
                <c:pt idx="10">
                  <c:v>lapkritis</c:v>
                </c:pt>
                <c:pt idx="11">
                  <c:v>gruodis</c:v>
                </c:pt>
              </c:strCache>
            </c:strRef>
          </c:cat>
          <c:val>
            <c:numRef>
              <c:f>Lapas1!$D$2:$D$13</c:f>
              <c:numCache>
                <c:formatCode>General</c:formatCode>
                <c:ptCount val="12"/>
                <c:pt idx="0">
                  <c:v>17</c:v>
                </c:pt>
                <c:pt idx="1">
                  <c:v>17</c:v>
                </c:pt>
                <c:pt idx="2">
                  <c:v>17</c:v>
                </c:pt>
                <c:pt idx="3">
                  <c:v>17</c:v>
                </c:pt>
                <c:pt idx="4">
                  <c:v>17</c:v>
                </c:pt>
                <c:pt idx="5">
                  <c:v>17</c:v>
                </c:pt>
                <c:pt idx="6">
                  <c:v>17</c:v>
                </c:pt>
                <c:pt idx="7">
                  <c:v>17</c:v>
                </c:pt>
                <c:pt idx="8">
                  <c:v>17</c:v>
                </c:pt>
                <c:pt idx="9">
                  <c:v>17</c:v>
                </c:pt>
                <c:pt idx="10">
                  <c:v>17</c:v>
                </c:pt>
                <c:pt idx="11">
                  <c:v>17</c:v>
                </c:pt>
              </c:numCache>
            </c:numRef>
          </c:val>
          <c:smooth val="0"/>
          <c:extLst>
            <c:ext xmlns:c16="http://schemas.microsoft.com/office/drawing/2014/chart" uri="{C3380CC4-5D6E-409C-BE32-E72D297353CC}">
              <c16:uniqueId val="{00000002-A422-43C7-956E-BEFB7DAAC2DB}"/>
            </c:ext>
          </c:extLst>
        </c:ser>
        <c:dLbls>
          <c:showLegendKey val="0"/>
          <c:showVal val="0"/>
          <c:showCatName val="0"/>
          <c:showSerName val="0"/>
          <c:showPercent val="0"/>
          <c:showBubbleSize val="0"/>
        </c:dLbls>
        <c:marker val="1"/>
        <c:smooth val="0"/>
        <c:axId val="682441648"/>
        <c:axId val="682445008"/>
      </c:lineChart>
      <c:catAx>
        <c:axId val="68244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2445008"/>
        <c:crosses val="autoZero"/>
        <c:auto val="1"/>
        <c:lblAlgn val="ctr"/>
        <c:lblOffset val="100"/>
        <c:noMultiLvlLbl val="0"/>
      </c:catAx>
      <c:valAx>
        <c:axId val="68244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BDS</a:t>
                </a:r>
                <a:r>
                  <a:rPr lang="lt-LT" sz="1200" b="1" baseline="-25000">
                    <a:latin typeface="Times New Roman" panose="02020603050405020304" pitchFamily="18" charset="0"/>
                    <a:cs typeface="Times New Roman" panose="02020603050405020304" pitchFamily="18" charset="0"/>
                  </a:rPr>
                  <a:t>7</a:t>
                </a:r>
                <a:endParaRPr lang="lt-LT"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244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2024 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14.7</c:v>
                </c:pt>
                <c:pt idx="1">
                  <c:v>4.5999999999999996</c:v>
                </c:pt>
                <c:pt idx="2">
                  <c:v>7.84</c:v>
                </c:pt>
                <c:pt idx="3">
                  <c:v>6.96</c:v>
                </c:pt>
                <c:pt idx="4">
                  <c:v>7.62</c:v>
                </c:pt>
                <c:pt idx="5">
                  <c:v>5.1100000000000003</c:v>
                </c:pt>
                <c:pt idx="6">
                  <c:v>3.27</c:v>
                </c:pt>
                <c:pt idx="7">
                  <c:v>5.62</c:v>
                </c:pt>
                <c:pt idx="8">
                  <c:v>7.67</c:v>
                </c:pt>
                <c:pt idx="9">
                  <c:v>6.02</c:v>
                </c:pt>
                <c:pt idx="10">
                  <c:v>5.9</c:v>
                </c:pt>
                <c:pt idx="11">
                  <c:v>6.51</c:v>
                </c:pt>
              </c:numCache>
            </c:numRef>
          </c:val>
          <c:smooth val="0"/>
          <c:extLst>
            <c:ext xmlns:c16="http://schemas.microsoft.com/office/drawing/2014/chart" uri="{C3380CC4-5D6E-409C-BE32-E72D297353CC}">
              <c16:uniqueId val="{00000000-BF37-49DD-8CCD-002AB356CD81}"/>
            </c:ext>
          </c:extLst>
        </c:ser>
        <c:ser>
          <c:idx val="1"/>
          <c:order val="1"/>
          <c:tx>
            <c:strRef>
              <c:f>Lapas1!$C$1</c:f>
              <c:strCache>
                <c:ptCount val="1"/>
                <c:pt idx="0">
                  <c:v>2025 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8.66</c:v>
                </c:pt>
                <c:pt idx="1">
                  <c:v>10.1</c:v>
                </c:pt>
                <c:pt idx="2">
                  <c:v>5.71</c:v>
                </c:pt>
                <c:pt idx="3">
                  <c:v>8.75</c:v>
                </c:pt>
                <c:pt idx="4">
                  <c:v>10.1</c:v>
                </c:pt>
                <c:pt idx="5">
                  <c:v>9.1300000000000008</c:v>
                </c:pt>
                <c:pt idx="6">
                  <c:v>5.82</c:v>
                </c:pt>
                <c:pt idx="7">
                  <c:v>6.34</c:v>
                </c:pt>
                <c:pt idx="8">
                  <c:v>7.52</c:v>
                </c:pt>
                <c:pt idx="9">
                  <c:v>6.33</c:v>
                </c:pt>
                <c:pt idx="10">
                  <c:v>3.82</c:v>
                </c:pt>
                <c:pt idx="11">
                  <c:v>3.28</c:v>
                </c:pt>
              </c:numCache>
            </c:numRef>
          </c:val>
          <c:smooth val="0"/>
          <c:extLst>
            <c:ext xmlns:c16="http://schemas.microsoft.com/office/drawing/2014/chart" uri="{C3380CC4-5D6E-409C-BE32-E72D297353CC}">
              <c16:uniqueId val="{00000001-BF37-49DD-8CCD-002AB356CD81}"/>
            </c:ext>
          </c:extLst>
        </c:ser>
        <c:ser>
          <c:idx val="2"/>
          <c:order val="2"/>
          <c:tx>
            <c:strRef>
              <c:f>Lapas1!$D$1</c:f>
              <c:strCache>
                <c:ptCount val="1"/>
                <c:pt idx="0">
                  <c:v>DLK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Lapas1!$D$2:$D$13</c:f>
              <c:numCache>
                <c:formatCode>General</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c:ext xmlns:c16="http://schemas.microsoft.com/office/drawing/2014/chart" uri="{C3380CC4-5D6E-409C-BE32-E72D297353CC}">
              <c16:uniqueId val="{00000002-BF37-49DD-8CCD-002AB356CD81}"/>
            </c:ext>
          </c:extLst>
        </c:ser>
        <c:dLbls>
          <c:showLegendKey val="0"/>
          <c:showVal val="0"/>
          <c:showCatName val="0"/>
          <c:showSerName val="0"/>
          <c:showPercent val="0"/>
          <c:showBubbleSize val="0"/>
        </c:dLbls>
        <c:marker val="1"/>
        <c:smooth val="0"/>
        <c:axId val="706099552"/>
        <c:axId val="706106272"/>
      </c:lineChart>
      <c:catAx>
        <c:axId val="70609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06106272"/>
        <c:crosses val="autoZero"/>
        <c:auto val="1"/>
        <c:lblAlgn val="ctr"/>
        <c:lblOffset val="100"/>
        <c:noMultiLvlLbl val="0"/>
      </c:catAx>
      <c:valAx>
        <c:axId val="706106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latin typeface="Times New Roman" panose="02020603050405020304" pitchFamily="18" charset="0"/>
                    <a:cs typeface="Times New Roman" panose="02020603050405020304" pitchFamily="18" charset="0"/>
                  </a:rPr>
                  <a:t>B. azotas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06099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2024 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0.68600000000000005</c:v>
                </c:pt>
                <c:pt idx="1">
                  <c:v>0.88900000000000001</c:v>
                </c:pt>
                <c:pt idx="2">
                  <c:v>0.61599999999999999</c:v>
                </c:pt>
                <c:pt idx="3">
                  <c:v>0.71699999999999997</c:v>
                </c:pt>
                <c:pt idx="4">
                  <c:v>1.82</c:v>
                </c:pt>
                <c:pt idx="5">
                  <c:v>1.61</c:v>
                </c:pt>
                <c:pt idx="6">
                  <c:v>1.95</c:v>
                </c:pt>
                <c:pt idx="7">
                  <c:v>0.78</c:v>
                </c:pt>
                <c:pt idx="8">
                  <c:v>1.81</c:v>
                </c:pt>
                <c:pt idx="9">
                  <c:v>0.42099999999999999</c:v>
                </c:pt>
                <c:pt idx="10">
                  <c:v>1.29</c:v>
                </c:pt>
                <c:pt idx="11">
                  <c:v>0.873</c:v>
                </c:pt>
              </c:numCache>
            </c:numRef>
          </c:val>
          <c:smooth val="0"/>
          <c:extLst>
            <c:ext xmlns:c16="http://schemas.microsoft.com/office/drawing/2014/chart" uri="{C3380CC4-5D6E-409C-BE32-E72D297353CC}">
              <c16:uniqueId val="{00000000-88D9-4AF0-9F2E-1155790093D3}"/>
            </c:ext>
          </c:extLst>
        </c:ser>
        <c:ser>
          <c:idx val="1"/>
          <c:order val="1"/>
          <c:tx>
            <c:strRef>
              <c:f>Lapas1!$C$1</c:f>
              <c:strCache>
                <c:ptCount val="1"/>
                <c:pt idx="0">
                  <c:v>2025 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1.08</c:v>
                </c:pt>
                <c:pt idx="1">
                  <c:v>1.98</c:v>
                </c:pt>
                <c:pt idx="2">
                  <c:v>0.79500000000000004</c:v>
                </c:pt>
                <c:pt idx="3">
                  <c:v>0.39800000000000002</c:v>
                </c:pt>
                <c:pt idx="4">
                  <c:v>0.76400000000000001</c:v>
                </c:pt>
                <c:pt idx="5">
                  <c:v>0.94199999999999995</c:v>
                </c:pt>
                <c:pt idx="6">
                  <c:v>0.74099999999999999</c:v>
                </c:pt>
                <c:pt idx="7">
                  <c:v>0.47899999999999998</c:v>
                </c:pt>
                <c:pt idx="8">
                  <c:v>0.95</c:v>
                </c:pt>
                <c:pt idx="9">
                  <c:v>0.96</c:v>
                </c:pt>
                <c:pt idx="10">
                  <c:v>0.95</c:v>
                </c:pt>
                <c:pt idx="11">
                  <c:v>4.1000000000000002E-2</c:v>
                </c:pt>
              </c:numCache>
            </c:numRef>
          </c:val>
          <c:smooth val="0"/>
          <c:extLst>
            <c:ext xmlns:c16="http://schemas.microsoft.com/office/drawing/2014/chart" uri="{C3380CC4-5D6E-409C-BE32-E72D297353CC}">
              <c16:uniqueId val="{00000001-88D9-4AF0-9F2E-1155790093D3}"/>
            </c:ext>
          </c:extLst>
        </c:ser>
        <c:ser>
          <c:idx val="2"/>
          <c:order val="2"/>
          <c:tx>
            <c:strRef>
              <c:f>Lapas1!$D$1</c:f>
              <c:strCache>
                <c:ptCount val="1"/>
                <c:pt idx="0">
                  <c:v>DLK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Lapas1!$D$2:$D$13</c:f>
              <c:numCache>
                <c:formatCode>General</c:formatCode>
                <c:ptCount val="12"/>
                <c:pt idx="0">
                  <c:v>2</c:v>
                </c:pt>
                <c:pt idx="1">
                  <c:v>2</c:v>
                </c:pt>
                <c:pt idx="2">
                  <c:v>2</c:v>
                </c:pt>
                <c:pt idx="3">
                  <c:v>2</c:v>
                </c:pt>
                <c:pt idx="4">
                  <c:v>2</c:v>
                </c:pt>
                <c:pt idx="5">
                  <c:v>2</c:v>
                </c:pt>
                <c:pt idx="6">
                  <c:v>2</c:v>
                </c:pt>
                <c:pt idx="7">
                  <c:v>2</c:v>
                </c:pt>
                <c:pt idx="8">
                  <c:v>2</c:v>
                </c:pt>
                <c:pt idx="9">
                  <c:v>2</c:v>
                </c:pt>
                <c:pt idx="10">
                  <c:v>2</c:v>
                </c:pt>
                <c:pt idx="11">
                  <c:v>2</c:v>
                </c:pt>
              </c:numCache>
            </c:numRef>
          </c:val>
          <c:smooth val="0"/>
          <c:extLst>
            <c:ext xmlns:c16="http://schemas.microsoft.com/office/drawing/2014/chart" uri="{C3380CC4-5D6E-409C-BE32-E72D297353CC}">
              <c16:uniqueId val="{00000002-88D9-4AF0-9F2E-1155790093D3}"/>
            </c:ext>
          </c:extLst>
        </c:ser>
        <c:dLbls>
          <c:showLegendKey val="0"/>
          <c:showVal val="0"/>
          <c:showCatName val="0"/>
          <c:showSerName val="0"/>
          <c:showPercent val="0"/>
          <c:showBubbleSize val="0"/>
        </c:dLbls>
        <c:marker val="1"/>
        <c:smooth val="0"/>
        <c:axId val="682444048"/>
        <c:axId val="682442128"/>
      </c:lineChart>
      <c:catAx>
        <c:axId val="68244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2442128"/>
        <c:crosses val="autoZero"/>
        <c:auto val="1"/>
        <c:lblAlgn val="ctr"/>
        <c:lblOffset val="100"/>
        <c:noMultiLvlLbl val="0"/>
      </c:catAx>
      <c:valAx>
        <c:axId val="68244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latin typeface="Times New Roman" panose="02020603050405020304" pitchFamily="18" charset="0"/>
                    <a:cs typeface="Times New Roman" panose="02020603050405020304" pitchFamily="18" charset="0"/>
                  </a:rPr>
                  <a:t>B. fosforas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244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upė aukščiau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c:v>
                </c:pt>
                <c:pt idx="1">
                  <c:v>vasaris </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1.2</c:v>
                </c:pt>
                <c:pt idx="1">
                  <c:v>1.5</c:v>
                </c:pt>
                <c:pt idx="2">
                  <c:v>2.1</c:v>
                </c:pt>
                <c:pt idx="3">
                  <c:v>4.9000000000000004</c:v>
                </c:pt>
                <c:pt idx="4">
                  <c:v>2.5</c:v>
                </c:pt>
                <c:pt idx="5">
                  <c:v>3.4</c:v>
                </c:pt>
                <c:pt idx="6">
                  <c:v>2.1</c:v>
                </c:pt>
                <c:pt idx="7">
                  <c:v>2</c:v>
                </c:pt>
                <c:pt idx="8">
                  <c:v>1.08</c:v>
                </c:pt>
                <c:pt idx="9">
                  <c:v>0.88</c:v>
                </c:pt>
                <c:pt idx="10">
                  <c:v>0.64</c:v>
                </c:pt>
                <c:pt idx="11">
                  <c:v>0.66</c:v>
                </c:pt>
              </c:numCache>
            </c:numRef>
          </c:val>
          <c:smooth val="0"/>
          <c:extLst>
            <c:ext xmlns:c16="http://schemas.microsoft.com/office/drawing/2014/chart" uri="{C3380CC4-5D6E-409C-BE32-E72D297353CC}">
              <c16:uniqueId val="{00000000-E1ED-4222-9917-34C1AC479F40}"/>
            </c:ext>
          </c:extLst>
        </c:ser>
        <c:ser>
          <c:idx val="1"/>
          <c:order val="1"/>
          <c:tx>
            <c:strRef>
              <c:f>Lapas1!$C$1</c:f>
              <c:strCache>
                <c:ptCount val="1"/>
                <c:pt idx="0">
                  <c:v>upė žemiau</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c:v>
                </c:pt>
                <c:pt idx="1">
                  <c:v>vasaris </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1.5</c:v>
                </c:pt>
                <c:pt idx="1">
                  <c:v>1.7</c:v>
                </c:pt>
                <c:pt idx="2">
                  <c:v>2.6</c:v>
                </c:pt>
                <c:pt idx="3">
                  <c:v>5</c:v>
                </c:pt>
                <c:pt idx="4">
                  <c:v>2.7</c:v>
                </c:pt>
                <c:pt idx="5">
                  <c:v>2.2999999999999998</c:v>
                </c:pt>
                <c:pt idx="6">
                  <c:v>1.9</c:v>
                </c:pt>
                <c:pt idx="7">
                  <c:v>2.6</c:v>
                </c:pt>
                <c:pt idx="8">
                  <c:v>1.1100000000000001</c:v>
                </c:pt>
                <c:pt idx="9">
                  <c:v>1.19</c:v>
                </c:pt>
                <c:pt idx="10">
                  <c:v>0.84</c:v>
                </c:pt>
                <c:pt idx="11">
                  <c:v>0.66</c:v>
                </c:pt>
              </c:numCache>
            </c:numRef>
          </c:val>
          <c:smooth val="0"/>
          <c:extLst>
            <c:ext xmlns:c16="http://schemas.microsoft.com/office/drawing/2014/chart" uri="{C3380CC4-5D6E-409C-BE32-E72D297353CC}">
              <c16:uniqueId val="{00000001-E1ED-4222-9917-34C1AC479F40}"/>
            </c:ext>
          </c:extLst>
        </c:ser>
        <c:dLbls>
          <c:showLegendKey val="0"/>
          <c:showVal val="0"/>
          <c:showCatName val="0"/>
          <c:showSerName val="0"/>
          <c:showPercent val="0"/>
          <c:showBubbleSize val="0"/>
        </c:dLbls>
        <c:marker val="1"/>
        <c:smooth val="0"/>
        <c:axId val="1237294176"/>
        <c:axId val="1237291296"/>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Stulpelis1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c:ext uri="{02D57815-91ED-43cb-92C2-25804820EDAC}">
                        <c15:formulaRef>
                          <c15:sqref>Lapas1!$A$2:$A$13</c15:sqref>
                        </c15:formulaRef>
                      </c:ext>
                    </c:extLst>
                    <c:strCache>
                      <c:ptCount val="12"/>
                      <c:pt idx="0">
                        <c:v>sausis</c:v>
                      </c:pt>
                      <c:pt idx="1">
                        <c:v>vasaris </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extLst>
                      <c:ext uri="{02D57815-91ED-43cb-92C2-25804820EDAC}">
                        <c15:formulaRef>
                          <c15:sqref>Lapas1!$D$2:$D$13</c15:sqref>
                        </c15:formulaRef>
                      </c:ext>
                    </c:extLst>
                    <c:numCache>
                      <c:formatCode>General</c:formatCode>
                      <c:ptCount val="12"/>
                    </c:numCache>
                  </c:numRef>
                </c:val>
                <c:smooth val="0"/>
                <c:extLst>
                  <c:ext xmlns:c16="http://schemas.microsoft.com/office/drawing/2014/chart" uri="{C3380CC4-5D6E-409C-BE32-E72D297353CC}">
                    <c16:uniqueId val="{00000002-E1ED-4222-9917-34C1AC479F40}"/>
                  </c:ext>
                </c:extLst>
              </c15:ser>
            </c15:filteredLineSeries>
          </c:ext>
        </c:extLst>
      </c:lineChart>
      <c:catAx>
        <c:axId val="123729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37291296"/>
        <c:crosses val="autoZero"/>
        <c:auto val="1"/>
        <c:lblAlgn val="ctr"/>
        <c:lblOffset val="100"/>
        <c:noMultiLvlLbl val="0"/>
      </c:catAx>
      <c:valAx>
        <c:axId val="1237291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t>BDS</a:t>
                </a:r>
                <a:r>
                  <a:rPr lang="lt-LT" sz="1100" b="1" baseline="-25000"/>
                  <a:t>7</a:t>
                </a:r>
                <a:endParaRPr lang="lt-LT" sz="1100" b="1"/>
              </a:p>
            </c:rich>
          </c:tx>
          <c:layout>
            <c:manualLayout>
              <c:xMode val="edge"/>
              <c:yMode val="edge"/>
              <c:x val="1.7237326647339967E-2"/>
              <c:y val="0.4203110385096764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3729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upė aukščiau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 </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17.7</c:v>
                </c:pt>
                <c:pt idx="1">
                  <c:v>17.899999999999999</c:v>
                </c:pt>
                <c:pt idx="2">
                  <c:v>10.199999999999999</c:v>
                </c:pt>
                <c:pt idx="3">
                  <c:v>19.5</c:v>
                </c:pt>
                <c:pt idx="4">
                  <c:v>7.89</c:v>
                </c:pt>
                <c:pt idx="5">
                  <c:v>8.8000000000000007</c:v>
                </c:pt>
                <c:pt idx="6">
                  <c:v>3.44</c:v>
                </c:pt>
                <c:pt idx="7">
                  <c:v>3.94</c:v>
                </c:pt>
                <c:pt idx="8">
                  <c:v>1.95</c:v>
                </c:pt>
                <c:pt idx="9">
                  <c:v>2.46</c:v>
                </c:pt>
                <c:pt idx="10">
                  <c:v>7.05</c:v>
                </c:pt>
                <c:pt idx="11">
                  <c:v>7.12</c:v>
                </c:pt>
              </c:numCache>
            </c:numRef>
          </c:val>
          <c:smooth val="0"/>
          <c:extLst>
            <c:ext xmlns:c16="http://schemas.microsoft.com/office/drawing/2014/chart" uri="{C3380CC4-5D6E-409C-BE32-E72D297353CC}">
              <c16:uniqueId val="{00000000-1E0B-4263-B9D1-CAA41C29B254}"/>
            </c:ext>
          </c:extLst>
        </c:ser>
        <c:ser>
          <c:idx val="1"/>
          <c:order val="1"/>
          <c:tx>
            <c:strRef>
              <c:f>Lapas1!$C$1</c:f>
              <c:strCache>
                <c:ptCount val="1"/>
                <c:pt idx="0">
                  <c:v>upė žemiau</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 </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23.7</c:v>
                </c:pt>
                <c:pt idx="1">
                  <c:v>13.8</c:v>
                </c:pt>
                <c:pt idx="2">
                  <c:v>9.0500000000000007</c:v>
                </c:pt>
                <c:pt idx="3">
                  <c:v>14.8</c:v>
                </c:pt>
                <c:pt idx="4">
                  <c:v>8.2899999999999991</c:v>
                </c:pt>
                <c:pt idx="5">
                  <c:v>8.8000000000000007</c:v>
                </c:pt>
                <c:pt idx="6">
                  <c:v>3.9</c:v>
                </c:pt>
                <c:pt idx="7">
                  <c:v>3.96</c:v>
                </c:pt>
                <c:pt idx="8">
                  <c:v>4.2699999999999996</c:v>
                </c:pt>
                <c:pt idx="9">
                  <c:v>3.95</c:v>
                </c:pt>
                <c:pt idx="10">
                  <c:v>6.82</c:v>
                </c:pt>
                <c:pt idx="11">
                  <c:v>6.87</c:v>
                </c:pt>
              </c:numCache>
            </c:numRef>
          </c:val>
          <c:smooth val="0"/>
          <c:extLst>
            <c:ext xmlns:c16="http://schemas.microsoft.com/office/drawing/2014/chart" uri="{C3380CC4-5D6E-409C-BE32-E72D297353CC}">
              <c16:uniqueId val="{00000001-1E0B-4263-B9D1-CAA41C29B254}"/>
            </c:ext>
          </c:extLst>
        </c:ser>
        <c:dLbls>
          <c:showLegendKey val="0"/>
          <c:showVal val="0"/>
          <c:showCatName val="0"/>
          <c:showSerName val="0"/>
          <c:showPercent val="0"/>
          <c:showBubbleSize val="0"/>
        </c:dLbls>
        <c:marker val="1"/>
        <c:smooth val="0"/>
        <c:axId val="1622116080"/>
        <c:axId val="1622110320"/>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3 seka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c:ext uri="{02D57815-91ED-43cb-92C2-25804820EDAC}">
                        <c15:formulaRef>
                          <c15:sqref>Lapas1!$A$2:$A$13</c15:sqref>
                        </c15:formulaRef>
                      </c:ext>
                    </c:extLst>
                    <c:strCache>
                      <c:ptCount val="12"/>
                      <c:pt idx="0">
                        <c:v>sausis </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extLst>
                      <c:ext uri="{02D57815-91ED-43cb-92C2-25804820EDAC}">
                        <c15:formulaRef>
                          <c15:sqref>Lapas1!$D$2:$D$13</c15:sqref>
                        </c15:formulaRef>
                      </c:ext>
                    </c:extLst>
                    <c:numCache>
                      <c:formatCode>General</c:formatCode>
                      <c:ptCount val="12"/>
                    </c:numCache>
                  </c:numRef>
                </c:val>
                <c:smooth val="0"/>
                <c:extLst>
                  <c:ext xmlns:c16="http://schemas.microsoft.com/office/drawing/2014/chart" uri="{C3380CC4-5D6E-409C-BE32-E72D297353CC}">
                    <c16:uniqueId val="{00000002-1E0B-4263-B9D1-CAA41C29B254}"/>
                  </c:ext>
                </c:extLst>
              </c15:ser>
            </c15:filteredLineSeries>
          </c:ext>
        </c:extLst>
      </c:lineChart>
      <c:catAx>
        <c:axId val="162211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22110320"/>
        <c:crosses val="autoZero"/>
        <c:auto val="1"/>
        <c:lblAlgn val="ctr"/>
        <c:lblOffset val="100"/>
        <c:noMultiLvlLbl val="0"/>
      </c:catAx>
      <c:valAx>
        <c:axId val="1622110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t>Bendras</a:t>
                </a:r>
                <a:r>
                  <a:rPr lang="lt-LT" sz="1100" b="1" baseline="0"/>
                  <a:t> azotas</a:t>
                </a:r>
                <a:endParaRPr lang="lt-LT" sz="11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2211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upė aukščiau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 </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0.29899999999999999</c:v>
                </c:pt>
                <c:pt idx="1">
                  <c:v>7.2999999999999995E-2</c:v>
                </c:pt>
                <c:pt idx="2">
                  <c:v>9.9000000000000005E-2</c:v>
                </c:pt>
                <c:pt idx="3">
                  <c:v>0.09</c:v>
                </c:pt>
                <c:pt idx="4">
                  <c:v>7.5999999999999998E-2</c:v>
                </c:pt>
                <c:pt idx="5">
                  <c:v>0.20499999999999999</c:v>
                </c:pt>
                <c:pt idx="6">
                  <c:v>0.38200000000000001</c:v>
                </c:pt>
                <c:pt idx="7">
                  <c:v>0.10199999999999999</c:v>
                </c:pt>
                <c:pt idx="8">
                  <c:v>4.3999999999999997E-2</c:v>
                </c:pt>
                <c:pt idx="9">
                  <c:v>0.13</c:v>
                </c:pt>
                <c:pt idx="10">
                  <c:v>3.1E-2</c:v>
                </c:pt>
                <c:pt idx="11">
                  <c:v>2.8000000000000001E-2</c:v>
                </c:pt>
              </c:numCache>
            </c:numRef>
          </c:val>
          <c:smooth val="0"/>
          <c:extLst>
            <c:ext xmlns:c16="http://schemas.microsoft.com/office/drawing/2014/chart" uri="{C3380CC4-5D6E-409C-BE32-E72D297353CC}">
              <c16:uniqueId val="{00000000-B957-477A-8518-3C2C0CF33544}"/>
            </c:ext>
          </c:extLst>
        </c:ser>
        <c:ser>
          <c:idx val="1"/>
          <c:order val="1"/>
          <c:tx>
            <c:strRef>
              <c:f>Lapas1!$C$1</c:f>
              <c:strCache>
                <c:ptCount val="1"/>
                <c:pt idx="0">
                  <c:v>upė žemiau</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 </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0.33100000000000002</c:v>
                </c:pt>
                <c:pt idx="1">
                  <c:v>0.1</c:v>
                </c:pt>
                <c:pt idx="2">
                  <c:v>0.114</c:v>
                </c:pt>
                <c:pt idx="3">
                  <c:v>0.15</c:v>
                </c:pt>
                <c:pt idx="4">
                  <c:v>0.22700000000000001</c:v>
                </c:pt>
                <c:pt idx="5">
                  <c:v>0.45600000000000002</c:v>
                </c:pt>
                <c:pt idx="6">
                  <c:v>0.45100000000000001</c:v>
                </c:pt>
                <c:pt idx="7">
                  <c:v>0.104</c:v>
                </c:pt>
                <c:pt idx="8">
                  <c:v>0.44</c:v>
                </c:pt>
                <c:pt idx="9">
                  <c:v>0.92</c:v>
                </c:pt>
                <c:pt idx="10">
                  <c:v>0.15</c:v>
                </c:pt>
                <c:pt idx="11">
                  <c:v>0.15</c:v>
                </c:pt>
              </c:numCache>
            </c:numRef>
          </c:val>
          <c:smooth val="0"/>
          <c:extLst>
            <c:ext xmlns:c16="http://schemas.microsoft.com/office/drawing/2014/chart" uri="{C3380CC4-5D6E-409C-BE32-E72D297353CC}">
              <c16:uniqueId val="{00000001-B957-477A-8518-3C2C0CF33544}"/>
            </c:ext>
          </c:extLst>
        </c:ser>
        <c:dLbls>
          <c:showLegendKey val="0"/>
          <c:showVal val="0"/>
          <c:showCatName val="0"/>
          <c:showSerName val="0"/>
          <c:showPercent val="0"/>
          <c:showBubbleSize val="0"/>
        </c:dLbls>
        <c:marker val="1"/>
        <c:smooth val="0"/>
        <c:axId val="1472453472"/>
        <c:axId val="1472446272"/>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3 seka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c:ext uri="{02D57815-91ED-43cb-92C2-25804820EDAC}">
                        <c15:formulaRef>
                          <c15:sqref>Lapas1!$A$2:$A$13</c15:sqref>
                        </c15:formulaRef>
                      </c:ext>
                    </c:extLst>
                    <c:strCache>
                      <c:ptCount val="12"/>
                      <c:pt idx="0">
                        <c:v>sausis </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extLst>
                      <c:ext uri="{02D57815-91ED-43cb-92C2-25804820EDAC}">
                        <c15:formulaRef>
                          <c15:sqref>Lapas1!$D$2:$D$13</c15:sqref>
                        </c15:formulaRef>
                      </c:ext>
                    </c:extLst>
                    <c:numCache>
                      <c:formatCode>General</c:formatCode>
                      <c:ptCount val="12"/>
                    </c:numCache>
                  </c:numRef>
                </c:val>
                <c:smooth val="0"/>
                <c:extLst>
                  <c:ext xmlns:c16="http://schemas.microsoft.com/office/drawing/2014/chart" uri="{C3380CC4-5D6E-409C-BE32-E72D297353CC}">
                    <c16:uniqueId val="{00000002-B957-477A-8518-3C2C0CF33544}"/>
                  </c:ext>
                </c:extLst>
              </c15:ser>
            </c15:filteredLineSeries>
          </c:ext>
        </c:extLst>
      </c:lineChart>
      <c:catAx>
        <c:axId val="147245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72446272"/>
        <c:crosses val="autoZero"/>
        <c:auto val="1"/>
        <c:lblAlgn val="ctr"/>
        <c:lblOffset val="100"/>
        <c:noMultiLvlLbl val="0"/>
      </c:catAx>
      <c:valAx>
        <c:axId val="1472446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t>Bendras</a:t>
                </a:r>
                <a:r>
                  <a:rPr lang="lt-LT" sz="1100" b="1" baseline="0"/>
                  <a:t> fosforas</a:t>
                </a:r>
                <a:endParaRPr lang="lt-LT" sz="1100" b="1"/>
              </a:p>
            </c:rich>
          </c:tx>
          <c:layout>
            <c:manualLayout>
              <c:xMode val="edge"/>
              <c:yMode val="edge"/>
              <c:x val="1.3096623981373691E-2"/>
              <c:y val="0.355623735707903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7245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upė aukščiau 2024m.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1.8</c:v>
                </c:pt>
                <c:pt idx="1">
                  <c:v>1</c:v>
                </c:pt>
                <c:pt idx="2">
                  <c:v>4.3</c:v>
                </c:pt>
                <c:pt idx="3">
                  <c:v>3.3</c:v>
                </c:pt>
                <c:pt idx="4">
                  <c:v>2.2000000000000002</c:v>
                </c:pt>
                <c:pt idx="5">
                  <c:v>2.7</c:v>
                </c:pt>
                <c:pt idx="6">
                  <c:v>2.6</c:v>
                </c:pt>
                <c:pt idx="7">
                  <c:v>4.3</c:v>
                </c:pt>
                <c:pt idx="8">
                  <c:v>2.4</c:v>
                </c:pt>
                <c:pt idx="9">
                  <c:v>2.5</c:v>
                </c:pt>
                <c:pt idx="10">
                  <c:v>2</c:v>
                </c:pt>
                <c:pt idx="11">
                  <c:v>1.5</c:v>
                </c:pt>
              </c:numCache>
            </c:numRef>
          </c:val>
          <c:smooth val="0"/>
          <c:extLst>
            <c:ext xmlns:c16="http://schemas.microsoft.com/office/drawing/2014/chart" uri="{C3380CC4-5D6E-409C-BE32-E72D297353CC}">
              <c16:uniqueId val="{00000000-8EB7-4829-92F7-48ABD1B86C7B}"/>
            </c:ext>
          </c:extLst>
        </c:ser>
        <c:ser>
          <c:idx val="1"/>
          <c:order val="1"/>
          <c:tx>
            <c:strRef>
              <c:f>Lapas1!$C$1</c:f>
              <c:strCache>
                <c:ptCount val="1"/>
                <c:pt idx="0">
                  <c:v>upė žemiau 2024m.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5.5</c:v>
                </c:pt>
                <c:pt idx="1">
                  <c:v>1.2</c:v>
                </c:pt>
                <c:pt idx="2">
                  <c:v>4.2</c:v>
                </c:pt>
                <c:pt idx="3">
                  <c:v>2.8</c:v>
                </c:pt>
                <c:pt idx="4">
                  <c:v>3.4</c:v>
                </c:pt>
                <c:pt idx="5">
                  <c:v>3.3</c:v>
                </c:pt>
                <c:pt idx="6">
                  <c:v>3</c:v>
                </c:pt>
                <c:pt idx="7">
                  <c:v>2</c:v>
                </c:pt>
                <c:pt idx="8">
                  <c:v>1.8</c:v>
                </c:pt>
                <c:pt idx="9">
                  <c:v>2.2999999999999998</c:v>
                </c:pt>
                <c:pt idx="10">
                  <c:v>2.1</c:v>
                </c:pt>
                <c:pt idx="11">
                  <c:v>1</c:v>
                </c:pt>
              </c:numCache>
            </c:numRef>
          </c:val>
          <c:smooth val="0"/>
          <c:extLst>
            <c:ext xmlns:c16="http://schemas.microsoft.com/office/drawing/2014/chart" uri="{C3380CC4-5D6E-409C-BE32-E72D297353CC}">
              <c16:uniqueId val="{00000001-8EB7-4829-92F7-48ABD1B86C7B}"/>
            </c:ext>
          </c:extLst>
        </c:ser>
        <c:ser>
          <c:idx val="2"/>
          <c:order val="2"/>
          <c:tx>
            <c:strRef>
              <c:f>Lapas1!$D$1</c:f>
              <c:strCache>
                <c:ptCount val="1"/>
                <c:pt idx="0">
                  <c:v>upė aukščiau 2025m.</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Lapas1!$D$2:$D$13</c:f>
              <c:numCache>
                <c:formatCode>General</c:formatCode>
                <c:ptCount val="12"/>
                <c:pt idx="0">
                  <c:v>1.2</c:v>
                </c:pt>
                <c:pt idx="1">
                  <c:v>1.5</c:v>
                </c:pt>
                <c:pt idx="2">
                  <c:v>2.1</c:v>
                </c:pt>
                <c:pt idx="3">
                  <c:v>4.9000000000000004</c:v>
                </c:pt>
                <c:pt idx="4">
                  <c:v>2.5</c:v>
                </c:pt>
                <c:pt idx="5">
                  <c:v>3.4</c:v>
                </c:pt>
                <c:pt idx="6">
                  <c:v>2.1</c:v>
                </c:pt>
                <c:pt idx="7">
                  <c:v>2</c:v>
                </c:pt>
                <c:pt idx="8">
                  <c:v>1.08</c:v>
                </c:pt>
                <c:pt idx="9">
                  <c:v>0.88</c:v>
                </c:pt>
                <c:pt idx="10">
                  <c:v>0.64</c:v>
                </c:pt>
                <c:pt idx="11">
                  <c:v>0.66</c:v>
                </c:pt>
              </c:numCache>
            </c:numRef>
          </c:val>
          <c:smooth val="0"/>
          <c:extLst>
            <c:ext xmlns:c16="http://schemas.microsoft.com/office/drawing/2014/chart" uri="{C3380CC4-5D6E-409C-BE32-E72D297353CC}">
              <c16:uniqueId val="{00000002-8EB7-4829-92F7-48ABD1B86C7B}"/>
            </c:ext>
          </c:extLst>
        </c:ser>
        <c:ser>
          <c:idx val="3"/>
          <c:order val="3"/>
          <c:tx>
            <c:strRef>
              <c:f>Lapas1!$E$1</c:f>
              <c:strCache>
                <c:ptCount val="1"/>
                <c:pt idx="0">
                  <c:v>upė žemiau 2025m.</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Lapas1!$E$2:$E$13</c:f>
              <c:numCache>
                <c:formatCode>General</c:formatCode>
                <c:ptCount val="12"/>
                <c:pt idx="0">
                  <c:v>1.5</c:v>
                </c:pt>
                <c:pt idx="1">
                  <c:v>1.7</c:v>
                </c:pt>
                <c:pt idx="2">
                  <c:v>2.6</c:v>
                </c:pt>
                <c:pt idx="3">
                  <c:v>5</c:v>
                </c:pt>
                <c:pt idx="4">
                  <c:v>2.7</c:v>
                </c:pt>
                <c:pt idx="5">
                  <c:v>2.2999999999999998</c:v>
                </c:pt>
                <c:pt idx="6">
                  <c:v>1.9</c:v>
                </c:pt>
                <c:pt idx="7">
                  <c:v>2.6</c:v>
                </c:pt>
                <c:pt idx="8">
                  <c:v>1.1100000000000001</c:v>
                </c:pt>
                <c:pt idx="9">
                  <c:v>1.19</c:v>
                </c:pt>
                <c:pt idx="10">
                  <c:v>0.84</c:v>
                </c:pt>
                <c:pt idx="11">
                  <c:v>0.66</c:v>
                </c:pt>
              </c:numCache>
            </c:numRef>
          </c:val>
          <c:smooth val="0"/>
          <c:extLst>
            <c:ext xmlns:c16="http://schemas.microsoft.com/office/drawing/2014/chart" uri="{C3380CC4-5D6E-409C-BE32-E72D297353CC}">
              <c16:uniqueId val="{00000003-8EB7-4829-92F7-48ABD1B86C7B}"/>
            </c:ext>
          </c:extLst>
        </c:ser>
        <c:dLbls>
          <c:showLegendKey val="0"/>
          <c:showVal val="0"/>
          <c:showCatName val="0"/>
          <c:showSerName val="0"/>
          <c:showPercent val="0"/>
          <c:showBubbleSize val="0"/>
        </c:dLbls>
        <c:marker val="1"/>
        <c:smooth val="0"/>
        <c:axId val="1622152080"/>
        <c:axId val="1622144400"/>
      </c:lineChart>
      <c:catAx>
        <c:axId val="162215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22144400"/>
        <c:crosses val="autoZero"/>
        <c:auto val="1"/>
        <c:lblAlgn val="ctr"/>
        <c:lblOffset val="100"/>
        <c:noMultiLvlLbl val="0"/>
      </c:catAx>
      <c:valAx>
        <c:axId val="162214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t>BDS</a:t>
                </a:r>
                <a:r>
                  <a:rPr lang="lt-LT" sz="1100" b="1" baseline="-25000"/>
                  <a:t>7</a:t>
                </a:r>
                <a:endParaRPr lang="lt-LT" sz="1100" b="1"/>
              </a:p>
            </c:rich>
          </c:tx>
          <c:layout>
            <c:manualLayout>
              <c:xMode val="edge"/>
              <c:yMode val="edge"/>
              <c:x val="1.7296957307964461E-2"/>
              <c:y val="0.434645669291338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2215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upė aukščiau 2024m.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rugpūtis</c:v>
                </c:pt>
                <c:pt idx="8">
                  <c:v>rugsėjis</c:v>
                </c:pt>
                <c:pt idx="9">
                  <c:v>spalis</c:v>
                </c:pt>
                <c:pt idx="10">
                  <c:v>lapkritis</c:v>
                </c:pt>
                <c:pt idx="11">
                  <c:v>gruodis</c:v>
                </c:pt>
              </c:strCache>
            </c:strRef>
          </c:cat>
          <c:val>
            <c:numRef>
              <c:f>Lapas1!$B$2:$B$13</c:f>
              <c:numCache>
                <c:formatCode>General</c:formatCode>
                <c:ptCount val="12"/>
                <c:pt idx="0">
                  <c:v>18.399999999999999</c:v>
                </c:pt>
                <c:pt idx="1">
                  <c:v>10.7</c:v>
                </c:pt>
                <c:pt idx="2">
                  <c:v>12.1</c:v>
                </c:pt>
                <c:pt idx="3">
                  <c:v>5.1100000000000003</c:v>
                </c:pt>
                <c:pt idx="4">
                  <c:v>7.41</c:v>
                </c:pt>
                <c:pt idx="5">
                  <c:v>2.56</c:v>
                </c:pt>
                <c:pt idx="6">
                  <c:v>2.71</c:v>
                </c:pt>
                <c:pt idx="7">
                  <c:v>2.36</c:v>
                </c:pt>
                <c:pt idx="8">
                  <c:v>4.5999999999999996</c:v>
                </c:pt>
                <c:pt idx="9">
                  <c:v>1.8</c:v>
                </c:pt>
                <c:pt idx="10">
                  <c:v>9.0399999999999991</c:v>
                </c:pt>
                <c:pt idx="11">
                  <c:v>3.09</c:v>
                </c:pt>
              </c:numCache>
            </c:numRef>
          </c:val>
          <c:smooth val="0"/>
          <c:extLst>
            <c:ext xmlns:c16="http://schemas.microsoft.com/office/drawing/2014/chart" uri="{C3380CC4-5D6E-409C-BE32-E72D297353CC}">
              <c16:uniqueId val="{00000000-689E-4911-93E5-BC3187219E93}"/>
            </c:ext>
          </c:extLst>
        </c:ser>
        <c:ser>
          <c:idx val="1"/>
          <c:order val="1"/>
          <c:tx>
            <c:strRef>
              <c:f>Lapas1!$C$1</c:f>
              <c:strCache>
                <c:ptCount val="1"/>
                <c:pt idx="0">
                  <c:v>upė žemiau 2024m.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rugpūtis</c:v>
                </c:pt>
                <c:pt idx="8">
                  <c:v>rugsėjis</c:v>
                </c:pt>
                <c:pt idx="9">
                  <c:v>spalis</c:v>
                </c:pt>
                <c:pt idx="10">
                  <c:v>lapkritis</c:v>
                </c:pt>
                <c:pt idx="11">
                  <c:v>gruodis</c:v>
                </c:pt>
              </c:strCache>
            </c:strRef>
          </c:cat>
          <c:val>
            <c:numRef>
              <c:f>Lapas1!$C$2:$C$13</c:f>
              <c:numCache>
                <c:formatCode>General</c:formatCode>
                <c:ptCount val="12"/>
                <c:pt idx="0">
                  <c:v>17.8</c:v>
                </c:pt>
                <c:pt idx="1">
                  <c:v>12.1</c:v>
                </c:pt>
                <c:pt idx="2">
                  <c:v>12.3</c:v>
                </c:pt>
                <c:pt idx="3">
                  <c:v>4.8099999999999996</c:v>
                </c:pt>
                <c:pt idx="4">
                  <c:v>5.77</c:v>
                </c:pt>
                <c:pt idx="5">
                  <c:v>2.65</c:v>
                </c:pt>
                <c:pt idx="6">
                  <c:v>2.91</c:v>
                </c:pt>
                <c:pt idx="7">
                  <c:v>2.5099999999999998</c:v>
                </c:pt>
                <c:pt idx="8">
                  <c:v>4.8</c:v>
                </c:pt>
                <c:pt idx="9">
                  <c:v>2.14</c:v>
                </c:pt>
                <c:pt idx="10">
                  <c:v>4.6900000000000004</c:v>
                </c:pt>
                <c:pt idx="11">
                  <c:v>4.87</c:v>
                </c:pt>
              </c:numCache>
            </c:numRef>
          </c:val>
          <c:smooth val="0"/>
          <c:extLst>
            <c:ext xmlns:c16="http://schemas.microsoft.com/office/drawing/2014/chart" uri="{C3380CC4-5D6E-409C-BE32-E72D297353CC}">
              <c16:uniqueId val="{00000001-689E-4911-93E5-BC3187219E93}"/>
            </c:ext>
          </c:extLst>
        </c:ser>
        <c:ser>
          <c:idx val="2"/>
          <c:order val="2"/>
          <c:tx>
            <c:strRef>
              <c:f>Lapas1!$D$1</c:f>
              <c:strCache>
                <c:ptCount val="1"/>
                <c:pt idx="0">
                  <c:v>upė aukščiau 2025m.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rugpūtis</c:v>
                </c:pt>
                <c:pt idx="8">
                  <c:v>rugsėjis</c:v>
                </c:pt>
                <c:pt idx="9">
                  <c:v>spalis</c:v>
                </c:pt>
                <c:pt idx="10">
                  <c:v>lapkritis</c:v>
                </c:pt>
                <c:pt idx="11">
                  <c:v>gruodis</c:v>
                </c:pt>
              </c:strCache>
            </c:strRef>
          </c:cat>
          <c:val>
            <c:numRef>
              <c:f>Lapas1!$D$2:$D$13</c:f>
              <c:numCache>
                <c:formatCode>General</c:formatCode>
                <c:ptCount val="12"/>
                <c:pt idx="0">
                  <c:v>17.7</c:v>
                </c:pt>
                <c:pt idx="1">
                  <c:v>17.899999999999999</c:v>
                </c:pt>
                <c:pt idx="2">
                  <c:v>10.199999999999999</c:v>
                </c:pt>
                <c:pt idx="3">
                  <c:v>19.5</c:v>
                </c:pt>
                <c:pt idx="4">
                  <c:v>7.89</c:v>
                </c:pt>
                <c:pt idx="5">
                  <c:v>8.8000000000000007</c:v>
                </c:pt>
                <c:pt idx="6">
                  <c:v>3.44</c:v>
                </c:pt>
                <c:pt idx="7">
                  <c:v>3.94</c:v>
                </c:pt>
                <c:pt idx="8">
                  <c:v>1.95</c:v>
                </c:pt>
                <c:pt idx="9">
                  <c:v>2.46</c:v>
                </c:pt>
                <c:pt idx="10">
                  <c:v>7.05</c:v>
                </c:pt>
                <c:pt idx="11">
                  <c:v>7.12</c:v>
                </c:pt>
              </c:numCache>
            </c:numRef>
          </c:val>
          <c:smooth val="0"/>
          <c:extLst>
            <c:ext xmlns:c16="http://schemas.microsoft.com/office/drawing/2014/chart" uri="{C3380CC4-5D6E-409C-BE32-E72D297353CC}">
              <c16:uniqueId val="{00000002-689E-4911-93E5-BC3187219E93}"/>
            </c:ext>
          </c:extLst>
        </c:ser>
        <c:ser>
          <c:idx val="3"/>
          <c:order val="3"/>
          <c:tx>
            <c:strRef>
              <c:f>Lapas1!$E$1</c:f>
              <c:strCache>
                <c:ptCount val="1"/>
                <c:pt idx="0">
                  <c:v>upė žemiau 2025m.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rugpūtis</c:v>
                </c:pt>
                <c:pt idx="8">
                  <c:v>rugsėjis</c:v>
                </c:pt>
                <c:pt idx="9">
                  <c:v>spalis</c:v>
                </c:pt>
                <c:pt idx="10">
                  <c:v>lapkritis</c:v>
                </c:pt>
                <c:pt idx="11">
                  <c:v>gruodis</c:v>
                </c:pt>
              </c:strCache>
            </c:strRef>
          </c:cat>
          <c:val>
            <c:numRef>
              <c:f>Lapas1!$E$2:$E$13</c:f>
              <c:numCache>
                <c:formatCode>General</c:formatCode>
                <c:ptCount val="12"/>
                <c:pt idx="0">
                  <c:v>23.7</c:v>
                </c:pt>
                <c:pt idx="1">
                  <c:v>13.8</c:v>
                </c:pt>
                <c:pt idx="2">
                  <c:v>9.0500000000000007</c:v>
                </c:pt>
                <c:pt idx="3">
                  <c:v>14.8</c:v>
                </c:pt>
                <c:pt idx="4">
                  <c:v>8.2899999999999991</c:v>
                </c:pt>
                <c:pt idx="5">
                  <c:v>8.8000000000000007</c:v>
                </c:pt>
                <c:pt idx="6">
                  <c:v>3.9</c:v>
                </c:pt>
                <c:pt idx="7">
                  <c:v>3.96</c:v>
                </c:pt>
                <c:pt idx="8">
                  <c:v>4.2699999999999996</c:v>
                </c:pt>
                <c:pt idx="9">
                  <c:v>3.95</c:v>
                </c:pt>
                <c:pt idx="10">
                  <c:v>6.82</c:v>
                </c:pt>
                <c:pt idx="11">
                  <c:v>6.87</c:v>
                </c:pt>
              </c:numCache>
            </c:numRef>
          </c:val>
          <c:smooth val="0"/>
          <c:extLst>
            <c:ext xmlns:c16="http://schemas.microsoft.com/office/drawing/2014/chart" uri="{C3380CC4-5D6E-409C-BE32-E72D297353CC}">
              <c16:uniqueId val="{00000003-689E-4911-93E5-BC3187219E93}"/>
            </c:ext>
          </c:extLst>
        </c:ser>
        <c:dLbls>
          <c:showLegendKey val="0"/>
          <c:showVal val="0"/>
          <c:showCatName val="0"/>
          <c:showSerName val="0"/>
          <c:showPercent val="0"/>
          <c:showBubbleSize val="0"/>
        </c:dLbls>
        <c:marker val="1"/>
        <c:smooth val="0"/>
        <c:axId val="1976472192"/>
        <c:axId val="1976476992"/>
      </c:lineChart>
      <c:catAx>
        <c:axId val="19764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76476992"/>
        <c:crosses val="autoZero"/>
        <c:auto val="1"/>
        <c:lblAlgn val="ctr"/>
        <c:lblOffset val="100"/>
        <c:noMultiLvlLbl val="0"/>
      </c:catAx>
      <c:valAx>
        <c:axId val="1976476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t>Bendras</a:t>
                </a:r>
                <a:r>
                  <a:rPr lang="lt-LT" sz="1100" b="1" baseline="0"/>
                  <a:t> azotas</a:t>
                </a:r>
                <a:endParaRPr lang="lt-LT" sz="11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7647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upė aukščiau 2024m.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6.7000000000000004E-2</c:v>
                </c:pt>
                <c:pt idx="1">
                  <c:v>0.121</c:v>
                </c:pt>
                <c:pt idx="2">
                  <c:v>0.158</c:v>
                </c:pt>
                <c:pt idx="3">
                  <c:v>0.187</c:v>
                </c:pt>
                <c:pt idx="4">
                  <c:v>0.28999999999999998</c:v>
                </c:pt>
                <c:pt idx="5">
                  <c:v>0.251</c:v>
                </c:pt>
                <c:pt idx="6">
                  <c:v>0.55700000000000005</c:v>
                </c:pt>
                <c:pt idx="7">
                  <c:v>0.11799999999999999</c:v>
                </c:pt>
                <c:pt idx="8">
                  <c:v>0.14199999999999999</c:v>
                </c:pt>
                <c:pt idx="9">
                  <c:v>0.58099999999999996</c:v>
                </c:pt>
                <c:pt idx="10">
                  <c:v>0.45500000000000002</c:v>
                </c:pt>
                <c:pt idx="11">
                  <c:v>0.48499999999999999</c:v>
                </c:pt>
              </c:numCache>
            </c:numRef>
          </c:val>
          <c:smooth val="0"/>
          <c:extLst>
            <c:ext xmlns:c16="http://schemas.microsoft.com/office/drawing/2014/chart" uri="{C3380CC4-5D6E-409C-BE32-E72D297353CC}">
              <c16:uniqueId val="{00000000-06D4-416A-9D4D-56173DB8BB90}"/>
            </c:ext>
          </c:extLst>
        </c:ser>
        <c:ser>
          <c:idx val="1"/>
          <c:order val="1"/>
          <c:tx>
            <c:strRef>
              <c:f>Lapas1!$C$1</c:f>
              <c:strCache>
                <c:ptCount val="1"/>
                <c:pt idx="0">
                  <c:v>upė žemiau 2024m.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0.23400000000000001</c:v>
                </c:pt>
                <c:pt idx="1">
                  <c:v>0.17499999999999999</c:v>
                </c:pt>
                <c:pt idx="2">
                  <c:v>0.17199999999999999</c:v>
                </c:pt>
                <c:pt idx="3">
                  <c:v>0.19600000000000001</c:v>
                </c:pt>
                <c:pt idx="4">
                  <c:v>0.33100000000000002</c:v>
                </c:pt>
                <c:pt idx="5">
                  <c:v>0.25900000000000001</c:v>
                </c:pt>
                <c:pt idx="6">
                  <c:v>0.63800000000000001</c:v>
                </c:pt>
                <c:pt idx="7">
                  <c:v>0.17599999999999999</c:v>
                </c:pt>
                <c:pt idx="8">
                  <c:v>0.16400000000000001</c:v>
                </c:pt>
                <c:pt idx="9">
                  <c:v>0.69799999999999995</c:v>
                </c:pt>
                <c:pt idx="10">
                  <c:v>0.755</c:v>
                </c:pt>
                <c:pt idx="11">
                  <c:v>0.56100000000000005</c:v>
                </c:pt>
              </c:numCache>
            </c:numRef>
          </c:val>
          <c:smooth val="0"/>
          <c:extLst>
            <c:ext xmlns:c16="http://schemas.microsoft.com/office/drawing/2014/chart" uri="{C3380CC4-5D6E-409C-BE32-E72D297353CC}">
              <c16:uniqueId val="{00000001-06D4-416A-9D4D-56173DB8BB90}"/>
            </c:ext>
          </c:extLst>
        </c:ser>
        <c:ser>
          <c:idx val="2"/>
          <c:order val="2"/>
          <c:tx>
            <c:strRef>
              <c:f>Lapas1!$D$1</c:f>
              <c:strCache>
                <c:ptCount val="1"/>
                <c:pt idx="0">
                  <c:v>upė aukščiau 2025m.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Lapas1!$D$2:$D$13</c:f>
              <c:numCache>
                <c:formatCode>General</c:formatCode>
                <c:ptCount val="12"/>
                <c:pt idx="0">
                  <c:v>0.29899999999999999</c:v>
                </c:pt>
                <c:pt idx="1">
                  <c:v>7.2999999999999995E-2</c:v>
                </c:pt>
                <c:pt idx="2">
                  <c:v>9.9000000000000005E-2</c:v>
                </c:pt>
                <c:pt idx="3">
                  <c:v>0.09</c:v>
                </c:pt>
                <c:pt idx="4">
                  <c:v>7.5999999999999998E-2</c:v>
                </c:pt>
                <c:pt idx="5">
                  <c:v>0.20499999999999999</c:v>
                </c:pt>
                <c:pt idx="6">
                  <c:v>0.38200000000000001</c:v>
                </c:pt>
                <c:pt idx="7">
                  <c:v>0.10199999999999999</c:v>
                </c:pt>
                <c:pt idx="8">
                  <c:v>4.3999999999999997E-2</c:v>
                </c:pt>
                <c:pt idx="9">
                  <c:v>0.13</c:v>
                </c:pt>
                <c:pt idx="10">
                  <c:v>3.1E-2</c:v>
                </c:pt>
                <c:pt idx="11">
                  <c:v>2.8000000000000001E-2</c:v>
                </c:pt>
              </c:numCache>
            </c:numRef>
          </c:val>
          <c:smooth val="0"/>
          <c:extLst>
            <c:ext xmlns:c16="http://schemas.microsoft.com/office/drawing/2014/chart" uri="{C3380CC4-5D6E-409C-BE32-E72D297353CC}">
              <c16:uniqueId val="{00000002-06D4-416A-9D4D-56173DB8BB90}"/>
            </c:ext>
          </c:extLst>
        </c:ser>
        <c:ser>
          <c:idx val="3"/>
          <c:order val="3"/>
          <c:tx>
            <c:strRef>
              <c:f>Lapas1!$E$1</c:f>
              <c:strCache>
                <c:ptCount val="1"/>
                <c:pt idx="0">
                  <c:v>upė žemiau 2025m.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Lapas1!$E$2:$E$13</c:f>
              <c:numCache>
                <c:formatCode>General</c:formatCode>
                <c:ptCount val="12"/>
                <c:pt idx="0">
                  <c:v>0.33100000000000002</c:v>
                </c:pt>
                <c:pt idx="1">
                  <c:v>0.1</c:v>
                </c:pt>
                <c:pt idx="2">
                  <c:v>0.114</c:v>
                </c:pt>
                <c:pt idx="3">
                  <c:v>0.15</c:v>
                </c:pt>
                <c:pt idx="4">
                  <c:v>0.22700000000000001</c:v>
                </c:pt>
                <c:pt idx="5">
                  <c:v>0.45600000000000002</c:v>
                </c:pt>
                <c:pt idx="6">
                  <c:v>0.45100000000000001</c:v>
                </c:pt>
                <c:pt idx="7">
                  <c:v>0.104</c:v>
                </c:pt>
                <c:pt idx="8">
                  <c:v>0.44</c:v>
                </c:pt>
                <c:pt idx="9">
                  <c:v>0.92</c:v>
                </c:pt>
                <c:pt idx="10">
                  <c:v>0.15</c:v>
                </c:pt>
                <c:pt idx="11">
                  <c:v>0.15</c:v>
                </c:pt>
              </c:numCache>
            </c:numRef>
          </c:val>
          <c:smooth val="0"/>
          <c:extLst>
            <c:ext xmlns:c16="http://schemas.microsoft.com/office/drawing/2014/chart" uri="{C3380CC4-5D6E-409C-BE32-E72D297353CC}">
              <c16:uniqueId val="{00000003-06D4-416A-9D4D-56173DB8BB90}"/>
            </c:ext>
          </c:extLst>
        </c:ser>
        <c:dLbls>
          <c:showLegendKey val="0"/>
          <c:showVal val="0"/>
          <c:showCatName val="0"/>
          <c:showSerName val="0"/>
          <c:showPercent val="0"/>
          <c:showBubbleSize val="0"/>
        </c:dLbls>
        <c:marker val="1"/>
        <c:smooth val="0"/>
        <c:axId val="1688028464"/>
        <c:axId val="1688025104"/>
      </c:lineChart>
      <c:catAx>
        <c:axId val="168802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88025104"/>
        <c:crosses val="autoZero"/>
        <c:auto val="1"/>
        <c:lblAlgn val="ctr"/>
        <c:lblOffset val="100"/>
        <c:noMultiLvlLbl val="0"/>
      </c:catAx>
      <c:valAx>
        <c:axId val="1688025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100" b="1"/>
                  <a:t>Bendras</a:t>
                </a:r>
                <a:r>
                  <a:rPr lang="lt-LT" sz="1100" b="1" baseline="0"/>
                  <a:t> fosforas</a:t>
                </a:r>
                <a:endParaRPr lang="lt-LT" sz="11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8802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15659</Words>
  <Characters>8927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Ekologas</dc:creator>
  <cp:keywords/>
  <dc:description/>
  <cp:lastModifiedBy>Ingrida</cp:lastModifiedBy>
  <cp:revision>3</cp:revision>
  <dcterms:created xsi:type="dcterms:W3CDTF">2026-02-27T06:36:00Z</dcterms:created>
  <dcterms:modified xsi:type="dcterms:W3CDTF">2026-02-27T06:36:00Z</dcterms:modified>
</cp:coreProperties>
</file>