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D2366" w14:textId="77777777" w:rsidR="0065351B" w:rsidRPr="0065351B" w:rsidRDefault="002A49ED" w:rsidP="00726922">
      <w:pPr>
        <w:widowControl/>
        <w:tabs>
          <w:tab w:val="left" w:pos="4820"/>
        </w:tabs>
        <w:ind w:firstLine="0"/>
        <w:jc w:val="center"/>
        <w:rPr>
          <w:rFonts w:ascii="Times New Roman" w:hAnsi="Times New Roman" w:cs="Times New Roman"/>
          <w:b/>
          <w:caps/>
          <w:kern w:val="28"/>
          <w:sz w:val="16"/>
          <w:szCs w:val="16"/>
        </w:rPr>
      </w:pPr>
      <w:r>
        <w:rPr>
          <w:rFonts w:ascii="Times New Roman" w:hAnsi="Times New Roman" w:cs="Times New Roman"/>
          <w:noProof/>
          <w:sz w:val="24"/>
        </w:rPr>
        <w:drawing>
          <wp:anchor distT="0" distB="0" distL="114300" distR="114300" simplePos="0" relativeHeight="251657728" behindDoc="0" locked="0" layoutInCell="0" allowOverlap="1" wp14:anchorId="34B9A4A7" wp14:editId="50EE7867">
            <wp:simplePos x="0" y="0"/>
            <wp:positionH relativeFrom="page">
              <wp:posOffset>3916680</wp:posOffset>
            </wp:positionH>
            <wp:positionV relativeFrom="page">
              <wp:posOffset>711200</wp:posOffset>
            </wp:positionV>
            <wp:extent cx="543560" cy="660400"/>
            <wp:effectExtent l="0" t="0" r="889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C3E882" w14:textId="533EE505" w:rsidR="00CE4603" w:rsidRPr="00501FD8" w:rsidRDefault="00CE4603" w:rsidP="00EA78A3">
      <w:pPr>
        <w:widowControl/>
        <w:tabs>
          <w:tab w:val="left" w:pos="4820"/>
        </w:tabs>
        <w:ind w:firstLine="0"/>
        <w:jc w:val="center"/>
        <w:rPr>
          <w:rFonts w:ascii="Times New Roman" w:hAnsi="Times New Roman" w:cs="Times New Roman"/>
          <w:b/>
          <w:caps/>
          <w:kern w:val="28"/>
          <w:sz w:val="24"/>
        </w:rPr>
      </w:pPr>
      <w:r w:rsidRPr="00501FD8">
        <w:rPr>
          <w:rFonts w:ascii="Times New Roman" w:hAnsi="Times New Roman" w:cs="Times New Roman"/>
          <w:b/>
          <w:caps/>
          <w:kern w:val="28"/>
          <w:sz w:val="24"/>
        </w:rPr>
        <w:t xml:space="preserve">VALSTYBINĖ ENERGETIKOS </w:t>
      </w:r>
      <w:r w:rsidR="00B31C2E">
        <w:rPr>
          <w:rFonts w:ascii="Times New Roman" w:hAnsi="Times New Roman" w:cs="Times New Roman"/>
          <w:b/>
          <w:caps/>
          <w:kern w:val="28"/>
          <w:sz w:val="24"/>
        </w:rPr>
        <w:t>reguliavimo</w:t>
      </w:r>
      <w:r w:rsidRPr="00501FD8">
        <w:rPr>
          <w:rFonts w:ascii="Times New Roman" w:hAnsi="Times New Roman" w:cs="Times New Roman"/>
          <w:b/>
          <w:caps/>
          <w:kern w:val="28"/>
          <w:sz w:val="24"/>
        </w:rPr>
        <w:t xml:space="preserve"> </w:t>
      </w:r>
      <w:r w:rsidR="00B31C2E">
        <w:rPr>
          <w:rFonts w:ascii="Times New Roman" w:hAnsi="Times New Roman" w:cs="Times New Roman"/>
          <w:b/>
          <w:caps/>
          <w:kern w:val="28"/>
          <w:sz w:val="24"/>
        </w:rPr>
        <w:t>taryba</w:t>
      </w:r>
    </w:p>
    <w:p w14:paraId="67BB7EA5" w14:textId="77777777" w:rsidR="00CE4603" w:rsidRPr="00501FD8" w:rsidRDefault="00CE4603" w:rsidP="00CE4603">
      <w:pPr>
        <w:widowControl/>
        <w:tabs>
          <w:tab w:val="left" w:pos="720"/>
          <w:tab w:val="center" w:pos="4680"/>
          <w:tab w:val="right" w:pos="9360"/>
        </w:tabs>
        <w:autoSpaceDE/>
        <w:autoSpaceDN/>
        <w:adjustRightInd/>
        <w:ind w:firstLine="0"/>
        <w:rPr>
          <w:rFonts w:ascii="Times New Roman" w:hAnsi="Times New Roman" w:cs="Times New Roman"/>
          <w:caps/>
          <w:sz w:val="24"/>
        </w:rPr>
      </w:pPr>
    </w:p>
    <w:p w14:paraId="1EF65B5B" w14:textId="77777777" w:rsidR="00CE4603" w:rsidRPr="00501FD8" w:rsidRDefault="00CE4603" w:rsidP="00CE4603">
      <w:pPr>
        <w:widowControl/>
        <w:tabs>
          <w:tab w:val="left" w:pos="720"/>
          <w:tab w:val="center" w:pos="4680"/>
          <w:tab w:val="right" w:pos="9360"/>
        </w:tabs>
        <w:autoSpaceDE/>
        <w:autoSpaceDN/>
        <w:adjustRightInd/>
        <w:ind w:firstLine="0"/>
        <w:jc w:val="center"/>
        <w:rPr>
          <w:rFonts w:ascii="Times New Roman" w:hAnsi="Times New Roman" w:cs="Times New Roman"/>
          <w:b/>
          <w:caps/>
          <w:sz w:val="24"/>
        </w:rPr>
      </w:pPr>
      <w:r w:rsidRPr="00501FD8">
        <w:rPr>
          <w:rFonts w:ascii="Times New Roman" w:hAnsi="Times New Roman" w:cs="Times New Roman"/>
          <w:b/>
          <w:caps/>
          <w:sz w:val="24"/>
        </w:rPr>
        <w:t>Nutarimas</w:t>
      </w:r>
    </w:p>
    <w:p w14:paraId="7A0EA81A" w14:textId="77777777" w:rsidR="00917C54" w:rsidRPr="00917C54" w:rsidRDefault="00917C54" w:rsidP="00917C54">
      <w:pPr>
        <w:widowControl/>
        <w:tabs>
          <w:tab w:val="left" w:pos="720"/>
          <w:tab w:val="center" w:pos="4680"/>
          <w:tab w:val="right" w:pos="9360"/>
        </w:tabs>
        <w:autoSpaceDE/>
        <w:autoSpaceDN/>
        <w:adjustRightInd/>
        <w:ind w:firstLine="0"/>
        <w:jc w:val="center"/>
        <w:rPr>
          <w:rFonts w:ascii="Times New Roman" w:hAnsi="Times New Roman" w:cs="Times New Roman"/>
          <w:b/>
          <w:iCs/>
          <w:caps/>
          <w:position w:val="-6"/>
          <w:sz w:val="24"/>
          <w:szCs w:val="22"/>
        </w:rPr>
      </w:pPr>
      <w:r w:rsidRPr="00917C54">
        <w:rPr>
          <w:rFonts w:ascii="Times New Roman" w:hAnsi="Times New Roman" w:cs="Times New Roman"/>
          <w:b/>
          <w:iCs/>
          <w:caps/>
          <w:position w:val="-6"/>
          <w:sz w:val="24"/>
          <w:szCs w:val="22"/>
        </w:rPr>
        <w:t>DĖL uab „Joniškio vandenys“ Geriamojo vandens tiekimo ir nuotekų tvarkymo bei paviršinių nuotekų tvarkymo paslaugų bazinių kainų nustatymo</w:t>
      </w:r>
    </w:p>
    <w:p w14:paraId="05FB394C" w14:textId="77777777" w:rsidR="00AF4149" w:rsidRDefault="00AF4149" w:rsidP="00410F32">
      <w:pPr>
        <w:widowControl/>
        <w:tabs>
          <w:tab w:val="left" w:pos="720"/>
          <w:tab w:val="center" w:pos="4680"/>
          <w:tab w:val="right" w:pos="9360"/>
        </w:tabs>
        <w:autoSpaceDE/>
        <w:autoSpaceDN/>
        <w:adjustRightInd/>
        <w:ind w:firstLine="0"/>
        <w:jc w:val="center"/>
        <w:rPr>
          <w:rFonts w:ascii="Times New Roman" w:hAnsi="Times New Roman" w:cs="Times New Roman"/>
          <w:caps/>
          <w:sz w:val="24"/>
        </w:rPr>
      </w:pPr>
    </w:p>
    <w:p w14:paraId="694C0A65" w14:textId="36EB240D" w:rsidR="00410F32" w:rsidRPr="00410F32" w:rsidRDefault="00410F32" w:rsidP="00410F32">
      <w:pPr>
        <w:widowControl/>
        <w:tabs>
          <w:tab w:val="left" w:pos="720"/>
          <w:tab w:val="center" w:pos="4680"/>
          <w:tab w:val="right" w:pos="9360"/>
        </w:tabs>
        <w:autoSpaceDE/>
        <w:autoSpaceDN/>
        <w:adjustRightInd/>
        <w:ind w:firstLine="0"/>
        <w:jc w:val="center"/>
        <w:rPr>
          <w:rFonts w:ascii="Times New Roman" w:hAnsi="Times New Roman" w:cs="Times New Roman"/>
          <w:sz w:val="24"/>
        </w:rPr>
      </w:pPr>
      <w:r w:rsidRPr="00410F32">
        <w:rPr>
          <w:rFonts w:ascii="Times New Roman" w:hAnsi="Times New Roman" w:cs="Times New Roman"/>
          <w:caps/>
          <w:sz w:val="24"/>
        </w:rPr>
        <w:t>202</w:t>
      </w:r>
      <w:r w:rsidR="00F56EC4">
        <w:rPr>
          <w:rFonts w:ascii="Times New Roman" w:hAnsi="Times New Roman" w:cs="Times New Roman"/>
          <w:caps/>
          <w:sz w:val="24"/>
          <w:lang w:val="en-US"/>
        </w:rPr>
        <w:t>4</w:t>
      </w:r>
      <w:r w:rsidRPr="00410F32">
        <w:rPr>
          <w:rFonts w:ascii="Times New Roman" w:hAnsi="Times New Roman" w:cs="Times New Roman"/>
          <w:caps/>
          <w:sz w:val="24"/>
        </w:rPr>
        <w:t xml:space="preserve"> </w:t>
      </w:r>
      <w:r w:rsidRPr="00410F32">
        <w:rPr>
          <w:rFonts w:ascii="Times New Roman" w:hAnsi="Times New Roman" w:cs="Times New Roman"/>
          <w:sz w:val="24"/>
        </w:rPr>
        <w:t>m.</w:t>
      </w:r>
      <w:r w:rsidR="000435A1">
        <w:rPr>
          <w:rFonts w:ascii="Times New Roman" w:hAnsi="Times New Roman" w:cs="Times New Roman"/>
          <w:sz w:val="24"/>
        </w:rPr>
        <w:t xml:space="preserve"> </w:t>
      </w:r>
      <w:r w:rsidR="00AD68B9">
        <w:rPr>
          <w:rFonts w:ascii="Times New Roman" w:hAnsi="Times New Roman" w:cs="Times New Roman"/>
          <w:sz w:val="24"/>
        </w:rPr>
        <w:t>rugsėjo 27</w:t>
      </w:r>
      <w:r w:rsidR="00917C54">
        <w:rPr>
          <w:rFonts w:ascii="Times New Roman" w:hAnsi="Times New Roman" w:cs="Times New Roman"/>
          <w:sz w:val="24"/>
        </w:rPr>
        <w:t xml:space="preserve"> </w:t>
      </w:r>
      <w:r w:rsidR="00AD68B9">
        <w:rPr>
          <w:rFonts w:ascii="Times New Roman" w:hAnsi="Times New Roman" w:cs="Times New Roman"/>
          <w:sz w:val="24"/>
        </w:rPr>
        <w:t xml:space="preserve">d. </w:t>
      </w:r>
      <w:r w:rsidRPr="00410F32">
        <w:rPr>
          <w:rFonts w:ascii="Times New Roman" w:hAnsi="Times New Roman" w:cs="Times New Roman"/>
          <w:sz w:val="24"/>
        </w:rPr>
        <w:t>Nr. O3E-</w:t>
      </w:r>
      <w:r w:rsidR="00AD68B9">
        <w:rPr>
          <w:rFonts w:ascii="Times New Roman" w:hAnsi="Times New Roman" w:cs="Times New Roman"/>
          <w:sz w:val="24"/>
        </w:rPr>
        <w:t>1237</w:t>
      </w:r>
    </w:p>
    <w:p w14:paraId="2537A281" w14:textId="77777777" w:rsidR="00410F32" w:rsidRPr="00410F32" w:rsidRDefault="00410F32" w:rsidP="00410F32">
      <w:pPr>
        <w:widowControl/>
        <w:tabs>
          <w:tab w:val="left" w:pos="720"/>
          <w:tab w:val="center" w:pos="4680"/>
          <w:tab w:val="right" w:pos="9360"/>
        </w:tabs>
        <w:autoSpaceDE/>
        <w:autoSpaceDN/>
        <w:adjustRightInd/>
        <w:ind w:firstLine="0"/>
        <w:jc w:val="center"/>
        <w:rPr>
          <w:rFonts w:ascii="Times New Roman" w:hAnsi="Times New Roman" w:cs="Times New Roman"/>
          <w:sz w:val="24"/>
        </w:rPr>
      </w:pPr>
      <w:smartTag w:uri="urn:schemas-microsoft-com:office:smarttags" w:element="metricconverter">
        <w:r w:rsidRPr="00410F32">
          <w:rPr>
            <w:rFonts w:ascii="Times New Roman" w:hAnsi="Times New Roman" w:cs="Times New Roman"/>
            <w:sz w:val="24"/>
          </w:rPr>
          <w:t>Vilnius</w:t>
        </w:r>
      </w:smartTag>
    </w:p>
    <w:p w14:paraId="6261F239" w14:textId="77777777" w:rsidR="00410F32" w:rsidRPr="00410F32" w:rsidRDefault="00410F32" w:rsidP="00410F32">
      <w:pPr>
        <w:widowControl/>
        <w:tabs>
          <w:tab w:val="left" w:pos="720"/>
          <w:tab w:val="center" w:pos="4680"/>
          <w:tab w:val="right" w:pos="9360"/>
        </w:tabs>
        <w:autoSpaceDE/>
        <w:autoSpaceDN/>
        <w:adjustRightInd/>
        <w:ind w:firstLine="0"/>
        <w:rPr>
          <w:rFonts w:ascii="Times New Roman" w:hAnsi="Times New Roman" w:cs="Times New Roman"/>
          <w:sz w:val="24"/>
        </w:rPr>
      </w:pPr>
    </w:p>
    <w:p w14:paraId="4E0FF736" w14:textId="2C081D1D" w:rsidR="00111AE4" w:rsidRPr="00111AE4" w:rsidRDefault="00111AE4" w:rsidP="00111AE4">
      <w:pPr>
        <w:widowControl/>
        <w:autoSpaceDE/>
        <w:autoSpaceDN/>
        <w:adjustRightInd/>
        <w:ind w:right="-1" w:firstLine="567"/>
        <w:jc w:val="both"/>
        <w:rPr>
          <w:rFonts w:ascii="Times New Roman" w:hAnsi="Times New Roman" w:cs="Times New Roman"/>
          <w:sz w:val="24"/>
          <w:szCs w:val="20"/>
        </w:rPr>
      </w:pPr>
      <w:r w:rsidRPr="00111AE4">
        <w:rPr>
          <w:rFonts w:ascii="Times New Roman" w:hAnsi="Times New Roman" w:cs="Times New Roman"/>
          <w:sz w:val="24"/>
          <w:szCs w:val="20"/>
        </w:rPr>
        <w:t xml:space="preserve">Vadovaudamasi Lietuvos Respublikos geriamojo vandens tiekimo ir nuotekų tvarkymo įstatymo 9 straipsnio 1 dalies 3 ir 4 punktais, 33 straipsniu, Geriamojo vandens tiekimo ir nuotekų tvarkymo bei paviršinių nuotekų tvarkymo paslaugų kainų nustatymo metodika, patvirtinta Valstybinės energetikos reguliavimo tarybos (toliau – Taryba) 2006 m. gruodžio 21 d. nutarimu Nr. O3-92 „Dėl Geriamojo vandens tiekimo ir nuotekų tvarkymo bei paviršinių nuotekų tvarkymo paslaugų kainų nustatymo metodikos patvirtinimo“, </w:t>
      </w:r>
      <w:r w:rsidRPr="00111AE4">
        <w:rPr>
          <w:rFonts w:ascii="Times New Roman" w:hAnsi="Times New Roman" w:cs="Times New Roman"/>
          <w:iCs/>
          <w:sz w:val="24"/>
          <w:szCs w:val="20"/>
        </w:rPr>
        <w:t xml:space="preserve">Geriamojo vandens tiekimo ir nuotekų tvarkymo paslaugų lyginamosios analizės aprašu, patvirtintu </w:t>
      </w:r>
      <w:r w:rsidRPr="00111AE4">
        <w:rPr>
          <w:rFonts w:ascii="Times New Roman" w:hAnsi="Times New Roman" w:cs="Times New Roman"/>
          <w:bCs/>
          <w:iCs/>
          <w:sz w:val="24"/>
          <w:szCs w:val="20"/>
        </w:rPr>
        <w:t>Tarybos 2011 m. liepos 29 d. nutarimu Nr. O3- 218 „Dėl Geriamojo vandens tiekimo ir nuotekų tvarkymo veiklos paslaugų lyginamosios analizės aprašo patvirtinimo“</w:t>
      </w:r>
      <w:r w:rsidRPr="00111AE4">
        <w:rPr>
          <w:rFonts w:ascii="Times New Roman" w:hAnsi="Times New Roman" w:cs="Times New Roman"/>
          <w:sz w:val="24"/>
          <w:szCs w:val="20"/>
        </w:rPr>
        <w:t xml:space="preserve">, Nuotekų valymo kainos už padidėjusią ir savitąją taršą skaičiavimo tvarkos aprašu, patvirtintu Tarybos 2011 m. liepos 29 d. nutarimu Nr. O3-217 „Dėl Nuotekų valymo kainos už padidėjusią ir savitąją taršą skaičiavimo tvarkos aprašo patvirtinimo“, įvertinusi </w:t>
      </w:r>
      <w:bookmarkStart w:id="0" w:name="_Hlk518281418"/>
      <w:r w:rsidRPr="00111AE4">
        <w:rPr>
          <w:rFonts w:ascii="Times New Roman" w:hAnsi="Times New Roman" w:cs="Times New Roman"/>
          <w:sz w:val="24"/>
          <w:szCs w:val="20"/>
        </w:rPr>
        <w:t xml:space="preserve">UAB „Joniškio vandenys“ </w:t>
      </w:r>
      <w:bookmarkStart w:id="1" w:name="_Hlk61890828"/>
      <w:bookmarkEnd w:id="0"/>
      <w:r w:rsidRPr="00111AE4">
        <w:rPr>
          <w:rFonts w:ascii="Times New Roman" w:hAnsi="Times New Roman" w:cs="Times New Roman"/>
          <w:iCs/>
          <w:sz w:val="24"/>
          <w:szCs w:val="20"/>
        </w:rPr>
        <w:t>2023 m. spalio 27 d. raštu Nr. S-377 „Prašymas suderinti geriamojo vandens tiekimo ir nuotekų tvarkymo bei paviršinių nuotekų tvarkymo paslaugų bazines kainas“</w:t>
      </w:r>
      <w:bookmarkEnd w:id="1"/>
      <w:r w:rsidRPr="00111AE4">
        <w:rPr>
          <w:rFonts w:ascii="Times New Roman" w:hAnsi="Times New Roman" w:cs="Times New Roman"/>
          <w:iCs/>
          <w:sz w:val="24"/>
          <w:szCs w:val="20"/>
        </w:rPr>
        <w:t xml:space="preserve"> </w:t>
      </w:r>
      <w:r w:rsidRPr="00111AE4">
        <w:rPr>
          <w:rFonts w:ascii="Times New Roman" w:hAnsi="Times New Roman" w:cs="Times New Roman"/>
          <w:sz w:val="24"/>
          <w:szCs w:val="20"/>
        </w:rPr>
        <w:t xml:space="preserve">pateiktą prašymą, </w:t>
      </w:r>
      <w:bookmarkStart w:id="2" w:name="_Hlk128386365"/>
      <w:r w:rsidRPr="00111AE4">
        <w:rPr>
          <w:rFonts w:ascii="Times New Roman" w:hAnsi="Times New Roman" w:cs="Times New Roman"/>
          <w:iCs/>
          <w:sz w:val="24"/>
          <w:szCs w:val="20"/>
        </w:rPr>
        <w:t xml:space="preserve">2024 m. kovo 7 d. raštu Nr. (1.5) S-119 </w:t>
      </w:r>
      <w:r w:rsidRPr="00111AE4">
        <w:rPr>
          <w:rFonts w:ascii="Times New Roman" w:hAnsi="Times New Roman" w:cs="Times New Roman"/>
          <w:bCs/>
          <w:iCs/>
          <w:sz w:val="24"/>
          <w:szCs w:val="20"/>
        </w:rPr>
        <w:t>„Dėl papildomos medžiagos geriamojo vandens teikimo ir nuotekų tvarkymo paslaugų bazinių kainų projektui pateikimo</w:t>
      </w:r>
      <w:r w:rsidRPr="00111AE4">
        <w:rPr>
          <w:rFonts w:ascii="Times New Roman" w:hAnsi="Times New Roman" w:cs="Times New Roman"/>
          <w:iCs/>
          <w:sz w:val="24"/>
          <w:szCs w:val="20"/>
        </w:rPr>
        <w:t xml:space="preserve">, 2024 m. liepos 19 d. </w:t>
      </w:r>
      <w:r w:rsidRPr="00111AE4">
        <w:rPr>
          <w:rFonts w:ascii="Times New Roman" w:hAnsi="Times New Roman" w:cs="Times New Roman"/>
          <w:bCs/>
          <w:iCs/>
          <w:sz w:val="24"/>
          <w:szCs w:val="20"/>
        </w:rPr>
        <w:t xml:space="preserve">el. paštu „Dėl paviršinių nuotekų“ (registracijos Nr. </w:t>
      </w:r>
      <w:r w:rsidRPr="00111AE4">
        <w:rPr>
          <w:rFonts w:ascii="Times New Roman" w:hAnsi="Times New Roman" w:cs="Times New Roman"/>
          <w:iCs/>
          <w:sz w:val="24"/>
          <w:szCs w:val="20"/>
        </w:rPr>
        <w:t xml:space="preserve">R1-10605), 2024 m. rugsėjo 23 d. </w:t>
      </w:r>
      <w:r w:rsidRPr="00111AE4">
        <w:rPr>
          <w:rFonts w:ascii="Times New Roman" w:hAnsi="Times New Roman" w:cs="Times New Roman"/>
          <w:bCs/>
          <w:iCs/>
          <w:sz w:val="24"/>
          <w:szCs w:val="20"/>
        </w:rPr>
        <w:t xml:space="preserve">el. paštu „Papildomi duomenys“ (registracijos Nr. </w:t>
      </w:r>
      <w:r w:rsidRPr="00111AE4">
        <w:rPr>
          <w:rFonts w:ascii="Times New Roman" w:hAnsi="Times New Roman" w:cs="Times New Roman"/>
          <w:iCs/>
          <w:sz w:val="24"/>
          <w:szCs w:val="20"/>
        </w:rPr>
        <w:t xml:space="preserve">R1-13423), 2024 m. rugsėjo 23 d. raštu Nr. (1.5) S-318 </w:t>
      </w:r>
      <w:r w:rsidRPr="00111AE4">
        <w:rPr>
          <w:rFonts w:ascii="Times New Roman" w:hAnsi="Times New Roman" w:cs="Times New Roman"/>
          <w:bCs/>
          <w:iCs/>
          <w:sz w:val="24"/>
          <w:szCs w:val="20"/>
        </w:rPr>
        <w:t xml:space="preserve">„Dėl suskaičiuotų geriamojo vandens tiekimo ir nuotekų tvarkymo bei paviršinių nuotekų tvarkymo paslaugų bazinės kainos skirtumo mažinimo nuo šiuo metu galiojančios geriamojo vandens tiekimo ir nuotekų tvarkymo bei paviršinių nuotekų tvarkymo kainos“ </w:t>
      </w:r>
      <w:bookmarkEnd w:id="2"/>
      <w:r w:rsidRPr="00111AE4">
        <w:rPr>
          <w:rFonts w:ascii="Times New Roman" w:hAnsi="Times New Roman" w:cs="Times New Roman"/>
          <w:sz w:val="24"/>
          <w:szCs w:val="20"/>
        </w:rPr>
        <w:t xml:space="preserve">pateiktą papildomą informaciją ir duomenis bei atsižvelgdama į Tarybos Šilumos ir vandens departamento Vandens skyriaus 2024 m. rugsėjo </w:t>
      </w:r>
      <w:r w:rsidR="0084533F">
        <w:rPr>
          <w:rFonts w:ascii="Times New Roman" w:hAnsi="Times New Roman" w:cs="Times New Roman"/>
          <w:sz w:val="24"/>
          <w:szCs w:val="20"/>
        </w:rPr>
        <w:t xml:space="preserve">25 </w:t>
      </w:r>
      <w:r w:rsidRPr="00111AE4">
        <w:rPr>
          <w:rFonts w:ascii="Times New Roman" w:hAnsi="Times New Roman" w:cs="Times New Roman"/>
          <w:sz w:val="24"/>
          <w:szCs w:val="20"/>
        </w:rPr>
        <w:t>d. pažymą Nr. O5E-</w:t>
      </w:r>
      <w:r w:rsidR="0084533F">
        <w:rPr>
          <w:rFonts w:ascii="Times New Roman" w:hAnsi="Times New Roman" w:cs="Times New Roman"/>
          <w:sz w:val="24"/>
          <w:szCs w:val="20"/>
        </w:rPr>
        <w:t xml:space="preserve">914 </w:t>
      </w:r>
      <w:r w:rsidRPr="00111AE4">
        <w:rPr>
          <w:rFonts w:ascii="Times New Roman" w:hAnsi="Times New Roman" w:cs="Times New Roman"/>
          <w:sz w:val="24"/>
          <w:szCs w:val="20"/>
        </w:rPr>
        <w:t>„Dėl UAB „Joniškio vandenys“ geriamojo vandens tiekimo ir nuotekų tvarkymo bei paviršinių nuotekų tvarkymo paslaugų bazinių kainų nustatymo“, Taryba n u t a r i a:</w:t>
      </w:r>
    </w:p>
    <w:p w14:paraId="558BA32A" w14:textId="77777777" w:rsidR="00111AE4" w:rsidRPr="00111AE4" w:rsidRDefault="00111AE4" w:rsidP="00111AE4">
      <w:pPr>
        <w:widowControl/>
        <w:autoSpaceDE/>
        <w:autoSpaceDN/>
        <w:adjustRightInd/>
        <w:ind w:right="-1" w:firstLine="567"/>
        <w:jc w:val="both"/>
        <w:rPr>
          <w:rFonts w:ascii="Times New Roman" w:hAnsi="Times New Roman" w:cs="Times New Roman"/>
          <w:sz w:val="24"/>
          <w:szCs w:val="20"/>
        </w:rPr>
      </w:pPr>
      <w:r w:rsidRPr="00111AE4">
        <w:rPr>
          <w:rFonts w:ascii="Times New Roman" w:hAnsi="Times New Roman" w:cs="Times New Roman"/>
          <w:sz w:val="24"/>
          <w:szCs w:val="20"/>
        </w:rPr>
        <w:t>1. Nustatyti UAB „Joniškio vandenys“ geriamojo vandens tiekimo ir nuotekų tvarkymo bei paviršinių nuotekų tvarkymo paslaugų bazines kainas (be pridėtinės vertės mokesčio):</w:t>
      </w:r>
    </w:p>
    <w:p w14:paraId="68FF6636" w14:textId="77777777" w:rsidR="00111AE4" w:rsidRPr="00111AE4" w:rsidRDefault="00111AE4" w:rsidP="00111AE4">
      <w:pPr>
        <w:widowControl/>
        <w:autoSpaceDE/>
        <w:autoSpaceDN/>
        <w:adjustRightInd/>
        <w:ind w:right="-1" w:firstLine="567"/>
        <w:jc w:val="both"/>
        <w:rPr>
          <w:rFonts w:ascii="Times New Roman" w:hAnsi="Times New Roman" w:cs="Times New Roman"/>
          <w:iCs/>
          <w:sz w:val="24"/>
          <w:szCs w:val="20"/>
        </w:rPr>
      </w:pPr>
      <w:r w:rsidRPr="00111AE4">
        <w:rPr>
          <w:rFonts w:ascii="Times New Roman" w:hAnsi="Times New Roman" w:cs="Times New Roman"/>
          <w:iCs/>
          <w:sz w:val="24"/>
          <w:szCs w:val="20"/>
        </w:rPr>
        <w:t xml:space="preserve">1.1. geriamojo vandens tiekimo ir nuotekų tvarkymo paslaugų bazinę kainą vartotojams, perkantiems geriamojo vandens tiekimo ir nuotekų tvarkymo paslaugas bute – </w:t>
      </w:r>
      <w:r w:rsidRPr="00111AE4">
        <w:rPr>
          <w:rFonts w:ascii="Times New Roman" w:hAnsi="Times New Roman" w:cs="Times New Roman"/>
          <w:iCs/>
          <w:sz w:val="24"/>
          <w:szCs w:val="20"/>
          <w:lang w:val="en-US"/>
        </w:rPr>
        <w:t>3,</w:t>
      </w:r>
      <w:r w:rsidRPr="00111AE4">
        <w:rPr>
          <w:rFonts w:ascii="Times New Roman" w:hAnsi="Times New Roman" w:cs="Times New Roman"/>
          <w:iCs/>
          <w:sz w:val="24"/>
          <w:szCs w:val="20"/>
          <w:lang w:val="en-GB"/>
        </w:rPr>
        <w:t>53</w:t>
      </w:r>
      <w:r w:rsidRPr="00111AE4">
        <w:rPr>
          <w:rFonts w:ascii="Times New Roman" w:hAnsi="Times New Roman" w:cs="Times New Roman"/>
          <w:iCs/>
          <w:sz w:val="24"/>
          <w:szCs w:val="20"/>
          <w:lang w:val="en-US"/>
        </w:rPr>
        <w:t xml:space="preserve"> </w:t>
      </w:r>
      <w:r w:rsidRPr="00111AE4">
        <w:rPr>
          <w:rFonts w:ascii="Times New Roman" w:hAnsi="Times New Roman" w:cs="Times New Roman"/>
          <w:iCs/>
          <w:sz w:val="24"/>
          <w:szCs w:val="20"/>
        </w:rPr>
        <w:t>Eur/m</w:t>
      </w:r>
      <w:r w:rsidRPr="00111AE4">
        <w:rPr>
          <w:rFonts w:ascii="Times New Roman" w:hAnsi="Times New Roman" w:cs="Times New Roman"/>
          <w:iCs/>
          <w:sz w:val="24"/>
          <w:szCs w:val="20"/>
          <w:vertAlign w:val="superscript"/>
        </w:rPr>
        <w:t>3</w:t>
      </w:r>
      <w:r w:rsidRPr="00111AE4">
        <w:rPr>
          <w:rFonts w:ascii="Times New Roman" w:hAnsi="Times New Roman" w:cs="Times New Roman"/>
          <w:iCs/>
          <w:sz w:val="24"/>
          <w:szCs w:val="20"/>
        </w:rPr>
        <w:t>, iš šio skaičiaus:</w:t>
      </w:r>
    </w:p>
    <w:p w14:paraId="29010B4C" w14:textId="77777777" w:rsidR="00111AE4" w:rsidRPr="00111AE4" w:rsidRDefault="00111AE4" w:rsidP="00111AE4">
      <w:pPr>
        <w:widowControl/>
        <w:autoSpaceDE/>
        <w:autoSpaceDN/>
        <w:adjustRightInd/>
        <w:ind w:right="-1" w:firstLine="567"/>
        <w:jc w:val="both"/>
        <w:rPr>
          <w:rFonts w:ascii="Times New Roman" w:hAnsi="Times New Roman" w:cs="Times New Roman"/>
          <w:iCs/>
          <w:sz w:val="24"/>
          <w:szCs w:val="20"/>
        </w:rPr>
      </w:pPr>
      <w:r w:rsidRPr="00111AE4">
        <w:rPr>
          <w:rFonts w:ascii="Times New Roman" w:hAnsi="Times New Roman" w:cs="Times New Roman"/>
          <w:iCs/>
          <w:sz w:val="24"/>
          <w:szCs w:val="20"/>
        </w:rPr>
        <w:t>1.1.1. geriamojo vandens tiekimo – 1,36 Eur/m</w:t>
      </w:r>
      <w:r w:rsidRPr="00111AE4">
        <w:rPr>
          <w:rFonts w:ascii="Times New Roman" w:hAnsi="Times New Roman" w:cs="Times New Roman"/>
          <w:iCs/>
          <w:sz w:val="24"/>
          <w:szCs w:val="20"/>
          <w:vertAlign w:val="superscript"/>
        </w:rPr>
        <w:t>3</w:t>
      </w:r>
      <w:r w:rsidRPr="00111AE4">
        <w:rPr>
          <w:rFonts w:ascii="Times New Roman" w:hAnsi="Times New Roman" w:cs="Times New Roman"/>
          <w:iCs/>
          <w:sz w:val="24"/>
          <w:szCs w:val="20"/>
        </w:rPr>
        <w:t>;</w:t>
      </w:r>
    </w:p>
    <w:p w14:paraId="281B28BE" w14:textId="77777777" w:rsidR="00111AE4" w:rsidRPr="00111AE4" w:rsidRDefault="00111AE4" w:rsidP="00111AE4">
      <w:pPr>
        <w:widowControl/>
        <w:autoSpaceDE/>
        <w:autoSpaceDN/>
        <w:adjustRightInd/>
        <w:ind w:right="-1" w:firstLine="567"/>
        <w:jc w:val="both"/>
        <w:rPr>
          <w:rFonts w:ascii="Times New Roman" w:hAnsi="Times New Roman" w:cs="Times New Roman"/>
          <w:iCs/>
          <w:sz w:val="24"/>
          <w:szCs w:val="20"/>
        </w:rPr>
      </w:pPr>
      <w:r w:rsidRPr="00111AE4">
        <w:rPr>
          <w:rFonts w:ascii="Times New Roman" w:hAnsi="Times New Roman" w:cs="Times New Roman"/>
          <w:iCs/>
          <w:sz w:val="24"/>
          <w:szCs w:val="20"/>
        </w:rPr>
        <w:t>1.1.2. nuotekų tvarkymo – 2,17 Eur/m</w:t>
      </w:r>
      <w:r w:rsidRPr="00111AE4">
        <w:rPr>
          <w:rFonts w:ascii="Times New Roman" w:hAnsi="Times New Roman" w:cs="Times New Roman"/>
          <w:iCs/>
          <w:sz w:val="24"/>
          <w:szCs w:val="20"/>
          <w:vertAlign w:val="superscript"/>
        </w:rPr>
        <w:t>3</w:t>
      </w:r>
      <w:r w:rsidRPr="00111AE4">
        <w:rPr>
          <w:rFonts w:ascii="Times New Roman" w:hAnsi="Times New Roman" w:cs="Times New Roman"/>
          <w:iCs/>
          <w:sz w:val="24"/>
          <w:szCs w:val="20"/>
        </w:rPr>
        <w:t>, iš šio skaičiaus:</w:t>
      </w:r>
    </w:p>
    <w:p w14:paraId="34F6DB76" w14:textId="77777777" w:rsidR="00111AE4" w:rsidRPr="00111AE4" w:rsidRDefault="00111AE4" w:rsidP="00111AE4">
      <w:pPr>
        <w:widowControl/>
        <w:autoSpaceDE/>
        <w:autoSpaceDN/>
        <w:adjustRightInd/>
        <w:ind w:right="-1" w:firstLine="567"/>
        <w:jc w:val="both"/>
        <w:rPr>
          <w:rFonts w:ascii="Times New Roman" w:hAnsi="Times New Roman" w:cs="Times New Roman"/>
          <w:iCs/>
          <w:sz w:val="24"/>
          <w:szCs w:val="20"/>
        </w:rPr>
      </w:pPr>
      <w:r w:rsidRPr="00111AE4">
        <w:rPr>
          <w:rFonts w:ascii="Times New Roman" w:hAnsi="Times New Roman" w:cs="Times New Roman"/>
          <w:iCs/>
          <w:sz w:val="24"/>
          <w:szCs w:val="20"/>
        </w:rPr>
        <w:t>1.1.2.1. nuotekų surinkimo – 1,20 Eur/m</w:t>
      </w:r>
      <w:r w:rsidRPr="00111AE4">
        <w:rPr>
          <w:rFonts w:ascii="Times New Roman" w:hAnsi="Times New Roman" w:cs="Times New Roman"/>
          <w:iCs/>
          <w:sz w:val="24"/>
          <w:szCs w:val="20"/>
          <w:vertAlign w:val="superscript"/>
        </w:rPr>
        <w:t>3</w:t>
      </w:r>
      <w:r w:rsidRPr="00111AE4">
        <w:rPr>
          <w:rFonts w:ascii="Times New Roman" w:hAnsi="Times New Roman" w:cs="Times New Roman"/>
          <w:iCs/>
          <w:sz w:val="24"/>
          <w:szCs w:val="20"/>
        </w:rPr>
        <w:t>;</w:t>
      </w:r>
    </w:p>
    <w:p w14:paraId="7D4E20EB" w14:textId="77777777" w:rsidR="00111AE4" w:rsidRPr="00111AE4" w:rsidRDefault="00111AE4" w:rsidP="00111AE4">
      <w:pPr>
        <w:widowControl/>
        <w:autoSpaceDE/>
        <w:autoSpaceDN/>
        <w:adjustRightInd/>
        <w:ind w:right="-1" w:firstLine="567"/>
        <w:jc w:val="both"/>
        <w:rPr>
          <w:rFonts w:ascii="Times New Roman" w:hAnsi="Times New Roman" w:cs="Times New Roman"/>
          <w:iCs/>
          <w:sz w:val="24"/>
          <w:szCs w:val="20"/>
        </w:rPr>
      </w:pPr>
      <w:r w:rsidRPr="00111AE4">
        <w:rPr>
          <w:rFonts w:ascii="Times New Roman" w:hAnsi="Times New Roman" w:cs="Times New Roman"/>
          <w:iCs/>
          <w:sz w:val="24"/>
          <w:szCs w:val="20"/>
        </w:rPr>
        <w:t>1.1.2.2. nuotekų valymo – 0,60 Eur/m</w:t>
      </w:r>
      <w:r w:rsidRPr="00111AE4">
        <w:rPr>
          <w:rFonts w:ascii="Times New Roman" w:hAnsi="Times New Roman" w:cs="Times New Roman"/>
          <w:iCs/>
          <w:sz w:val="24"/>
          <w:szCs w:val="20"/>
          <w:vertAlign w:val="superscript"/>
        </w:rPr>
        <w:t>3</w:t>
      </w:r>
      <w:r w:rsidRPr="00111AE4">
        <w:rPr>
          <w:rFonts w:ascii="Times New Roman" w:hAnsi="Times New Roman" w:cs="Times New Roman"/>
          <w:iCs/>
          <w:sz w:val="24"/>
          <w:szCs w:val="20"/>
        </w:rPr>
        <w:t>;</w:t>
      </w:r>
    </w:p>
    <w:p w14:paraId="3951DC85" w14:textId="77777777" w:rsidR="00111AE4" w:rsidRPr="00111AE4" w:rsidRDefault="00111AE4" w:rsidP="00111AE4">
      <w:pPr>
        <w:widowControl/>
        <w:autoSpaceDE/>
        <w:autoSpaceDN/>
        <w:adjustRightInd/>
        <w:ind w:right="-1" w:firstLine="567"/>
        <w:jc w:val="both"/>
        <w:rPr>
          <w:rFonts w:ascii="Times New Roman" w:hAnsi="Times New Roman" w:cs="Times New Roman"/>
          <w:iCs/>
          <w:sz w:val="24"/>
          <w:szCs w:val="20"/>
        </w:rPr>
      </w:pPr>
      <w:r w:rsidRPr="00111AE4">
        <w:rPr>
          <w:rFonts w:ascii="Times New Roman" w:hAnsi="Times New Roman" w:cs="Times New Roman"/>
          <w:iCs/>
          <w:sz w:val="24"/>
          <w:szCs w:val="20"/>
        </w:rPr>
        <w:t>1.1.2.3. nuotekų dumblo tvarkymo – 0,37 Eur/m</w:t>
      </w:r>
      <w:r w:rsidRPr="00111AE4">
        <w:rPr>
          <w:rFonts w:ascii="Times New Roman" w:hAnsi="Times New Roman" w:cs="Times New Roman"/>
          <w:iCs/>
          <w:sz w:val="24"/>
          <w:szCs w:val="20"/>
          <w:vertAlign w:val="superscript"/>
        </w:rPr>
        <w:t>3</w:t>
      </w:r>
      <w:r w:rsidRPr="00111AE4">
        <w:rPr>
          <w:rFonts w:ascii="Times New Roman" w:hAnsi="Times New Roman" w:cs="Times New Roman"/>
          <w:iCs/>
          <w:sz w:val="24"/>
          <w:szCs w:val="20"/>
        </w:rPr>
        <w:t>;</w:t>
      </w:r>
    </w:p>
    <w:p w14:paraId="1485AB9E" w14:textId="77777777" w:rsidR="00111AE4" w:rsidRPr="00111AE4" w:rsidRDefault="00111AE4" w:rsidP="00111AE4">
      <w:pPr>
        <w:widowControl/>
        <w:autoSpaceDE/>
        <w:autoSpaceDN/>
        <w:adjustRightInd/>
        <w:ind w:right="-1" w:firstLine="567"/>
        <w:jc w:val="both"/>
        <w:rPr>
          <w:rFonts w:ascii="Times New Roman" w:hAnsi="Times New Roman" w:cs="Times New Roman"/>
          <w:iCs/>
          <w:sz w:val="24"/>
          <w:szCs w:val="20"/>
        </w:rPr>
      </w:pPr>
      <w:r w:rsidRPr="00111AE4">
        <w:rPr>
          <w:rFonts w:ascii="Times New Roman" w:hAnsi="Times New Roman" w:cs="Times New Roman"/>
          <w:iCs/>
          <w:sz w:val="24"/>
          <w:szCs w:val="20"/>
        </w:rPr>
        <w:t>1.2. geriamojo vandens tiekimo ir nuotekų tvarkymo paslaugų bazinę kainą vartotojams, perkantiems geriamojo vandens tiekimo ir nuotekų tvarkymo paslaugas individualių gyvenamųjų namų ar kitų patalpų, skirtų asmeninėms, šeimos ar namų reikmėms, įvaduose – 3,47 Eur/m</w:t>
      </w:r>
      <w:r w:rsidRPr="00111AE4">
        <w:rPr>
          <w:rFonts w:ascii="Times New Roman" w:hAnsi="Times New Roman" w:cs="Times New Roman"/>
          <w:iCs/>
          <w:sz w:val="24"/>
          <w:szCs w:val="20"/>
          <w:vertAlign w:val="superscript"/>
        </w:rPr>
        <w:t>3</w:t>
      </w:r>
      <w:r w:rsidRPr="00111AE4">
        <w:rPr>
          <w:rFonts w:ascii="Times New Roman" w:hAnsi="Times New Roman" w:cs="Times New Roman"/>
          <w:iCs/>
          <w:sz w:val="24"/>
          <w:szCs w:val="20"/>
        </w:rPr>
        <w:t>, iš šio skaičiaus:</w:t>
      </w:r>
    </w:p>
    <w:p w14:paraId="671582F2" w14:textId="77777777" w:rsidR="00111AE4" w:rsidRPr="00111AE4" w:rsidRDefault="00111AE4" w:rsidP="00111AE4">
      <w:pPr>
        <w:widowControl/>
        <w:autoSpaceDE/>
        <w:autoSpaceDN/>
        <w:adjustRightInd/>
        <w:ind w:right="-1" w:firstLine="567"/>
        <w:jc w:val="both"/>
        <w:rPr>
          <w:rFonts w:ascii="Times New Roman" w:hAnsi="Times New Roman" w:cs="Times New Roman"/>
          <w:iCs/>
          <w:sz w:val="24"/>
          <w:szCs w:val="20"/>
        </w:rPr>
      </w:pPr>
      <w:r w:rsidRPr="00111AE4">
        <w:rPr>
          <w:rFonts w:ascii="Times New Roman" w:hAnsi="Times New Roman" w:cs="Times New Roman"/>
          <w:iCs/>
          <w:sz w:val="24"/>
          <w:szCs w:val="20"/>
        </w:rPr>
        <w:lastRenderedPageBreak/>
        <w:t>1.2.1. geriamojo vandens tiekimo – 1,33 Eur/m</w:t>
      </w:r>
      <w:r w:rsidRPr="00111AE4">
        <w:rPr>
          <w:rFonts w:ascii="Times New Roman" w:hAnsi="Times New Roman" w:cs="Times New Roman"/>
          <w:iCs/>
          <w:sz w:val="24"/>
          <w:szCs w:val="20"/>
          <w:vertAlign w:val="superscript"/>
        </w:rPr>
        <w:t>3</w:t>
      </w:r>
      <w:r w:rsidRPr="00111AE4">
        <w:rPr>
          <w:rFonts w:ascii="Times New Roman" w:hAnsi="Times New Roman" w:cs="Times New Roman"/>
          <w:iCs/>
          <w:sz w:val="24"/>
          <w:szCs w:val="20"/>
        </w:rPr>
        <w:t>;</w:t>
      </w:r>
    </w:p>
    <w:p w14:paraId="3F4D60BF" w14:textId="77777777" w:rsidR="00111AE4" w:rsidRPr="00111AE4" w:rsidRDefault="00111AE4" w:rsidP="00111AE4">
      <w:pPr>
        <w:widowControl/>
        <w:autoSpaceDE/>
        <w:autoSpaceDN/>
        <w:adjustRightInd/>
        <w:ind w:right="-1" w:firstLine="567"/>
        <w:jc w:val="both"/>
        <w:rPr>
          <w:rFonts w:ascii="Times New Roman" w:hAnsi="Times New Roman" w:cs="Times New Roman"/>
          <w:iCs/>
          <w:sz w:val="24"/>
          <w:szCs w:val="20"/>
        </w:rPr>
      </w:pPr>
      <w:r w:rsidRPr="00111AE4">
        <w:rPr>
          <w:rFonts w:ascii="Times New Roman" w:hAnsi="Times New Roman" w:cs="Times New Roman"/>
          <w:iCs/>
          <w:sz w:val="24"/>
          <w:szCs w:val="20"/>
        </w:rPr>
        <w:t>1.2.2. nuotekų tvarkymo – 2,14 Eur/m</w:t>
      </w:r>
      <w:r w:rsidRPr="00111AE4">
        <w:rPr>
          <w:rFonts w:ascii="Times New Roman" w:hAnsi="Times New Roman" w:cs="Times New Roman"/>
          <w:iCs/>
          <w:sz w:val="24"/>
          <w:szCs w:val="20"/>
          <w:vertAlign w:val="superscript"/>
        </w:rPr>
        <w:t>3</w:t>
      </w:r>
      <w:r w:rsidRPr="00111AE4">
        <w:rPr>
          <w:rFonts w:ascii="Times New Roman" w:hAnsi="Times New Roman" w:cs="Times New Roman"/>
          <w:iCs/>
          <w:sz w:val="24"/>
          <w:szCs w:val="20"/>
        </w:rPr>
        <w:t>, iš šio skaičiaus:</w:t>
      </w:r>
    </w:p>
    <w:p w14:paraId="16854945" w14:textId="77777777" w:rsidR="00111AE4" w:rsidRPr="00111AE4" w:rsidRDefault="00111AE4" w:rsidP="00111AE4">
      <w:pPr>
        <w:widowControl/>
        <w:autoSpaceDE/>
        <w:autoSpaceDN/>
        <w:adjustRightInd/>
        <w:ind w:right="-1" w:firstLine="567"/>
        <w:jc w:val="both"/>
        <w:rPr>
          <w:rFonts w:ascii="Times New Roman" w:hAnsi="Times New Roman" w:cs="Times New Roman"/>
          <w:iCs/>
          <w:sz w:val="24"/>
          <w:szCs w:val="20"/>
        </w:rPr>
      </w:pPr>
      <w:r w:rsidRPr="00111AE4">
        <w:rPr>
          <w:rFonts w:ascii="Times New Roman" w:hAnsi="Times New Roman" w:cs="Times New Roman"/>
          <w:iCs/>
          <w:sz w:val="24"/>
          <w:szCs w:val="20"/>
        </w:rPr>
        <w:t>1.2.2.1. nuotekų surinkimo – 1,19 Eur/m</w:t>
      </w:r>
      <w:r w:rsidRPr="00111AE4">
        <w:rPr>
          <w:rFonts w:ascii="Times New Roman" w:hAnsi="Times New Roman" w:cs="Times New Roman"/>
          <w:iCs/>
          <w:sz w:val="24"/>
          <w:szCs w:val="20"/>
          <w:vertAlign w:val="superscript"/>
        </w:rPr>
        <w:t>3</w:t>
      </w:r>
      <w:r w:rsidRPr="00111AE4">
        <w:rPr>
          <w:rFonts w:ascii="Times New Roman" w:hAnsi="Times New Roman" w:cs="Times New Roman"/>
          <w:iCs/>
          <w:sz w:val="24"/>
          <w:szCs w:val="20"/>
        </w:rPr>
        <w:t>;</w:t>
      </w:r>
    </w:p>
    <w:p w14:paraId="1258934B" w14:textId="77777777" w:rsidR="00111AE4" w:rsidRPr="00111AE4" w:rsidRDefault="00111AE4" w:rsidP="00111AE4">
      <w:pPr>
        <w:widowControl/>
        <w:autoSpaceDE/>
        <w:autoSpaceDN/>
        <w:adjustRightInd/>
        <w:ind w:right="-1" w:firstLine="567"/>
        <w:jc w:val="both"/>
        <w:rPr>
          <w:rFonts w:ascii="Times New Roman" w:hAnsi="Times New Roman" w:cs="Times New Roman"/>
          <w:iCs/>
          <w:sz w:val="24"/>
          <w:szCs w:val="20"/>
        </w:rPr>
      </w:pPr>
      <w:r w:rsidRPr="00111AE4">
        <w:rPr>
          <w:rFonts w:ascii="Times New Roman" w:hAnsi="Times New Roman" w:cs="Times New Roman"/>
          <w:iCs/>
          <w:sz w:val="24"/>
          <w:szCs w:val="20"/>
        </w:rPr>
        <w:t>1.2.2.2. nuotekų valymo – 0,59 Eur/m</w:t>
      </w:r>
      <w:r w:rsidRPr="00111AE4">
        <w:rPr>
          <w:rFonts w:ascii="Times New Roman" w:hAnsi="Times New Roman" w:cs="Times New Roman"/>
          <w:iCs/>
          <w:sz w:val="24"/>
          <w:szCs w:val="20"/>
          <w:vertAlign w:val="superscript"/>
        </w:rPr>
        <w:t>3</w:t>
      </w:r>
      <w:r w:rsidRPr="00111AE4">
        <w:rPr>
          <w:rFonts w:ascii="Times New Roman" w:hAnsi="Times New Roman" w:cs="Times New Roman"/>
          <w:iCs/>
          <w:sz w:val="24"/>
          <w:szCs w:val="20"/>
        </w:rPr>
        <w:t>;</w:t>
      </w:r>
    </w:p>
    <w:p w14:paraId="6B1752B3" w14:textId="77777777" w:rsidR="00111AE4" w:rsidRPr="00111AE4" w:rsidRDefault="00111AE4" w:rsidP="00111AE4">
      <w:pPr>
        <w:widowControl/>
        <w:autoSpaceDE/>
        <w:autoSpaceDN/>
        <w:adjustRightInd/>
        <w:ind w:right="-1" w:firstLine="567"/>
        <w:jc w:val="both"/>
        <w:rPr>
          <w:rFonts w:ascii="Times New Roman" w:hAnsi="Times New Roman" w:cs="Times New Roman"/>
          <w:iCs/>
          <w:sz w:val="24"/>
          <w:szCs w:val="20"/>
        </w:rPr>
      </w:pPr>
      <w:r w:rsidRPr="00111AE4">
        <w:rPr>
          <w:rFonts w:ascii="Times New Roman" w:hAnsi="Times New Roman" w:cs="Times New Roman"/>
          <w:iCs/>
          <w:sz w:val="24"/>
          <w:szCs w:val="20"/>
        </w:rPr>
        <w:t>1.2.2.3. nuotekų dumblo tvarkymo – 0,36 Eur/m</w:t>
      </w:r>
      <w:r w:rsidRPr="00111AE4">
        <w:rPr>
          <w:rFonts w:ascii="Times New Roman" w:hAnsi="Times New Roman" w:cs="Times New Roman"/>
          <w:iCs/>
          <w:sz w:val="24"/>
          <w:szCs w:val="20"/>
          <w:vertAlign w:val="superscript"/>
        </w:rPr>
        <w:t>3</w:t>
      </w:r>
      <w:r w:rsidRPr="00111AE4">
        <w:rPr>
          <w:rFonts w:ascii="Times New Roman" w:hAnsi="Times New Roman" w:cs="Times New Roman"/>
          <w:iCs/>
          <w:sz w:val="24"/>
          <w:szCs w:val="20"/>
        </w:rPr>
        <w:t>;</w:t>
      </w:r>
    </w:p>
    <w:p w14:paraId="78CC8E8A" w14:textId="77777777" w:rsidR="00111AE4" w:rsidRPr="00111AE4" w:rsidRDefault="00111AE4" w:rsidP="00111AE4">
      <w:pPr>
        <w:widowControl/>
        <w:autoSpaceDE/>
        <w:autoSpaceDN/>
        <w:adjustRightInd/>
        <w:ind w:right="-1" w:firstLine="567"/>
        <w:jc w:val="both"/>
        <w:rPr>
          <w:rFonts w:ascii="Times New Roman" w:hAnsi="Times New Roman" w:cs="Times New Roman"/>
          <w:iCs/>
          <w:sz w:val="24"/>
          <w:szCs w:val="20"/>
        </w:rPr>
      </w:pPr>
      <w:r w:rsidRPr="00111AE4">
        <w:rPr>
          <w:rFonts w:ascii="Times New Roman" w:hAnsi="Times New Roman" w:cs="Times New Roman"/>
          <w:iCs/>
          <w:sz w:val="24"/>
          <w:szCs w:val="20"/>
        </w:rPr>
        <w:t>1.3. geriamojo vandens tiekimo ir nuotekų tvarkymo paslaugų bazinę kainą abonentams, perkantiems geriamojo vandens tiekimo ir nuotekų tvarkymo paslaugas buities ir komerciniams poreikiams bei perkantiems geriamąjį vandenį, skirtą karštam vandeniui ruošti ir tiekiamą abonentams – 3,55 Eur/m</w:t>
      </w:r>
      <w:r w:rsidRPr="00111AE4">
        <w:rPr>
          <w:rFonts w:ascii="Times New Roman" w:hAnsi="Times New Roman" w:cs="Times New Roman"/>
          <w:iCs/>
          <w:sz w:val="24"/>
          <w:szCs w:val="20"/>
          <w:vertAlign w:val="superscript"/>
        </w:rPr>
        <w:t>3</w:t>
      </w:r>
      <w:r w:rsidRPr="00111AE4">
        <w:rPr>
          <w:rFonts w:ascii="Times New Roman" w:hAnsi="Times New Roman" w:cs="Times New Roman"/>
          <w:iCs/>
          <w:sz w:val="24"/>
          <w:szCs w:val="20"/>
        </w:rPr>
        <w:t>, iš šio skaičiaus:</w:t>
      </w:r>
    </w:p>
    <w:p w14:paraId="5A854B87" w14:textId="77777777" w:rsidR="00111AE4" w:rsidRPr="00111AE4" w:rsidRDefault="00111AE4" w:rsidP="00111AE4">
      <w:pPr>
        <w:widowControl/>
        <w:autoSpaceDE/>
        <w:autoSpaceDN/>
        <w:adjustRightInd/>
        <w:ind w:right="-1" w:firstLine="567"/>
        <w:jc w:val="both"/>
        <w:rPr>
          <w:rFonts w:ascii="Times New Roman" w:hAnsi="Times New Roman" w:cs="Times New Roman"/>
          <w:iCs/>
          <w:sz w:val="24"/>
          <w:szCs w:val="20"/>
        </w:rPr>
      </w:pPr>
      <w:r w:rsidRPr="00111AE4">
        <w:rPr>
          <w:rFonts w:ascii="Times New Roman" w:hAnsi="Times New Roman" w:cs="Times New Roman"/>
          <w:iCs/>
          <w:sz w:val="24"/>
          <w:szCs w:val="20"/>
        </w:rPr>
        <w:t>1.3.1. geriamojo vandens tiekimo – 1,45 Eur/m</w:t>
      </w:r>
      <w:r w:rsidRPr="00111AE4">
        <w:rPr>
          <w:rFonts w:ascii="Times New Roman" w:hAnsi="Times New Roman" w:cs="Times New Roman"/>
          <w:iCs/>
          <w:sz w:val="24"/>
          <w:szCs w:val="20"/>
          <w:vertAlign w:val="superscript"/>
        </w:rPr>
        <w:t>3</w:t>
      </w:r>
      <w:r w:rsidRPr="00111AE4">
        <w:rPr>
          <w:rFonts w:ascii="Times New Roman" w:hAnsi="Times New Roman" w:cs="Times New Roman"/>
          <w:iCs/>
          <w:sz w:val="24"/>
          <w:szCs w:val="20"/>
        </w:rPr>
        <w:t>;</w:t>
      </w:r>
    </w:p>
    <w:p w14:paraId="46AF5C93" w14:textId="77777777" w:rsidR="00111AE4" w:rsidRPr="00111AE4" w:rsidRDefault="00111AE4" w:rsidP="00111AE4">
      <w:pPr>
        <w:widowControl/>
        <w:autoSpaceDE/>
        <w:autoSpaceDN/>
        <w:adjustRightInd/>
        <w:ind w:right="-1" w:firstLine="567"/>
        <w:jc w:val="both"/>
        <w:rPr>
          <w:rFonts w:ascii="Times New Roman" w:hAnsi="Times New Roman" w:cs="Times New Roman"/>
          <w:iCs/>
          <w:sz w:val="24"/>
          <w:szCs w:val="20"/>
        </w:rPr>
      </w:pPr>
      <w:r w:rsidRPr="00111AE4">
        <w:rPr>
          <w:rFonts w:ascii="Times New Roman" w:hAnsi="Times New Roman" w:cs="Times New Roman"/>
          <w:iCs/>
          <w:sz w:val="24"/>
          <w:szCs w:val="20"/>
        </w:rPr>
        <w:t>1.3.2. nuotekų tvarkymo – 2,10 Eur/m</w:t>
      </w:r>
      <w:r w:rsidRPr="00111AE4">
        <w:rPr>
          <w:rFonts w:ascii="Times New Roman" w:hAnsi="Times New Roman" w:cs="Times New Roman"/>
          <w:iCs/>
          <w:sz w:val="24"/>
          <w:szCs w:val="20"/>
          <w:vertAlign w:val="superscript"/>
        </w:rPr>
        <w:t>3</w:t>
      </w:r>
      <w:r w:rsidRPr="00111AE4">
        <w:rPr>
          <w:rFonts w:ascii="Times New Roman" w:hAnsi="Times New Roman" w:cs="Times New Roman"/>
          <w:iCs/>
          <w:sz w:val="24"/>
          <w:szCs w:val="20"/>
        </w:rPr>
        <w:t>, iš šio skaičiaus:</w:t>
      </w:r>
    </w:p>
    <w:p w14:paraId="507F47C5" w14:textId="77777777" w:rsidR="00111AE4" w:rsidRPr="00111AE4" w:rsidRDefault="00111AE4" w:rsidP="00111AE4">
      <w:pPr>
        <w:widowControl/>
        <w:autoSpaceDE/>
        <w:autoSpaceDN/>
        <w:adjustRightInd/>
        <w:ind w:right="-1" w:firstLine="567"/>
        <w:jc w:val="both"/>
        <w:rPr>
          <w:rFonts w:ascii="Times New Roman" w:hAnsi="Times New Roman" w:cs="Times New Roman"/>
          <w:iCs/>
          <w:sz w:val="24"/>
          <w:szCs w:val="20"/>
        </w:rPr>
      </w:pPr>
      <w:r w:rsidRPr="00111AE4">
        <w:rPr>
          <w:rFonts w:ascii="Times New Roman" w:hAnsi="Times New Roman" w:cs="Times New Roman"/>
          <w:iCs/>
          <w:sz w:val="24"/>
          <w:szCs w:val="20"/>
        </w:rPr>
        <w:t>1.3.2.1. nuotekų surinkimo – 1,17 Eur/m</w:t>
      </w:r>
      <w:r w:rsidRPr="00111AE4">
        <w:rPr>
          <w:rFonts w:ascii="Times New Roman" w:hAnsi="Times New Roman" w:cs="Times New Roman"/>
          <w:iCs/>
          <w:sz w:val="24"/>
          <w:szCs w:val="20"/>
          <w:vertAlign w:val="superscript"/>
        </w:rPr>
        <w:t>3</w:t>
      </w:r>
      <w:r w:rsidRPr="00111AE4">
        <w:rPr>
          <w:rFonts w:ascii="Times New Roman" w:hAnsi="Times New Roman" w:cs="Times New Roman"/>
          <w:iCs/>
          <w:sz w:val="24"/>
          <w:szCs w:val="20"/>
        </w:rPr>
        <w:t>;</w:t>
      </w:r>
    </w:p>
    <w:p w14:paraId="3DF13EA3" w14:textId="77777777" w:rsidR="00111AE4" w:rsidRPr="00111AE4" w:rsidRDefault="00111AE4" w:rsidP="00111AE4">
      <w:pPr>
        <w:widowControl/>
        <w:autoSpaceDE/>
        <w:autoSpaceDN/>
        <w:adjustRightInd/>
        <w:ind w:right="-1" w:firstLine="567"/>
        <w:jc w:val="both"/>
        <w:rPr>
          <w:rFonts w:ascii="Times New Roman" w:hAnsi="Times New Roman" w:cs="Times New Roman"/>
          <w:iCs/>
          <w:sz w:val="24"/>
          <w:szCs w:val="20"/>
        </w:rPr>
      </w:pPr>
      <w:r w:rsidRPr="00111AE4">
        <w:rPr>
          <w:rFonts w:ascii="Times New Roman" w:hAnsi="Times New Roman" w:cs="Times New Roman"/>
          <w:iCs/>
          <w:sz w:val="24"/>
          <w:szCs w:val="20"/>
        </w:rPr>
        <w:t>1.3.2.2. nuotekų valymo – 0,58 Eur/m</w:t>
      </w:r>
      <w:r w:rsidRPr="00111AE4">
        <w:rPr>
          <w:rFonts w:ascii="Times New Roman" w:hAnsi="Times New Roman" w:cs="Times New Roman"/>
          <w:iCs/>
          <w:sz w:val="24"/>
          <w:szCs w:val="20"/>
          <w:vertAlign w:val="superscript"/>
        </w:rPr>
        <w:t>3</w:t>
      </w:r>
      <w:r w:rsidRPr="00111AE4">
        <w:rPr>
          <w:rFonts w:ascii="Times New Roman" w:hAnsi="Times New Roman" w:cs="Times New Roman"/>
          <w:iCs/>
          <w:sz w:val="24"/>
          <w:szCs w:val="20"/>
        </w:rPr>
        <w:t>;</w:t>
      </w:r>
    </w:p>
    <w:p w14:paraId="6AFCC688" w14:textId="77777777" w:rsidR="00111AE4" w:rsidRPr="00111AE4" w:rsidRDefault="00111AE4" w:rsidP="00111AE4">
      <w:pPr>
        <w:widowControl/>
        <w:autoSpaceDE/>
        <w:autoSpaceDN/>
        <w:adjustRightInd/>
        <w:ind w:right="-1" w:firstLine="567"/>
        <w:jc w:val="both"/>
        <w:rPr>
          <w:rFonts w:ascii="Times New Roman" w:hAnsi="Times New Roman" w:cs="Times New Roman"/>
          <w:iCs/>
          <w:sz w:val="24"/>
          <w:szCs w:val="20"/>
        </w:rPr>
      </w:pPr>
      <w:r w:rsidRPr="00111AE4">
        <w:rPr>
          <w:rFonts w:ascii="Times New Roman" w:hAnsi="Times New Roman" w:cs="Times New Roman"/>
          <w:iCs/>
          <w:sz w:val="24"/>
          <w:szCs w:val="20"/>
        </w:rPr>
        <w:t>1.3.2.3. nuotekų dumblo tvarkymo – 0,35 Eur/m</w:t>
      </w:r>
      <w:r w:rsidRPr="00111AE4">
        <w:rPr>
          <w:rFonts w:ascii="Times New Roman" w:hAnsi="Times New Roman" w:cs="Times New Roman"/>
          <w:iCs/>
          <w:sz w:val="24"/>
          <w:szCs w:val="20"/>
          <w:vertAlign w:val="superscript"/>
        </w:rPr>
        <w:t>3</w:t>
      </w:r>
      <w:r w:rsidRPr="00111AE4">
        <w:rPr>
          <w:rFonts w:ascii="Times New Roman" w:hAnsi="Times New Roman" w:cs="Times New Roman"/>
          <w:iCs/>
          <w:sz w:val="24"/>
          <w:szCs w:val="20"/>
        </w:rPr>
        <w:t>;</w:t>
      </w:r>
    </w:p>
    <w:p w14:paraId="7E594F01" w14:textId="77777777" w:rsidR="00111AE4" w:rsidRPr="00111AE4" w:rsidRDefault="00111AE4" w:rsidP="00111AE4">
      <w:pPr>
        <w:widowControl/>
        <w:autoSpaceDE/>
        <w:autoSpaceDN/>
        <w:adjustRightInd/>
        <w:ind w:right="-1" w:firstLine="567"/>
        <w:jc w:val="both"/>
        <w:rPr>
          <w:rFonts w:ascii="Times New Roman" w:hAnsi="Times New Roman" w:cs="Times New Roman"/>
          <w:iCs/>
          <w:sz w:val="24"/>
          <w:szCs w:val="20"/>
        </w:rPr>
      </w:pPr>
      <w:r w:rsidRPr="00111AE4">
        <w:rPr>
          <w:rFonts w:ascii="Times New Roman" w:hAnsi="Times New Roman" w:cs="Times New Roman"/>
          <w:iCs/>
          <w:sz w:val="24"/>
          <w:szCs w:val="20"/>
        </w:rPr>
        <w:t>1.4. geriamojo vandens tiekimo ir nuotekų tvarkymo paslaugų bazinę kainą abonentams, perkantiems geriamąjį vandenį, skirtą patalpoms šildyti ir tiekiamą vartotojams ir abonentams bei geriamąjį vandenį, skirtą karštam vandeniui ruošti ir tiekiamą vartotojams, ir vartotojų kategorijai, perkančiai paslaugas daugiabučių gyvenamųjų namų arba individualių gyvenamųjų namų bendrijų įvade – 3,41 Eur/m</w:t>
      </w:r>
      <w:r w:rsidRPr="00111AE4">
        <w:rPr>
          <w:rFonts w:ascii="Times New Roman" w:hAnsi="Times New Roman" w:cs="Times New Roman"/>
          <w:iCs/>
          <w:sz w:val="24"/>
          <w:szCs w:val="20"/>
          <w:vertAlign w:val="superscript"/>
        </w:rPr>
        <w:t>3</w:t>
      </w:r>
      <w:r w:rsidRPr="00111AE4">
        <w:rPr>
          <w:rFonts w:ascii="Times New Roman" w:hAnsi="Times New Roman" w:cs="Times New Roman"/>
          <w:iCs/>
          <w:sz w:val="24"/>
          <w:szCs w:val="20"/>
        </w:rPr>
        <w:t>, iš šio skaičiaus:</w:t>
      </w:r>
    </w:p>
    <w:p w14:paraId="4338E674" w14:textId="77777777" w:rsidR="00111AE4" w:rsidRPr="00111AE4" w:rsidRDefault="00111AE4" w:rsidP="00111AE4">
      <w:pPr>
        <w:widowControl/>
        <w:autoSpaceDE/>
        <w:autoSpaceDN/>
        <w:adjustRightInd/>
        <w:ind w:right="-1" w:firstLine="567"/>
        <w:jc w:val="both"/>
        <w:rPr>
          <w:rFonts w:ascii="Times New Roman" w:hAnsi="Times New Roman" w:cs="Times New Roman"/>
          <w:iCs/>
          <w:sz w:val="24"/>
          <w:szCs w:val="20"/>
        </w:rPr>
      </w:pPr>
      <w:r w:rsidRPr="00111AE4">
        <w:rPr>
          <w:rFonts w:ascii="Times New Roman" w:hAnsi="Times New Roman" w:cs="Times New Roman"/>
          <w:iCs/>
          <w:sz w:val="24"/>
          <w:szCs w:val="20"/>
        </w:rPr>
        <w:t>1.4.1. geriamojo vandens tiekimo – 1,31 Eur/m</w:t>
      </w:r>
      <w:r w:rsidRPr="00111AE4">
        <w:rPr>
          <w:rFonts w:ascii="Times New Roman" w:hAnsi="Times New Roman" w:cs="Times New Roman"/>
          <w:iCs/>
          <w:sz w:val="24"/>
          <w:szCs w:val="20"/>
          <w:vertAlign w:val="superscript"/>
        </w:rPr>
        <w:t>3</w:t>
      </w:r>
      <w:r w:rsidRPr="00111AE4">
        <w:rPr>
          <w:rFonts w:ascii="Times New Roman" w:hAnsi="Times New Roman" w:cs="Times New Roman"/>
          <w:iCs/>
          <w:sz w:val="24"/>
          <w:szCs w:val="20"/>
        </w:rPr>
        <w:t>;</w:t>
      </w:r>
    </w:p>
    <w:p w14:paraId="78EDCB2D" w14:textId="77777777" w:rsidR="00111AE4" w:rsidRPr="00111AE4" w:rsidRDefault="00111AE4" w:rsidP="00111AE4">
      <w:pPr>
        <w:widowControl/>
        <w:autoSpaceDE/>
        <w:autoSpaceDN/>
        <w:adjustRightInd/>
        <w:ind w:right="-1" w:firstLine="567"/>
        <w:jc w:val="both"/>
        <w:rPr>
          <w:rFonts w:ascii="Times New Roman" w:hAnsi="Times New Roman" w:cs="Times New Roman"/>
          <w:iCs/>
          <w:sz w:val="24"/>
          <w:szCs w:val="20"/>
        </w:rPr>
      </w:pPr>
      <w:r w:rsidRPr="00111AE4">
        <w:rPr>
          <w:rFonts w:ascii="Times New Roman" w:hAnsi="Times New Roman" w:cs="Times New Roman"/>
          <w:iCs/>
          <w:sz w:val="24"/>
          <w:szCs w:val="20"/>
        </w:rPr>
        <w:t>1.4.2. nuotekų tvarkymo – 2,10 Eur/m</w:t>
      </w:r>
      <w:r w:rsidRPr="00111AE4">
        <w:rPr>
          <w:rFonts w:ascii="Times New Roman" w:hAnsi="Times New Roman" w:cs="Times New Roman"/>
          <w:iCs/>
          <w:sz w:val="24"/>
          <w:szCs w:val="20"/>
          <w:vertAlign w:val="superscript"/>
        </w:rPr>
        <w:t>3</w:t>
      </w:r>
      <w:r w:rsidRPr="00111AE4">
        <w:rPr>
          <w:rFonts w:ascii="Times New Roman" w:hAnsi="Times New Roman" w:cs="Times New Roman"/>
          <w:iCs/>
          <w:sz w:val="24"/>
          <w:szCs w:val="20"/>
        </w:rPr>
        <w:t>, iš šio skaičiaus:</w:t>
      </w:r>
    </w:p>
    <w:p w14:paraId="559871C9" w14:textId="77777777" w:rsidR="00111AE4" w:rsidRPr="00111AE4" w:rsidRDefault="00111AE4" w:rsidP="00111AE4">
      <w:pPr>
        <w:widowControl/>
        <w:autoSpaceDE/>
        <w:autoSpaceDN/>
        <w:adjustRightInd/>
        <w:ind w:right="-1" w:firstLine="567"/>
        <w:jc w:val="both"/>
        <w:rPr>
          <w:rFonts w:ascii="Times New Roman" w:hAnsi="Times New Roman" w:cs="Times New Roman"/>
          <w:iCs/>
          <w:sz w:val="24"/>
          <w:szCs w:val="20"/>
        </w:rPr>
      </w:pPr>
      <w:r w:rsidRPr="00111AE4">
        <w:rPr>
          <w:rFonts w:ascii="Times New Roman" w:hAnsi="Times New Roman" w:cs="Times New Roman"/>
          <w:iCs/>
          <w:sz w:val="24"/>
          <w:szCs w:val="20"/>
        </w:rPr>
        <w:t>1.4.2.1. nuotekų surinkimo – 1,17 Eur/m</w:t>
      </w:r>
      <w:r w:rsidRPr="00111AE4">
        <w:rPr>
          <w:rFonts w:ascii="Times New Roman" w:hAnsi="Times New Roman" w:cs="Times New Roman"/>
          <w:iCs/>
          <w:sz w:val="24"/>
          <w:szCs w:val="20"/>
          <w:vertAlign w:val="superscript"/>
        </w:rPr>
        <w:t>3</w:t>
      </w:r>
      <w:r w:rsidRPr="00111AE4">
        <w:rPr>
          <w:rFonts w:ascii="Times New Roman" w:hAnsi="Times New Roman" w:cs="Times New Roman"/>
          <w:iCs/>
          <w:sz w:val="24"/>
          <w:szCs w:val="20"/>
        </w:rPr>
        <w:t>;</w:t>
      </w:r>
    </w:p>
    <w:p w14:paraId="54521059" w14:textId="77777777" w:rsidR="00111AE4" w:rsidRPr="00111AE4" w:rsidRDefault="00111AE4" w:rsidP="00111AE4">
      <w:pPr>
        <w:widowControl/>
        <w:autoSpaceDE/>
        <w:autoSpaceDN/>
        <w:adjustRightInd/>
        <w:ind w:right="-1" w:firstLine="567"/>
        <w:jc w:val="both"/>
        <w:rPr>
          <w:rFonts w:ascii="Times New Roman" w:hAnsi="Times New Roman" w:cs="Times New Roman"/>
          <w:iCs/>
          <w:sz w:val="24"/>
          <w:szCs w:val="20"/>
        </w:rPr>
      </w:pPr>
      <w:r w:rsidRPr="00111AE4">
        <w:rPr>
          <w:rFonts w:ascii="Times New Roman" w:hAnsi="Times New Roman" w:cs="Times New Roman"/>
          <w:iCs/>
          <w:sz w:val="24"/>
          <w:szCs w:val="20"/>
        </w:rPr>
        <w:t>1.4.2.2. nuotekų valymo – 0,58 Eur/m</w:t>
      </w:r>
      <w:r w:rsidRPr="00111AE4">
        <w:rPr>
          <w:rFonts w:ascii="Times New Roman" w:hAnsi="Times New Roman" w:cs="Times New Roman"/>
          <w:iCs/>
          <w:sz w:val="24"/>
          <w:szCs w:val="20"/>
          <w:vertAlign w:val="superscript"/>
        </w:rPr>
        <w:t>3</w:t>
      </w:r>
      <w:r w:rsidRPr="00111AE4">
        <w:rPr>
          <w:rFonts w:ascii="Times New Roman" w:hAnsi="Times New Roman" w:cs="Times New Roman"/>
          <w:iCs/>
          <w:sz w:val="24"/>
          <w:szCs w:val="20"/>
        </w:rPr>
        <w:t>;</w:t>
      </w:r>
    </w:p>
    <w:p w14:paraId="6B4A087C" w14:textId="77777777" w:rsidR="00111AE4" w:rsidRPr="00111AE4" w:rsidRDefault="00111AE4" w:rsidP="00111AE4">
      <w:pPr>
        <w:widowControl/>
        <w:autoSpaceDE/>
        <w:autoSpaceDN/>
        <w:adjustRightInd/>
        <w:ind w:right="-1" w:firstLine="567"/>
        <w:jc w:val="both"/>
        <w:rPr>
          <w:rFonts w:ascii="Times New Roman" w:hAnsi="Times New Roman" w:cs="Times New Roman"/>
          <w:iCs/>
          <w:sz w:val="24"/>
          <w:szCs w:val="20"/>
        </w:rPr>
      </w:pPr>
      <w:r w:rsidRPr="00111AE4">
        <w:rPr>
          <w:rFonts w:ascii="Times New Roman" w:hAnsi="Times New Roman" w:cs="Times New Roman"/>
          <w:iCs/>
          <w:sz w:val="24"/>
          <w:szCs w:val="20"/>
        </w:rPr>
        <w:t>1.4.2.3. nuotekų dumblo tvarkymo – 0,35 Eur/m</w:t>
      </w:r>
      <w:r w:rsidRPr="00111AE4">
        <w:rPr>
          <w:rFonts w:ascii="Times New Roman" w:hAnsi="Times New Roman" w:cs="Times New Roman"/>
          <w:iCs/>
          <w:sz w:val="24"/>
          <w:szCs w:val="20"/>
          <w:vertAlign w:val="superscript"/>
        </w:rPr>
        <w:t>3</w:t>
      </w:r>
      <w:r w:rsidRPr="00111AE4">
        <w:rPr>
          <w:rFonts w:ascii="Times New Roman" w:hAnsi="Times New Roman" w:cs="Times New Roman"/>
          <w:iCs/>
          <w:sz w:val="24"/>
          <w:szCs w:val="20"/>
        </w:rPr>
        <w:t>;</w:t>
      </w:r>
    </w:p>
    <w:p w14:paraId="12347B4E" w14:textId="77777777" w:rsidR="00111AE4" w:rsidRPr="00111AE4" w:rsidRDefault="00111AE4" w:rsidP="00111AE4">
      <w:pPr>
        <w:widowControl/>
        <w:autoSpaceDE/>
        <w:autoSpaceDN/>
        <w:adjustRightInd/>
        <w:ind w:right="-1" w:firstLine="567"/>
        <w:jc w:val="both"/>
        <w:rPr>
          <w:rFonts w:ascii="Times New Roman" w:hAnsi="Times New Roman" w:cs="Times New Roman"/>
          <w:iCs/>
          <w:sz w:val="24"/>
          <w:szCs w:val="20"/>
        </w:rPr>
      </w:pPr>
      <w:r w:rsidRPr="00111AE4">
        <w:rPr>
          <w:rFonts w:ascii="Times New Roman" w:hAnsi="Times New Roman" w:cs="Times New Roman"/>
          <w:iCs/>
          <w:sz w:val="24"/>
          <w:szCs w:val="20"/>
        </w:rPr>
        <w:t>1.5. paviršinių nuotekų tvarkymo paslaugų bazinę kainą abonentams, perkantiems paviršinių nuotekų tvarkymo paslaugas – 0,29 Eur/m</w:t>
      </w:r>
      <w:r w:rsidRPr="00111AE4">
        <w:rPr>
          <w:rFonts w:ascii="Times New Roman" w:hAnsi="Times New Roman" w:cs="Times New Roman"/>
          <w:iCs/>
          <w:sz w:val="24"/>
          <w:szCs w:val="20"/>
          <w:vertAlign w:val="superscript"/>
        </w:rPr>
        <w:t>3</w:t>
      </w:r>
      <w:r w:rsidRPr="00111AE4">
        <w:rPr>
          <w:rFonts w:ascii="Times New Roman" w:hAnsi="Times New Roman" w:cs="Times New Roman"/>
          <w:iCs/>
          <w:sz w:val="24"/>
          <w:szCs w:val="20"/>
        </w:rPr>
        <w:t>;</w:t>
      </w:r>
    </w:p>
    <w:p w14:paraId="026B155D" w14:textId="77777777" w:rsidR="00111AE4" w:rsidRPr="00111AE4" w:rsidRDefault="00111AE4" w:rsidP="00111AE4">
      <w:pPr>
        <w:widowControl/>
        <w:autoSpaceDE/>
        <w:autoSpaceDN/>
        <w:adjustRightInd/>
        <w:ind w:right="-1" w:firstLine="567"/>
        <w:jc w:val="both"/>
        <w:rPr>
          <w:rFonts w:ascii="Times New Roman" w:hAnsi="Times New Roman" w:cs="Times New Roman"/>
          <w:iCs/>
          <w:sz w:val="24"/>
          <w:szCs w:val="20"/>
        </w:rPr>
      </w:pPr>
      <w:r w:rsidRPr="00111AE4">
        <w:rPr>
          <w:rFonts w:ascii="Times New Roman" w:hAnsi="Times New Roman" w:cs="Times New Roman"/>
          <w:iCs/>
          <w:sz w:val="24"/>
          <w:szCs w:val="20"/>
        </w:rPr>
        <w:t>1.6. nuotekų valymo kainą abonentams už kiekvieną 100 mg/l virš bazinės taršos BDS</w:t>
      </w:r>
      <w:r w:rsidRPr="00111AE4">
        <w:rPr>
          <w:rFonts w:ascii="Times New Roman" w:hAnsi="Times New Roman" w:cs="Times New Roman"/>
          <w:iCs/>
          <w:sz w:val="24"/>
          <w:szCs w:val="20"/>
          <w:vertAlign w:val="subscript"/>
        </w:rPr>
        <w:t>7</w:t>
      </w:r>
      <w:r w:rsidRPr="00111AE4">
        <w:rPr>
          <w:rFonts w:ascii="Times New Roman" w:hAnsi="Times New Roman" w:cs="Times New Roman"/>
          <w:iCs/>
          <w:sz w:val="24"/>
          <w:szCs w:val="20"/>
        </w:rPr>
        <w:t xml:space="preserve"> koncentracijos padidėjimą – 0,035 Eur/m</w:t>
      </w:r>
      <w:r w:rsidRPr="00111AE4">
        <w:rPr>
          <w:rFonts w:ascii="Times New Roman" w:hAnsi="Times New Roman" w:cs="Times New Roman"/>
          <w:iCs/>
          <w:sz w:val="24"/>
          <w:szCs w:val="20"/>
          <w:vertAlign w:val="superscript"/>
        </w:rPr>
        <w:t>3</w:t>
      </w:r>
      <w:r w:rsidRPr="00111AE4">
        <w:rPr>
          <w:rFonts w:ascii="Times New Roman" w:hAnsi="Times New Roman" w:cs="Times New Roman"/>
          <w:iCs/>
          <w:sz w:val="24"/>
          <w:szCs w:val="20"/>
        </w:rPr>
        <w:t>;</w:t>
      </w:r>
    </w:p>
    <w:p w14:paraId="611F42D6" w14:textId="77777777" w:rsidR="00111AE4" w:rsidRPr="00111AE4" w:rsidRDefault="00111AE4" w:rsidP="00111AE4">
      <w:pPr>
        <w:widowControl/>
        <w:autoSpaceDE/>
        <w:autoSpaceDN/>
        <w:adjustRightInd/>
        <w:ind w:right="-1" w:firstLine="567"/>
        <w:jc w:val="both"/>
        <w:rPr>
          <w:rFonts w:ascii="Times New Roman" w:hAnsi="Times New Roman" w:cs="Times New Roman"/>
          <w:iCs/>
          <w:sz w:val="24"/>
          <w:szCs w:val="20"/>
        </w:rPr>
      </w:pPr>
      <w:r w:rsidRPr="00111AE4">
        <w:rPr>
          <w:rFonts w:ascii="Times New Roman" w:hAnsi="Times New Roman" w:cs="Times New Roman"/>
          <w:iCs/>
          <w:sz w:val="24"/>
          <w:szCs w:val="20"/>
        </w:rPr>
        <w:t>1.7. nuotekų valymo kainą abonentams už kiekvieną 100 mg/l virš bazinės taršos skendinčių medžiagų koncentracijos padidėjimą – 0,021 Eur/m</w:t>
      </w:r>
      <w:r w:rsidRPr="00111AE4">
        <w:rPr>
          <w:rFonts w:ascii="Times New Roman" w:hAnsi="Times New Roman" w:cs="Times New Roman"/>
          <w:iCs/>
          <w:sz w:val="24"/>
          <w:szCs w:val="20"/>
          <w:vertAlign w:val="superscript"/>
        </w:rPr>
        <w:t>3</w:t>
      </w:r>
      <w:r w:rsidRPr="00111AE4">
        <w:rPr>
          <w:rFonts w:ascii="Times New Roman" w:hAnsi="Times New Roman" w:cs="Times New Roman"/>
          <w:iCs/>
          <w:sz w:val="24"/>
          <w:szCs w:val="20"/>
        </w:rPr>
        <w:t>;</w:t>
      </w:r>
    </w:p>
    <w:p w14:paraId="0753F27A" w14:textId="77777777" w:rsidR="00111AE4" w:rsidRPr="00111AE4" w:rsidRDefault="00111AE4" w:rsidP="00111AE4">
      <w:pPr>
        <w:widowControl/>
        <w:autoSpaceDE/>
        <w:autoSpaceDN/>
        <w:adjustRightInd/>
        <w:ind w:right="-1" w:firstLine="567"/>
        <w:jc w:val="both"/>
        <w:rPr>
          <w:rFonts w:ascii="Times New Roman" w:hAnsi="Times New Roman" w:cs="Times New Roman"/>
          <w:iCs/>
          <w:sz w:val="24"/>
          <w:szCs w:val="20"/>
        </w:rPr>
      </w:pPr>
      <w:r w:rsidRPr="00111AE4">
        <w:rPr>
          <w:rFonts w:ascii="Times New Roman" w:hAnsi="Times New Roman" w:cs="Times New Roman"/>
          <w:iCs/>
          <w:sz w:val="24"/>
          <w:szCs w:val="20"/>
        </w:rPr>
        <w:t>1.8. nuotekų valymo kainą abonentams už kiekvieną 10 mg/l virš bazinės taršos azoto koncentracijos padidėjimą – 0,004 Eur/m</w:t>
      </w:r>
      <w:r w:rsidRPr="00111AE4">
        <w:rPr>
          <w:rFonts w:ascii="Times New Roman" w:hAnsi="Times New Roman" w:cs="Times New Roman"/>
          <w:iCs/>
          <w:sz w:val="24"/>
          <w:szCs w:val="20"/>
          <w:vertAlign w:val="superscript"/>
        </w:rPr>
        <w:t>3</w:t>
      </w:r>
      <w:r w:rsidRPr="00111AE4">
        <w:rPr>
          <w:rFonts w:ascii="Times New Roman" w:hAnsi="Times New Roman" w:cs="Times New Roman"/>
          <w:iCs/>
          <w:sz w:val="24"/>
          <w:szCs w:val="20"/>
        </w:rPr>
        <w:t>;</w:t>
      </w:r>
    </w:p>
    <w:p w14:paraId="3A89D78F" w14:textId="77777777" w:rsidR="00111AE4" w:rsidRPr="00111AE4" w:rsidRDefault="00111AE4" w:rsidP="00111AE4">
      <w:pPr>
        <w:widowControl/>
        <w:autoSpaceDE/>
        <w:autoSpaceDN/>
        <w:adjustRightInd/>
        <w:ind w:right="-1" w:firstLine="567"/>
        <w:jc w:val="both"/>
        <w:rPr>
          <w:rFonts w:ascii="Times New Roman" w:hAnsi="Times New Roman" w:cs="Times New Roman"/>
          <w:iCs/>
          <w:sz w:val="24"/>
          <w:szCs w:val="20"/>
        </w:rPr>
      </w:pPr>
      <w:r w:rsidRPr="00111AE4">
        <w:rPr>
          <w:rFonts w:ascii="Times New Roman" w:hAnsi="Times New Roman" w:cs="Times New Roman"/>
          <w:iCs/>
          <w:sz w:val="24"/>
          <w:szCs w:val="20"/>
        </w:rPr>
        <w:t>1.</w:t>
      </w:r>
      <w:bookmarkStart w:id="3" w:name="_Hlk125110225"/>
      <w:r w:rsidRPr="00111AE4">
        <w:rPr>
          <w:rFonts w:ascii="Times New Roman" w:hAnsi="Times New Roman" w:cs="Times New Roman"/>
          <w:iCs/>
          <w:sz w:val="24"/>
          <w:szCs w:val="20"/>
        </w:rPr>
        <w:t>9. nuotekų valymo kainą abonentams už kiekvieną 1 mg/l virš bazinės taršos fosforo koncentracijos padidėjimą – 0,0002 Eur/m</w:t>
      </w:r>
      <w:r w:rsidRPr="00111AE4">
        <w:rPr>
          <w:rFonts w:ascii="Times New Roman" w:hAnsi="Times New Roman" w:cs="Times New Roman"/>
          <w:iCs/>
          <w:sz w:val="24"/>
          <w:szCs w:val="20"/>
          <w:vertAlign w:val="superscript"/>
        </w:rPr>
        <w:t>3</w:t>
      </w:r>
      <w:r w:rsidRPr="00111AE4">
        <w:rPr>
          <w:rFonts w:ascii="Times New Roman" w:hAnsi="Times New Roman" w:cs="Times New Roman"/>
          <w:iCs/>
          <w:sz w:val="24"/>
          <w:szCs w:val="20"/>
        </w:rPr>
        <w:t>.</w:t>
      </w:r>
    </w:p>
    <w:bookmarkEnd w:id="3"/>
    <w:p w14:paraId="551F6D5A" w14:textId="77777777" w:rsidR="00111AE4" w:rsidRPr="00111AE4" w:rsidRDefault="00111AE4" w:rsidP="00111AE4">
      <w:pPr>
        <w:widowControl/>
        <w:autoSpaceDE/>
        <w:autoSpaceDN/>
        <w:adjustRightInd/>
        <w:ind w:right="-1" w:firstLine="567"/>
        <w:jc w:val="both"/>
        <w:rPr>
          <w:rFonts w:ascii="Times New Roman" w:hAnsi="Times New Roman" w:cs="Times New Roman"/>
          <w:iCs/>
          <w:sz w:val="24"/>
          <w:szCs w:val="20"/>
        </w:rPr>
      </w:pPr>
      <w:r w:rsidRPr="00111AE4">
        <w:rPr>
          <w:rFonts w:ascii="Times New Roman" w:hAnsi="Times New Roman" w:cs="Times New Roman"/>
          <w:iCs/>
          <w:sz w:val="24"/>
          <w:szCs w:val="20"/>
        </w:rPr>
        <w:t>2. Nustatyti, kad:</w:t>
      </w:r>
    </w:p>
    <w:p w14:paraId="31B2FED2" w14:textId="77777777" w:rsidR="00111AE4" w:rsidRPr="00111AE4" w:rsidRDefault="00111AE4" w:rsidP="00111AE4">
      <w:pPr>
        <w:widowControl/>
        <w:autoSpaceDE/>
        <w:autoSpaceDN/>
        <w:adjustRightInd/>
        <w:ind w:right="-1" w:firstLine="567"/>
        <w:jc w:val="both"/>
        <w:rPr>
          <w:rFonts w:ascii="Times New Roman" w:hAnsi="Times New Roman" w:cs="Times New Roman"/>
          <w:iCs/>
          <w:sz w:val="24"/>
          <w:szCs w:val="20"/>
        </w:rPr>
      </w:pPr>
      <w:r w:rsidRPr="00111AE4">
        <w:rPr>
          <w:rFonts w:ascii="Times New Roman" w:hAnsi="Times New Roman" w:cs="Times New Roman"/>
          <w:iCs/>
          <w:sz w:val="24"/>
          <w:szCs w:val="20"/>
        </w:rPr>
        <w:t>2.1. šio nutarimo 1 punkte nurodytos geriamojo vandens tiekimo ir nuotekų tvarkymo, paviršinių nuotekų tvarkymo paslaugų bazinės kainos nustatytos penkerių metų laikotarpiui nuo šių kainų įsigaliojimo dienos;</w:t>
      </w:r>
    </w:p>
    <w:p w14:paraId="3AE6920F" w14:textId="77777777" w:rsidR="00111AE4" w:rsidRPr="00111AE4" w:rsidRDefault="00111AE4" w:rsidP="00111AE4">
      <w:pPr>
        <w:widowControl/>
        <w:autoSpaceDE/>
        <w:autoSpaceDN/>
        <w:adjustRightInd/>
        <w:ind w:right="-1" w:firstLine="567"/>
        <w:jc w:val="both"/>
        <w:rPr>
          <w:rFonts w:ascii="Times New Roman" w:hAnsi="Times New Roman" w:cs="Times New Roman"/>
          <w:iCs/>
          <w:sz w:val="24"/>
          <w:szCs w:val="20"/>
        </w:rPr>
      </w:pPr>
      <w:r w:rsidRPr="00111AE4">
        <w:rPr>
          <w:rFonts w:ascii="Times New Roman" w:hAnsi="Times New Roman" w:cs="Times New Roman"/>
          <w:iCs/>
          <w:sz w:val="24"/>
          <w:szCs w:val="20"/>
        </w:rPr>
        <w:t>2.2. pirmaisiais bazinių kainų galiojimo metais taikomos geriamojo vandens tiekimo ir nuotekų tvarkymo, paviršinių nuotekų tvarkymo paslaugų bazinės kainos lygios geriamojo vandens tiekimo ir nuotekų tvarkymo bei paviršinių nuotekų tvarkymo paslaugų bazinėms kainoms.</w:t>
      </w:r>
    </w:p>
    <w:p w14:paraId="3A7E2623" w14:textId="77777777" w:rsidR="00111AE4" w:rsidRPr="00111AE4" w:rsidRDefault="00111AE4" w:rsidP="00111AE4">
      <w:pPr>
        <w:widowControl/>
        <w:autoSpaceDE/>
        <w:autoSpaceDN/>
        <w:adjustRightInd/>
        <w:ind w:right="-1" w:firstLine="567"/>
        <w:jc w:val="both"/>
        <w:rPr>
          <w:rFonts w:ascii="Times New Roman" w:hAnsi="Times New Roman" w:cs="Times New Roman"/>
          <w:sz w:val="24"/>
          <w:szCs w:val="20"/>
        </w:rPr>
      </w:pPr>
      <w:r w:rsidRPr="00111AE4">
        <w:rPr>
          <w:rFonts w:ascii="Times New Roman" w:hAnsi="Times New Roman" w:cs="Times New Roman"/>
          <w:sz w:val="24"/>
          <w:szCs w:val="20"/>
        </w:rPr>
        <w:t>Šis nutarimas gali būti skundžiamas Lietuvos Respublikos administracinių bylų teisenos įstatymo nustatyta tvarka ir sąlygomis.</w:t>
      </w:r>
    </w:p>
    <w:p w14:paraId="1489DAA5" w14:textId="77777777" w:rsidR="00111AE4" w:rsidRPr="00111AE4" w:rsidRDefault="00111AE4" w:rsidP="00111AE4">
      <w:pPr>
        <w:widowControl/>
        <w:autoSpaceDE/>
        <w:autoSpaceDN/>
        <w:adjustRightInd/>
        <w:ind w:right="-1" w:firstLine="567"/>
        <w:jc w:val="both"/>
        <w:rPr>
          <w:rFonts w:ascii="Times New Roman" w:hAnsi="Times New Roman" w:cs="Times New Roman"/>
          <w:sz w:val="24"/>
          <w:szCs w:val="20"/>
        </w:rPr>
      </w:pPr>
    </w:p>
    <w:p w14:paraId="7535FC15" w14:textId="77777777" w:rsidR="00FE51C5" w:rsidRPr="00FE51C5" w:rsidRDefault="00FE51C5" w:rsidP="00FE51C5">
      <w:pPr>
        <w:widowControl/>
        <w:autoSpaceDE/>
        <w:autoSpaceDN/>
        <w:adjustRightInd/>
        <w:ind w:right="-1" w:firstLine="567"/>
        <w:jc w:val="both"/>
        <w:rPr>
          <w:rFonts w:ascii="Times New Roman" w:hAnsi="Times New Roman" w:cs="Times New Roman"/>
          <w:sz w:val="24"/>
          <w:szCs w:val="20"/>
        </w:rPr>
      </w:pPr>
    </w:p>
    <w:p w14:paraId="04375B24" w14:textId="525B91DA" w:rsidR="00502D10" w:rsidRDefault="00502D10" w:rsidP="00502D10">
      <w:pPr>
        <w:widowControl/>
        <w:autoSpaceDE/>
        <w:autoSpaceDN/>
        <w:adjustRightInd/>
        <w:ind w:firstLine="0"/>
        <w:jc w:val="both"/>
        <w:rPr>
          <w:rFonts w:ascii="Times New Roman" w:hAnsi="Times New Roman" w:cs="Times New Roman"/>
          <w:sz w:val="24"/>
        </w:rPr>
      </w:pPr>
    </w:p>
    <w:p w14:paraId="54B858E3" w14:textId="31F054EF" w:rsidR="00C247CE" w:rsidRPr="00501FD8" w:rsidRDefault="00D529CC" w:rsidP="00C247CE">
      <w:pPr>
        <w:widowControl/>
        <w:autoSpaceDE/>
        <w:autoSpaceDN/>
        <w:adjustRightInd/>
        <w:ind w:firstLine="0"/>
        <w:jc w:val="both"/>
        <w:rPr>
          <w:rFonts w:ascii="Times New Roman" w:hAnsi="Times New Roman" w:cs="Times New Roman"/>
          <w:sz w:val="24"/>
        </w:rPr>
      </w:pPr>
      <w:r>
        <w:rPr>
          <w:rFonts w:ascii="Times New Roman" w:hAnsi="Times New Roman" w:cs="Times New Roman"/>
          <w:sz w:val="24"/>
          <w:szCs w:val="20"/>
        </w:rPr>
        <w:t>Tarybos</w:t>
      </w:r>
      <w:r w:rsidR="00C247CE" w:rsidRPr="00C247CE">
        <w:rPr>
          <w:rFonts w:ascii="Times New Roman" w:hAnsi="Times New Roman" w:cs="Times New Roman"/>
          <w:sz w:val="24"/>
          <w:szCs w:val="20"/>
        </w:rPr>
        <w:t xml:space="preserve"> pirminink</w:t>
      </w:r>
      <w:r w:rsidR="007A0AB3">
        <w:rPr>
          <w:rFonts w:ascii="Times New Roman" w:hAnsi="Times New Roman" w:cs="Times New Roman"/>
          <w:sz w:val="24"/>
          <w:szCs w:val="20"/>
        </w:rPr>
        <w:t>as</w:t>
      </w:r>
      <w:r w:rsidR="00C247CE" w:rsidRPr="00C247CE">
        <w:rPr>
          <w:rFonts w:ascii="Times New Roman" w:hAnsi="Times New Roman" w:cs="Times New Roman"/>
          <w:sz w:val="24"/>
          <w:szCs w:val="20"/>
        </w:rPr>
        <w:tab/>
      </w:r>
      <w:r w:rsidR="00C247CE">
        <w:rPr>
          <w:rFonts w:ascii="Times New Roman" w:hAnsi="Times New Roman" w:cs="Times New Roman"/>
          <w:sz w:val="24"/>
          <w:szCs w:val="20"/>
        </w:rPr>
        <w:tab/>
      </w:r>
      <w:r w:rsidR="00C247CE">
        <w:rPr>
          <w:rFonts w:ascii="Times New Roman" w:hAnsi="Times New Roman" w:cs="Times New Roman"/>
          <w:sz w:val="24"/>
          <w:szCs w:val="20"/>
        </w:rPr>
        <w:tab/>
      </w:r>
      <w:r w:rsidR="00C247CE">
        <w:rPr>
          <w:rFonts w:ascii="Times New Roman" w:hAnsi="Times New Roman" w:cs="Times New Roman"/>
          <w:sz w:val="24"/>
          <w:szCs w:val="20"/>
        </w:rPr>
        <w:tab/>
      </w:r>
      <w:r w:rsidR="00C247CE">
        <w:rPr>
          <w:rFonts w:ascii="Times New Roman" w:hAnsi="Times New Roman" w:cs="Times New Roman"/>
          <w:sz w:val="24"/>
          <w:szCs w:val="20"/>
        </w:rPr>
        <w:tab/>
      </w:r>
      <w:r w:rsidR="00C247CE">
        <w:rPr>
          <w:rFonts w:ascii="Times New Roman" w:hAnsi="Times New Roman" w:cs="Times New Roman"/>
          <w:sz w:val="24"/>
          <w:szCs w:val="20"/>
        </w:rPr>
        <w:tab/>
      </w:r>
      <w:r w:rsidR="00C247CE">
        <w:rPr>
          <w:rFonts w:ascii="Times New Roman" w:hAnsi="Times New Roman" w:cs="Times New Roman"/>
          <w:sz w:val="24"/>
          <w:szCs w:val="20"/>
        </w:rPr>
        <w:tab/>
      </w:r>
      <w:r w:rsidR="007A0AB3">
        <w:rPr>
          <w:rFonts w:ascii="Times New Roman" w:hAnsi="Times New Roman" w:cs="Times New Roman"/>
          <w:sz w:val="24"/>
          <w:szCs w:val="20"/>
        </w:rPr>
        <w:t xml:space="preserve">                         </w:t>
      </w:r>
      <w:r w:rsidR="004507DA">
        <w:rPr>
          <w:rFonts w:ascii="Times New Roman" w:hAnsi="Times New Roman" w:cs="Times New Roman"/>
          <w:color w:val="000000"/>
          <w:sz w:val="24"/>
          <w:lang w:eastAsia="en-US"/>
        </w:rPr>
        <w:t xml:space="preserve"> </w:t>
      </w:r>
      <w:r w:rsidR="007A0AB3">
        <w:rPr>
          <w:rFonts w:ascii="Times New Roman" w:hAnsi="Times New Roman" w:cs="Times New Roman"/>
          <w:color w:val="000000"/>
          <w:sz w:val="24"/>
          <w:lang w:eastAsia="en-US"/>
        </w:rPr>
        <w:t>Renatas Pocius</w:t>
      </w:r>
    </w:p>
    <w:sectPr w:rsidR="00C247CE" w:rsidRPr="00501FD8" w:rsidSect="00B2443D">
      <w:headerReference w:type="default" r:id="rId9"/>
      <w:headerReference w:type="first" r:id="rId10"/>
      <w:pgSz w:w="11907" w:h="1683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076EB" w14:textId="77777777" w:rsidR="00B93C30" w:rsidRDefault="00B93C30">
      <w:r>
        <w:separator/>
      </w:r>
    </w:p>
  </w:endnote>
  <w:endnote w:type="continuationSeparator" w:id="0">
    <w:p w14:paraId="6C613FF7" w14:textId="77777777" w:rsidR="00B93C30" w:rsidRDefault="00B93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208C9" w14:textId="77777777" w:rsidR="00B93C30" w:rsidRDefault="00B93C30">
      <w:r>
        <w:separator/>
      </w:r>
    </w:p>
  </w:footnote>
  <w:footnote w:type="continuationSeparator" w:id="0">
    <w:p w14:paraId="1A726DF0" w14:textId="77777777" w:rsidR="00B93C30" w:rsidRDefault="00B93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3EFD7" w14:textId="77777777" w:rsidR="0013665C" w:rsidRPr="00080480" w:rsidRDefault="0013665C" w:rsidP="00553DE5">
    <w:pPr>
      <w:pStyle w:val="Header"/>
      <w:framePr w:wrap="around" w:vAnchor="text" w:hAnchor="margin" w:xAlign="center" w:y="1"/>
      <w:ind w:firstLine="0"/>
      <w:rPr>
        <w:rStyle w:val="PageNumber"/>
        <w:rFonts w:ascii="Times New Roman" w:hAnsi="Times New Roman" w:cs="Times New Roman"/>
        <w:sz w:val="24"/>
      </w:rPr>
    </w:pPr>
    <w:r w:rsidRPr="00080480">
      <w:rPr>
        <w:rStyle w:val="PageNumber"/>
        <w:rFonts w:ascii="Times New Roman" w:hAnsi="Times New Roman" w:cs="Times New Roman"/>
        <w:sz w:val="24"/>
      </w:rPr>
      <w:fldChar w:fldCharType="begin"/>
    </w:r>
    <w:r w:rsidRPr="00080480">
      <w:rPr>
        <w:rStyle w:val="PageNumber"/>
        <w:rFonts w:ascii="Times New Roman" w:hAnsi="Times New Roman" w:cs="Times New Roman"/>
        <w:sz w:val="24"/>
      </w:rPr>
      <w:instrText xml:space="preserve">PAGE  </w:instrText>
    </w:r>
    <w:r w:rsidRPr="00080480">
      <w:rPr>
        <w:rStyle w:val="PageNumber"/>
        <w:rFonts w:ascii="Times New Roman" w:hAnsi="Times New Roman" w:cs="Times New Roman"/>
        <w:sz w:val="24"/>
      </w:rPr>
      <w:fldChar w:fldCharType="separate"/>
    </w:r>
    <w:r w:rsidR="000259C8">
      <w:rPr>
        <w:rStyle w:val="PageNumber"/>
        <w:rFonts w:ascii="Times New Roman" w:hAnsi="Times New Roman" w:cs="Times New Roman"/>
        <w:noProof/>
        <w:sz w:val="24"/>
      </w:rPr>
      <w:t>2</w:t>
    </w:r>
    <w:r w:rsidRPr="00080480">
      <w:rPr>
        <w:rStyle w:val="PageNumber"/>
        <w:rFonts w:ascii="Times New Roman" w:hAnsi="Times New Roman" w:cs="Times New Roman"/>
        <w:sz w:val="24"/>
      </w:rPr>
      <w:fldChar w:fldCharType="end"/>
    </w:r>
  </w:p>
  <w:p w14:paraId="51F4F115" w14:textId="77777777" w:rsidR="0013665C" w:rsidRPr="00553DE5" w:rsidRDefault="0013665C" w:rsidP="00553DE5">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FFB2B" w14:textId="77777777" w:rsidR="00B2443D" w:rsidRDefault="00B2443D">
    <w:pPr>
      <w:pStyle w:val="Header"/>
      <w:jc w:val="center"/>
    </w:pPr>
  </w:p>
  <w:p w14:paraId="6493852C" w14:textId="77777777" w:rsidR="00B2443D" w:rsidRDefault="00B24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65C13"/>
    <w:multiLevelType w:val="hybridMultilevel"/>
    <w:tmpl w:val="8F84356E"/>
    <w:lvl w:ilvl="0" w:tplc="4BA0A0D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40ED0B9B"/>
    <w:multiLevelType w:val="multilevel"/>
    <w:tmpl w:val="F4EC988E"/>
    <w:lvl w:ilvl="0">
      <w:start w:val="1"/>
      <w:numFmt w:val="decimal"/>
      <w:lvlText w:val="%1."/>
      <w:lvlJc w:val="left"/>
      <w:pPr>
        <w:ind w:left="1080" w:hanging="360"/>
      </w:pPr>
      <w:rPr>
        <w:rFonts w:hint="default"/>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42B25F0C"/>
    <w:multiLevelType w:val="hybridMultilevel"/>
    <w:tmpl w:val="B1BAB82A"/>
    <w:lvl w:ilvl="0" w:tplc="DBBE8C3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15:restartNumberingAfterBreak="0">
    <w:nsid w:val="6014313B"/>
    <w:multiLevelType w:val="multilevel"/>
    <w:tmpl w:val="F4EC988E"/>
    <w:lvl w:ilvl="0">
      <w:start w:val="1"/>
      <w:numFmt w:val="decimal"/>
      <w:lvlText w:val="%1."/>
      <w:lvlJc w:val="left"/>
      <w:pPr>
        <w:ind w:left="1080" w:hanging="360"/>
      </w:pPr>
      <w:rPr>
        <w:rFonts w:hint="default"/>
        <w:color w:val="000000"/>
      </w:rPr>
    </w:lvl>
    <w:lvl w:ilvl="1">
      <w:start w:val="1"/>
      <w:numFmt w:val="decimal"/>
      <w:isLgl/>
      <w:lvlText w:val="%1.%2."/>
      <w:lvlJc w:val="left"/>
      <w:pPr>
        <w:ind w:left="928"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724F16AE"/>
    <w:multiLevelType w:val="multilevel"/>
    <w:tmpl w:val="B392794E"/>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748A1301"/>
    <w:multiLevelType w:val="hybridMultilevel"/>
    <w:tmpl w:val="8D52FFC2"/>
    <w:lvl w:ilvl="0" w:tplc="60981518">
      <w:start w:val="1"/>
      <w:numFmt w:val="decimal"/>
      <w:lvlText w:val="%1."/>
      <w:lvlJc w:val="left"/>
      <w:pPr>
        <w:ind w:left="1455" w:hanging="888"/>
      </w:pPr>
      <w:rPr>
        <w:rFonts w:ascii="Times New Roman" w:eastAsia="Times New Roman" w:hAnsi="Times New Roman" w:cs="Times New Roman"/>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7DF314AA"/>
    <w:multiLevelType w:val="multilevel"/>
    <w:tmpl w:val="6A244E14"/>
    <w:lvl w:ilvl="0">
      <w:start w:val="9"/>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137181876">
    <w:abstractNumId w:val="5"/>
  </w:num>
  <w:num w:numId="2" w16cid:durableId="813718941">
    <w:abstractNumId w:val="3"/>
  </w:num>
  <w:num w:numId="3" w16cid:durableId="946813815">
    <w:abstractNumId w:val="6"/>
  </w:num>
  <w:num w:numId="4" w16cid:durableId="391347924">
    <w:abstractNumId w:val="1"/>
  </w:num>
  <w:num w:numId="5" w16cid:durableId="1486968084">
    <w:abstractNumId w:val="0"/>
  </w:num>
  <w:num w:numId="6" w16cid:durableId="1572429409">
    <w:abstractNumId w:val="4"/>
  </w:num>
  <w:num w:numId="7" w16cid:durableId="1144422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57"/>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4A8"/>
    <w:rsid w:val="00002A3D"/>
    <w:rsid w:val="00006A59"/>
    <w:rsid w:val="00006E1E"/>
    <w:rsid w:val="00007009"/>
    <w:rsid w:val="000079B0"/>
    <w:rsid w:val="0001528C"/>
    <w:rsid w:val="00017874"/>
    <w:rsid w:val="000203CA"/>
    <w:rsid w:val="00023B12"/>
    <w:rsid w:val="000259C8"/>
    <w:rsid w:val="00031554"/>
    <w:rsid w:val="0003642B"/>
    <w:rsid w:val="00036A7F"/>
    <w:rsid w:val="000415C9"/>
    <w:rsid w:val="000435A1"/>
    <w:rsid w:val="000454FB"/>
    <w:rsid w:val="00050DC1"/>
    <w:rsid w:val="0005497D"/>
    <w:rsid w:val="00057E89"/>
    <w:rsid w:val="000613BA"/>
    <w:rsid w:val="00067706"/>
    <w:rsid w:val="00071392"/>
    <w:rsid w:val="00075C0A"/>
    <w:rsid w:val="000803EC"/>
    <w:rsid w:val="00080480"/>
    <w:rsid w:val="00081307"/>
    <w:rsid w:val="00082C80"/>
    <w:rsid w:val="0009035D"/>
    <w:rsid w:val="00090FE6"/>
    <w:rsid w:val="00091DF1"/>
    <w:rsid w:val="00092A5D"/>
    <w:rsid w:val="00092BA7"/>
    <w:rsid w:val="000A020E"/>
    <w:rsid w:val="000A3820"/>
    <w:rsid w:val="000B08CA"/>
    <w:rsid w:val="000B4F37"/>
    <w:rsid w:val="000B5DC2"/>
    <w:rsid w:val="000C09F3"/>
    <w:rsid w:val="000C2457"/>
    <w:rsid w:val="000C3D8F"/>
    <w:rsid w:val="000C7162"/>
    <w:rsid w:val="000D376B"/>
    <w:rsid w:val="000D6B17"/>
    <w:rsid w:val="000E030B"/>
    <w:rsid w:val="000E10B1"/>
    <w:rsid w:val="000E317B"/>
    <w:rsid w:val="000E5DCA"/>
    <w:rsid w:val="000F3B8B"/>
    <w:rsid w:val="000F44CE"/>
    <w:rsid w:val="000F7DE4"/>
    <w:rsid w:val="00101F9C"/>
    <w:rsid w:val="0010333D"/>
    <w:rsid w:val="00104B9E"/>
    <w:rsid w:val="00105D78"/>
    <w:rsid w:val="001062D1"/>
    <w:rsid w:val="00107039"/>
    <w:rsid w:val="00111AE4"/>
    <w:rsid w:val="00117A06"/>
    <w:rsid w:val="00123375"/>
    <w:rsid w:val="00126CEE"/>
    <w:rsid w:val="00131630"/>
    <w:rsid w:val="001318F2"/>
    <w:rsid w:val="0013444D"/>
    <w:rsid w:val="00134E8A"/>
    <w:rsid w:val="0013665C"/>
    <w:rsid w:val="001454D7"/>
    <w:rsid w:val="0014761C"/>
    <w:rsid w:val="001502FD"/>
    <w:rsid w:val="00151148"/>
    <w:rsid w:val="001512A0"/>
    <w:rsid w:val="00151FE9"/>
    <w:rsid w:val="001669C9"/>
    <w:rsid w:val="00173ED6"/>
    <w:rsid w:val="0017567A"/>
    <w:rsid w:val="00177698"/>
    <w:rsid w:val="001818FF"/>
    <w:rsid w:val="001830AE"/>
    <w:rsid w:val="0018344D"/>
    <w:rsid w:val="00183B4B"/>
    <w:rsid w:val="00186086"/>
    <w:rsid w:val="001870E9"/>
    <w:rsid w:val="00191A12"/>
    <w:rsid w:val="001927D7"/>
    <w:rsid w:val="00193352"/>
    <w:rsid w:val="0019643B"/>
    <w:rsid w:val="001A14DD"/>
    <w:rsid w:val="001B03A0"/>
    <w:rsid w:val="001B09A0"/>
    <w:rsid w:val="001B1C26"/>
    <w:rsid w:val="001B2A35"/>
    <w:rsid w:val="001B77B1"/>
    <w:rsid w:val="001C63CB"/>
    <w:rsid w:val="001E0755"/>
    <w:rsid w:val="001E0CB5"/>
    <w:rsid w:val="001E6A9E"/>
    <w:rsid w:val="001F340F"/>
    <w:rsid w:val="001F4588"/>
    <w:rsid w:val="001F648E"/>
    <w:rsid w:val="00202ED8"/>
    <w:rsid w:val="00203A1D"/>
    <w:rsid w:val="00203BDA"/>
    <w:rsid w:val="002049E0"/>
    <w:rsid w:val="002050B3"/>
    <w:rsid w:val="00206AEC"/>
    <w:rsid w:val="00207605"/>
    <w:rsid w:val="00211416"/>
    <w:rsid w:val="002127D6"/>
    <w:rsid w:val="002140F0"/>
    <w:rsid w:val="00214286"/>
    <w:rsid w:val="00216275"/>
    <w:rsid w:val="00220562"/>
    <w:rsid w:val="00231A08"/>
    <w:rsid w:val="002327A1"/>
    <w:rsid w:val="0023336C"/>
    <w:rsid w:val="00234727"/>
    <w:rsid w:val="00235D08"/>
    <w:rsid w:val="00237CCB"/>
    <w:rsid w:val="00243EDF"/>
    <w:rsid w:val="00244208"/>
    <w:rsid w:val="002458F2"/>
    <w:rsid w:val="0024737B"/>
    <w:rsid w:val="00252211"/>
    <w:rsid w:val="00252413"/>
    <w:rsid w:val="00256122"/>
    <w:rsid w:val="0025742A"/>
    <w:rsid w:val="0026483E"/>
    <w:rsid w:val="00265D20"/>
    <w:rsid w:val="002707F6"/>
    <w:rsid w:val="00272E5F"/>
    <w:rsid w:val="0027435E"/>
    <w:rsid w:val="00277025"/>
    <w:rsid w:val="00281705"/>
    <w:rsid w:val="00281B1D"/>
    <w:rsid w:val="00287D2D"/>
    <w:rsid w:val="00295C7B"/>
    <w:rsid w:val="002968B6"/>
    <w:rsid w:val="002A1078"/>
    <w:rsid w:val="002A2700"/>
    <w:rsid w:val="002A49ED"/>
    <w:rsid w:val="002A7201"/>
    <w:rsid w:val="002B2A2B"/>
    <w:rsid w:val="002B3DE4"/>
    <w:rsid w:val="002C0EDF"/>
    <w:rsid w:val="002C27BB"/>
    <w:rsid w:val="002C3FF6"/>
    <w:rsid w:val="002C7CEF"/>
    <w:rsid w:val="002D1B72"/>
    <w:rsid w:val="002D2BD4"/>
    <w:rsid w:val="002D7679"/>
    <w:rsid w:val="002E0605"/>
    <w:rsid w:val="002F07C6"/>
    <w:rsid w:val="002F2386"/>
    <w:rsid w:val="002F3A4C"/>
    <w:rsid w:val="002F7737"/>
    <w:rsid w:val="00300E7E"/>
    <w:rsid w:val="003029F8"/>
    <w:rsid w:val="00303A25"/>
    <w:rsid w:val="00305352"/>
    <w:rsid w:val="003067D8"/>
    <w:rsid w:val="0030759D"/>
    <w:rsid w:val="00312CAB"/>
    <w:rsid w:val="00314447"/>
    <w:rsid w:val="00316687"/>
    <w:rsid w:val="00320457"/>
    <w:rsid w:val="00321A52"/>
    <w:rsid w:val="00321CE4"/>
    <w:rsid w:val="00323531"/>
    <w:rsid w:val="00325531"/>
    <w:rsid w:val="00326298"/>
    <w:rsid w:val="0032679C"/>
    <w:rsid w:val="00331FBA"/>
    <w:rsid w:val="003339B9"/>
    <w:rsid w:val="003379DC"/>
    <w:rsid w:val="00337BA4"/>
    <w:rsid w:val="0034242B"/>
    <w:rsid w:val="00350353"/>
    <w:rsid w:val="00351A7B"/>
    <w:rsid w:val="00353860"/>
    <w:rsid w:val="00356EDD"/>
    <w:rsid w:val="00364CB4"/>
    <w:rsid w:val="0036751D"/>
    <w:rsid w:val="00372C29"/>
    <w:rsid w:val="00373957"/>
    <w:rsid w:val="00377371"/>
    <w:rsid w:val="003773D2"/>
    <w:rsid w:val="00377E12"/>
    <w:rsid w:val="00383E06"/>
    <w:rsid w:val="00385F98"/>
    <w:rsid w:val="00386AD9"/>
    <w:rsid w:val="00387013"/>
    <w:rsid w:val="00394A9F"/>
    <w:rsid w:val="00397BD3"/>
    <w:rsid w:val="003A1F17"/>
    <w:rsid w:val="003B41E2"/>
    <w:rsid w:val="003C312E"/>
    <w:rsid w:val="003C35CD"/>
    <w:rsid w:val="003D228D"/>
    <w:rsid w:val="003D323D"/>
    <w:rsid w:val="003D450D"/>
    <w:rsid w:val="003E1F7D"/>
    <w:rsid w:val="003E207C"/>
    <w:rsid w:val="003E40C0"/>
    <w:rsid w:val="003E7B40"/>
    <w:rsid w:val="003F1EE1"/>
    <w:rsid w:val="003F2127"/>
    <w:rsid w:val="003F4414"/>
    <w:rsid w:val="003F45D9"/>
    <w:rsid w:val="00401992"/>
    <w:rsid w:val="00402D1E"/>
    <w:rsid w:val="00404BCA"/>
    <w:rsid w:val="00405E41"/>
    <w:rsid w:val="00406F6C"/>
    <w:rsid w:val="00407A5F"/>
    <w:rsid w:val="00410F32"/>
    <w:rsid w:val="0042547C"/>
    <w:rsid w:val="00430198"/>
    <w:rsid w:val="00430612"/>
    <w:rsid w:val="0044231F"/>
    <w:rsid w:val="00443E92"/>
    <w:rsid w:val="00445E18"/>
    <w:rsid w:val="00447035"/>
    <w:rsid w:val="00447F5E"/>
    <w:rsid w:val="004507DA"/>
    <w:rsid w:val="004541E6"/>
    <w:rsid w:val="0045782C"/>
    <w:rsid w:val="00460DB3"/>
    <w:rsid w:val="004706BA"/>
    <w:rsid w:val="00475AB8"/>
    <w:rsid w:val="00475CEC"/>
    <w:rsid w:val="00494B0C"/>
    <w:rsid w:val="00495BED"/>
    <w:rsid w:val="004A047D"/>
    <w:rsid w:val="004A0B73"/>
    <w:rsid w:val="004A152A"/>
    <w:rsid w:val="004A4E8F"/>
    <w:rsid w:val="004B0365"/>
    <w:rsid w:val="004B1A5F"/>
    <w:rsid w:val="004B1E72"/>
    <w:rsid w:val="004B4748"/>
    <w:rsid w:val="004B50C7"/>
    <w:rsid w:val="004C1CF2"/>
    <w:rsid w:val="004C4B7E"/>
    <w:rsid w:val="004D1BC8"/>
    <w:rsid w:val="004D3FDB"/>
    <w:rsid w:val="004E0138"/>
    <w:rsid w:val="004E0EB7"/>
    <w:rsid w:val="004E1606"/>
    <w:rsid w:val="004E3467"/>
    <w:rsid w:val="004E633B"/>
    <w:rsid w:val="004F6D5E"/>
    <w:rsid w:val="00501FD8"/>
    <w:rsid w:val="00502D10"/>
    <w:rsid w:val="00504861"/>
    <w:rsid w:val="00504A90"/>
    <w:rsid w:val="00517FF6"/>
    <w:rsid w:val="00521069"/>
    <w:rsid w:val="005215C6"/>
    <w:rsid w:val="0052479E"/>
    <w:rsid w:val="00525642"/>
    <w:rsid w:val="00542934"/>
    <w:rsid w:val="00542FD2"/>
    <w:rsid w:val="0054459D"/>
    <w:rsid w:val="00545BDB"/>
    <w:rsid w:val="00546E68"/>
    <w:rsid w:val="005505F0"/>
    <w:rsid w:val="00553DE5"/>
    <w:rsid w:val="00556EDF"/>
    <w:rsid w:val="0056142A"/>
    <w:rsid w:val="00564496"/>
    <w:rsid w:val="0057200D"/>
    <w:rsid w:val="00572013"/>
    <w:rsid w:val="00573BC6"/>
    <w:rsid w:val="00573CDE"/>
    <w:rsid w:val="00576073"/>
    <w:rsid w:val="00577827"/>
    <w:rsid w:val="00581984"/>
    <w:rsid w:val="00592723"/>
    <w:rsid w:val="005A1A69"/>
    <w:rsid w:val="005A1B82"/>
    <w:rsid w:val="005A1E0E"/>
    <w:rsid w:val="005A4476"/>
    <w:rsid w:val="005A56D9"/>
    <w:rsid w:val="005B4273"/>
    <w:rsid w:val="005B49F1"/>
    <w:rsid w:val="005C0945"/>
    <w:rsid w:val="005C0D24"/>
    <w:rsid w:val="005D0445"/>
    <w:rsid w:val="005D3529"/>
    <w:rsid w:val="005D4803"/>
    <w:rsid w:val="005E079B"/>
    <w:rsid w:val="005E14A3"/>
    <w:rsid w:val="005E15A0"/>
    <w:rsid w:val="005E3940"/>
    <w:rsid w:val="005E3AFD"/>
    <w:rsid w:val="005E4AE0"/>
    <w:rsid w:val="005F3032"/>
    <w:rsid w:val="005F728A"/>
    <w:rsid w:val="006000AC"/>
    <w:rsid w:val="00602305"/>
    <w:rsid w:val="00602743"/>
    <w:rsid w:val="00606396"/>
    <w:rsid w:val="006079F4"/>
    <w:rsid w:val="006135D2"/>
    <w:rsid w:val="0062579F"/>
    <w:rsid w:val="00633E93"/>
    <w:rsid w:val="0063698C"/>
    <w:rsid w:val="00640938"/>
    <w:rsid w:val="006429DE"/>
    <w:rsid w:val="00653501"/>
    <w:rsid w:val="0065351B"/>
    <w:rsid w:val="00654734"/>
    <w:rsid w:val="00657D9F"/>
    <w:rsid w:val="006623AC"/>
    <w:rsid w:val="006625D1"/>
    <w:rsid w:val="00665E94"/>
    <w:rsid w:val="00666780"/>
    <w:rsid w:val="00671A62"/>
    <w:rsid w:val="00671DDB"/>
    <w:rsid w:val="00676C85"/>
    <w:rsid w:val="00681118"/>
    <w:rsid w:val="00681D22"/>
    <w:rsid w:val="006832C2"/>
    <w:rsid w:val="00686F53"/>
    <w:rsid w:val="0068789D"/>
    <w:rsid w:val="0069250E"/>
    <w:rsid w:val="00697AD8"/>
    <w:rsid w:val="006A1EDD"/>
    <w:rsid w:val="006A661A"/>
    <w:rsid w:val="006B09F3"/>
    <w:rsid w:val="006B5A7C"/>
    <w:rsid w:val="006B5BBA"/>
    <w:rsid w:val="006D3458"/>
    <w:rsid w:val="006D6CFE"/>
    <w:rsid w:val="006D7124"/>
    <w:rsid w:val="006E3AAF"/>
    <w:rsid w:val="006E72F2"/>
    <w:rsid w:val="006F4299"/>
    <w:rsid w:val="006F54E6"/>
    <w:rsid w:val="006F5636"/>
    <w:rsid w:val="007036A9"/>
    <w:rsid w:val="0070435B"/>
    <w:rsid w:val="00706DCE"/>
    <w:rsid w:val="0071219B"/>
    <w:rsid w:val="00716D4D"/>
    <w:rsid w:val="007207CC"/>
    <w:rsid w:val="007242E4"/>
    <w:rsid w:val="00726922"/>
    <w:rsid w:val="00734BAE"/>
    <w:rsid w:val="00736B37"/>
    <w:rsid w:val="007376EB"/>
    <w:rsid w:val="0074379C"/>
    <w:rsid w:val="00744D5F"/>
    <w:rsid w:val="00745992"/>
    <w:rsid w:val="00746290"/>
    <w:rsid w:val="00751EF6"/>
    <w:rsid w:val="00760640"/>
    <w:rsid w:val="00762F6F"/>
    <w:rsid w:val="00763CE4"/>
    <w:rsid w:val="00766BFD"/>
    <w:rsid w:val="0076700D"/>
    <w:rsid w:val="00771BD1"/>
    <w:rsid w:val="007750BE"/>
    <w:rsid w:val="00777FC7"/>
    <w:rsid w:val="00785149"/>
    <w:rsid w:val="007867D5"/>
    <w:rsid w:val="007943C4"/>
    <w:rsid w:val="007A0AB3"/>
    <w:rsid w:val="007A2AF7"/>
    <w:rsid w:val="007A3E02"/>
    <w:rsid w:val="007A4667"/>
    <w:rsid w:val="007A51CD"/>
    <w:rsid w:val="007A7795"/>
    <w:rsid w:val="007A7EAF"/>
    <w:rsid w:val="007B55AB"/>
    <w:rsid w:val="007B7244"/>
    <w:rsid w:val="007C17D5"/>
    <w:rsid w:val="007C32C0"/>
    <w:rsid w:val="007C3E5E"/>
    <w:rsid w:val="007D1A7E"/>
    <w:rsid w:val="007D2DBC"/>
    <w:rsid w:val="007D2F8A"/>
    <w:rsid w:val="007D33EC"/>
    <w:rsid w:val="007D5456"/>
    <w:rsid w:val="007D5C3F"/>
    <w:rsid w:val="007D7F9B"/>
    <w:rsid w:val="007F203C"/>
    <w:rsid w:val="007F3CAB"/>
    <w:rsid w:val="007F5EA7"/>
    <w:rsid w:val="00813545"/>
    <w:rsid w:val="00815B4A"/>
    <w:rsid w:val="00822965"/>
    <w:rsid w:val="00830893"/>
    <w:rsid w:val="008374C8"/>
    <w:rsid w:val="00842EC9"/>
    <w:rsid w:val="0084533F"/>
    <w:rsid w:val="00863081"/>
    <w:rsid w:val="0086342F"/>
    <w:rsid w:val="00864539"/>
    <w:rsid w:val="00865B91"/>
    <w:rsid w:val="00866E55"/>
    <w:rsid w:val="00870AD1"/>
    <w:rsid w:val="00877414"/>
    <w:rsid w:val="00883249"/>
    <w:rsid w:val="00883FFD"/>
    <w:rsid w:val="00885393"/>
    <w:rsid w:val="0088632C"/>
    <w:rsid w:val="00893318"/>
    <w:rsid w:val="008948C3"/>
    <w:rsid w:val="008A0DEB"/>
    <w:rsid w:val="008A4DCA"/>
    <w:rsid w:val="008A6870"/>
    <w:rsid w:val="008A69C8"/>
    <w:rsid w:val="008C3236"/>
    <w:rsid w:val="008C713B"/>
    <w:rsid w:val="008C7626"/>
    <w:rsid w:val="008E17A2"/>
    <w:rsid w:val="008E2FA2"/>
    <w:rsid w:val="008E42FD"/>
    <w:rsid w:val="008E5168"/>
    <w:rsid w:val="008E54F2"/>
    <w:rsid w:val="008E5680"/>
    <w:rsid w:val="008E5C31"/>
    <w:rsid w:val="008E7592"/>
    <w:rsid w:val="008F0257"/>
    <w:rsid w:val="008F5AB8"/>
    <w:rsid w:val="008F6459"/>
    <w:rsid w:val="008F6A3C"/>
    <w:rsid w:val="008F6F96"/>
    <w:rsid w:val="0090784D"/>
    <w:rsid w:val="00907BC8"/>
    <w:rsid w:val="00913073"/>
    <w:rsid w:val="00914B00"/>
    <w:rsid w:val="00914F18"/>
    <w:rsid w:val="00916BAE"/>
    <w:rsid w:val="00917C54"/>
    <w:rsid w:val="00924C22"/>
    <w:rsid w:val="00926A97"/>
    <w:rsid w:val="00927E67"/>
    <w:rsid w:val="00931063"/>
    <w:rsid w:val="009324F3"/>
    <w:rsid w:val="00940A81"/>
    <w:rsid w:val="00944AE3"/>
    <w:rsid w:val="00950B02"/>
    <w:rsid w:val="009513E4"/>
    <w:rsid w:val="009636AF"/>
    <w:rsid w:val="00976C41"/>
    <w:rsid w:val="00980C90"/>
    <w:rsid w:val="00985D10"/>
    <w:rsid w:val="00993A07"/>
    <w:rsid w:val="009A0485"/>
    <w:rsid w:val="009A1D58"/>
    <w:rsid w:val="009A54DF"/>
    <w:rsid w:val="009A718A"/>
    <w:rsid w:val="009B1FC4"/>
    <w:rsid w:val="009B5E6B"/>
    <w:rsid w:val="009C05FB"/>
    <w:rsid w:val="009C0E8B"/>
    <w:rsid w:val="009C2DC3"/>
    <w:rsid w:val="009C643D"/>
    <w:rsid w:val="009D121F"/>
    <w:rsid w:val="009D41CA"/>
    <w:rsid w:val="009E01BB"/>
    <w:rsid w:val="009E0CF6"/>
    <w:rsid w:val="009E2631"/>
    <w:rsid w:val="009E2B4C"/>
    <w:rsid w:val="009E5A00"/>
    <w:rsid w:val="009E74AA"/>
    <w:rsid w:val="009E7740"/>
    <w:rsid w:val="009F2323"/>
    <w:rsid w:val="009F3220"/>
    <w:rsid w:val="009F4E25"/>
    <w:rsid w:val="009F56E0"/>
    <w:rsid w:val="00A00273"/>
    <w:rsid w:val="00A0450C"/>
    <w:rsid w:val="00A13186"/>
    <w:rsid w:val="00A17B82"/>
    <w:rsid w:val="00A205F9"/>
    <w:rsid w:val="00A20D8C"/>
    <w:rsid w:val="00A22829"/>
    <w:rsid w:val="00A22CBB"/>
    <w:rsid w:val="00A22D22"/>
    <w:rsid w:val="00A260D5"/>
    <w:rsid w:val="00A31162"/>
    <w:rsid w:val="00A32458"/>
    <w:rsid w:val="00A3415D"/>
    <w:rsid w:val="00A35423"/>
    <w:rsid w:val="00A35D3C"/>
    <w:rsid w:val="00A400B8"/>
    <w:rsid w:val="00A4072D"/>
    <w:rsid w:val="00A40BCF"/>
    <w:rsid w:val="00A43E57"/>
    <w:rsid w:val="00A43E95"/>
    <w:rsid w:val="00A46C57"/>
    <w:rsid w:val="00A51044"/>
    <w:rsid w:val="00A53B44"/>
    <w:rsid w:val="00A56621"/>
    <w:rsid w:val="00A574A1"/>
    <w:rsid w:val="00A57562"/>
    <w:rsid w:val="00A7255A"/>
    <w:rsid w:val="00A836ED"/>
    <w:rsid w:val="00A83F44"/>
    <w:rsid w:val="00A93610"/>
    <w:rsid w:val="00A95D23"/>
    <w:rsid w:val="00AA17D0"/>
    <w:rsid w:val="00AA25DF"/>
    <w:rsid w:val="00AA3F1F"/>
    <w:rsid w:val="00AA7EAC"/>
    <w:rsid w:val="00AB1ED5"/>
    <w:rsid w:val="00AB43F1"/>
    <w:rsid w:val="00AB74DF"/>
    <w:rsid w:val="00AC326F"/>
    <w:rsid w:val="00AC37B2"/>
    <w:rsid w:val="00AC393F"/>
    <w:rsid w:val="00AC48D1"/>
    <w:rsid w:val="00AC7CE9"/>
    <w:rsid w:val="00AD430D"/>
    <w:rsid w:val="00AD68B9"/>
    <w:rsid w:val="00AD7C0E"/>
    <w:rsid w:val="00AE15CB"/>
    <w:rsid w:val="00AE41BE"/>
    <w:rsid w:val="00AF3238"/>
    <w:rsid w:val="00AF365B"/>
    <w:rsid w:val="00AF4149"/>
    <w:rsid w:val="00B00F9B"/>
    <w:rsid w:val="00B010CC"/>
    <w:rsid w:val="00B0128C"/>
    <w:rsid w:val="00B015EF"/>
    <w:rsid w:val="00B033D7"/>
    <w:rsid w:val="00B05BD0"/>
    <w:rsid w:val="00B1270D"/>
    <w:rsid w:val="00B16F40"/>
    <w:rsid w:val="00B2443D"/>
    <w:rsid w:val="00B30073"/>
    <w:rsid w:val="00B31C2E"/>
    <w:rsid w:val="00B357B3"/>
    <w:rsid w:val="00B37AF7"/>
    <w:rsid w:val="00B411FB"/>
    <w:rsid w:val="00B4293C"/>
    <w:rsid w:val="00B43B0D"/>
    <w:rsid w:val="00B5189A"/>
    <w:rsid w:val="00B523BE"/>
    <w:rsid w:val="00B5358C"/>
    <w:rsid w:val="00B577B6"/>
    <w:rsid w:val="00B6115F"/>
    <w:rsid w:val="00B625EA"/>
    <w:rsid w:val="00B722AE"/>
    <w:rsid w:val="00B75563"/>
    <w:rsid w:val="00B7775F"/>
    <w:rsid w:val="00B77D6C"/>
    <w:rsid w:val="00B9346C"/>
    <w:rsid w:val="00B93C30"/>
    <w:rsid w:val="00BA1680"/>
    <w:rsid w:val="00BA526A"/>
    <w:rsid w:val="00BA5B99"/>
    <w:rsid w:val="00BA7342"/>
    <w:rsid w:val="00BB057E"/>
    <w:rsid w:val="00BB46DD"/>
    <w:rsid w:val="00BB6604"/>
    <w:rsid w:val="00BC1C81"/>
    <w:rsid w:val="00BC643D"/>
    <w:rsid w:val="00BD0F05"/>
    <w:rsid w:val="00BE1152"/>
    <w:rsid w:val="00BE158F"/>
    <w:rsid w:val="00BE2206"/>
    <w:rsid w:val="00BE2501"/>
    <w:rsid w:val="00BE2C4A"/>
    <w:rsid w:val="00BF368A"/>
    <w:rsid w:val="00BF49D6"/>
    <w:rsid w:val="00C00DE4"/>
    <w:rsid w:val="00C03279"/>
    <w:rsid w:val="00C04E61"/>
    <w:rsid w:val="00C0644A"/>
    <w:rsid w:val="00C11C83"/>
    <w:rsid w:val="00C149ED"/>
    <w:rsid w:val="00C166AE"/>
    <w:rsid w:val="00C17E69"/>
    <w:rsid w:val="00C20419"/>
    <w:rsid w:val="00C2068D"/>
    <w:rsid w:val="00C247CE"/>
    <w:rsid w:val="00C24D02"/>
    <w:rsid w:val="00C27D7C"/>
    <w:rsid w:val="00C407AC"/>
    <w:rsid w:val="00C46063"/>
    <w:rsid w:val="00C47E5C"/>
    <w:rsid w:val="00C61590"/>
    <w:rsid w:val="00C622AA"/>
    <w:rsid w:val="00C654EF"/>
    <w:rsid w:val="00C704A8"/>
    <w:rsid w:val="00C72EA0"/>
    <w:rsid w:val="00C82B80"/>
    <w:rsid w:val="00C8665A"/>
    <w:rsid w:val="00C86834"/>
    <w:rsid w:val="00C871A6"/>
    <w:rsid w:val="00C91469"/>
    <w:rsid w:val="00C92686"/>
    <w:rsid w:val="00C976AA"/>
    <w:rsid w:val="00CA0710"/>
    <w:rsid w:val="00CA1378"/>
    <w:rsid w:val="00CB2E2F"/>
    <w:rsid w:val="00CB5709"/>
    <w:rsid w:val="00CB680E"/>
    <w:rsid w:val="00CC7F00"/>
    <w:rsid w:val="00CD0375"/>
    <w:rsid w:val="00CD12C2"/>
    <w:rsid w:val="00CD22E1"/>
    <w:rsid w:val="00CD3215"/>
    <w:rsid w:val="00CD3B64"/>
    <w:rsid w:val="00CE23CB"/>
    <w:rsid w:val="00CE366C"/>
    <w:rsid w:val="00CE4603"/>
    <w:rsid w:val="00CE7FF2"/>
    <w:rsid w:val="00CF14FC"/>
    <w:rsid w:val="00CF489F"/>
    <w:rsid w:val="00CF7E85"/>
    <w:rsid w:val="00D078F1"/>
    <w:rsid w:val="00D11A48"/>
    <w:rsid w:val="00D13B9B"/>
    <w:rsid w:val="00D20140"/>
    <w:rsid w:val="00D20799"/>
    <w:rsid w:val="00D24822"/>
    <w:rsid w:val="00D26325"/>
    <w:rsid w:val="00D469E9"/>
    <w:rsid w:val="00D4773B"/>
    <w:rsid w:val="00D5252C"/>
    <w:rsid w:val="00D525C9"/>
    <w:rsid w:val="00D529CC"/>
    <w:rsid w:val="00D65EAD"/>
    <w:rsid w:val="00D73E92"/>
    <w:rsid w:val="00D75CE9"/>
    <w:rsid w:val="00D76866"/>
    <w:rsid w:val="00D775E0"/>
    <w:rsid w:val="00D77EF2"/>
    <w:rsid w:val="00D82E5A"/>
    <w:rsid w:val="00D877DF"/>
    <w:rsid w:val="00D90EB6"/>
    <w:rsid w:val="00D949DC"/>
    <w:rsid w:val="00D94AD1"/>
    <w:rsid w:val="00D95D95"/>
    <w:rsid w:val="00DA20F4"/>
    <w:rsid w:val="00DA72A8"/>
    <w:rsid w:val="00DB72A1"/>
    <w:rsid w:val="00DC0A4E"/>
    <w:rsid w:val="00DD06AA"/>
    <w:rsid w:val="00DD0912"/>
    <w:rsid w:val="00DD1783"/>
    <w:rsid w:val="00DD2A37"/>
    <w:rsid w:val="00DE0E02"/>
    <w:rsid w:val="00DE4FF0"/>
    <w:rsid w:val="00DF64EE"/>
    <w:rsid w:val="00DF6BFB"/>
    <w:rsid w:val="00DF725C"/>
    <w:rsid w:val="00E0667D"/>
    <w:rsid w:val="00E153AF"/>
    <w:rsid w:val="00E176D9"/>
    <w:rsid w:val="00E20F75"/>
    <w:rsid w:val="00E22A33"/>
    <w:rsid w:val="00E22C3C"/>
    <w:rsid w:val="00E23280"/>
    <w:rsid w:val="00E30978"/>
    <w:rsid w:val="00E322BC"/>
    <w:rsid w:val="00E3344D"/>
    <w:rsid w:val="00E37F35"/>
    <w:rsid w:val="00E44DD8"/>
    <w:rsid w:val="00E54251"/>
    <w:rsid w:val="00E66AC1"/>
    <w:rsid w:val="00E70783"/>
    <w:rsid w:val="00E730E3"/>
    <w:rsid w:val="00E74C68"/>
    <w:rsid w:val="00E7525D"/>
    <w:rsid w:val="00E758D9"/>
    <w:rsid w:val="00E75D61"/>
    <w:rsid w:val="00E75DE2"/>
    <w:rsid w:val="00E7766B"/>
    <w:rsid w:val="00E777D3"/>
    <w:rsid w:val="00E803EC"/>
    <w:rsid w:val="00E83036"/>
    <w:rsid w:val="00E92473"/>
    <w:rsid w:val="00E976C4"/>
    <w:rsid w:val="00EA1338"/>
    <w:rsid w:val="00EA1EB3"/>
    <w:rsid w:val="00EA367E"/>
    <w:rsid w:val="00EA78A3"/>
    <w:rsid w:val="00EB4475"/>
    <w:rsid w:val="00EC0021"/>
    <w:rsid w:val="00EC53D4"/>
    <w:rsid w:val="00EC7BEF"/>
    <w:rsid w:val="00ED1C6A"/>
    <w:rsid w:val="00ED33AB"/>
    <w:rsid w:val="00ED49D0"/>
    <w:rsid w:val="00EE39A9"/>
    <w:rsid w:val="00EF13CF"/>
    <w:rsid w:val="00EF1D5E"/>
    <w:rsid w:val="00EF382C"/>
    <w:rsid w:val="00EF4AC4"/>
    <w:rsid w:val="00F02CE9"/>
    <w:rsid w:val="00F036AD"/>
    <w:rsid w:val="00F0497D"/>
    <w:rsid w:val="00F171DF"/>
    <w:rsid w:val="00F20845"/>
    <w:rsid w:val="00F20998"/>
    <w:rsid w:val="00F219BC"/>
    <w:rsid w:val="00F22406"/>
    <w:rsid w:val="00F22CB0"/>
    <w:rsid w:val="00F25D37"/>
    <w:rsid w:val="00F40F41"/>
    <w:rsid w:val="00F44129"/>
    <w:rsid w:val="00F50825"/>
    <w:rsid w:val="00F52F62"/>
    <w:rsid w:val="00F54A23"/>
    <w:rsid w:val="00F56EC4"/>
    <w:rsid w:val="00F57F58"/>
    <w:rsid w:val="00F65D39"/>
    <w:rsid w:val="00F6640A"/>
    <w:rsid w:val="00F81DCD"/>
    <w:rsid w:val="00F85954"/>
    <w:rsid w:val="00F91C35"/>
    <w:rsid w:val="00FA0AE5"/>
    <w:rsid w:val="00FA56AA"/>
    <w:rsid w:val="00FB0362"/>
    <w:rsid w:val="00FB05DE"/>
    <w:rsid w:val="00FB4B8B"/>
    <w:rsid w:val="00FB67C9"/>
    <w:rsid w:val="00FC2421"/>
    <w:rsid w:val="00FC47B9"/>
    <w:rsid w:val="00FD32EF"/>
    <w:rsid w:val="00FD5355"/>
    <w:rsid w:val="00FD5CE5"/>
    <w:rsid w:val="00FE0E80"/>
    <w:rsid w:val="00FE51C5"/>
    <w:rsid w:val="00FF2843"/>
    <w:rsid w:val="00FF3074"/>
    <w:rsid w:val="00FF33B4"/>
    <w:rsid w:val="00FF4373"/>
    <w:rsid w:val="00FF7E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09910E0"/>
  <w15:docId w15:val="{64835A65-4798-4965-9149-4D511AA6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A62"/>
    <w:pPr>
      <w:widowControl w:val="0"/>
      <w:autoSpaceDE w:val="0"/>
      <w:autoSpaceDN w:val="0"/>
      <w:adjustRightInd w:val="0"/>
      <w:ind w:firstLine="720"/>
    </w:pPr>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3DE5"/>
    <w:pPr>
      <w:tabs>
        <w:tab w:val="center" w:pos="4819"/>
        <w:tab w:val="right" w:pos="9638"/>
      </w:tabs>
    </w:pPr>
  </w:style>
  <w:style w:type="paragraph" w:styleId="Footer">
    <w:name w:val="footer"/>
    <w:basedOn w:val="Normal"/>
    <w:rsid w:val="00553DE5"/>
    <w:pPr>
      <w:tabs>
        <w:tab w:val="center" w:pos="4819"/>
        <w:tab w:val="right" w:pos="9638"/>
      </w:tabs>
    </w:pPr>
  </w:style>
  <w:style w:type="character" w:styleId="PageNumber">
    <w:name w:val="page number"/>
    <w:basedOn w:val="DefaultParagraphFont"/>
    <w:rsid w:val="00553DE5"/>
  </w:style>
  <w:style w:type="character" w:styleId="Hyperlink">
    <w:name w:val="Hyperlink"/>
    <w:rsid w:val="00E44DD8"/>
    <w:rPr>
      <w:color w:val="0066CC"/>
      <w:u w:val="single"/>
    </w:rPr>
  </w:style>
  <w:style w:type="paragraph" w:styleId="BalloonText">
    <w:name w:val="Balloon Text"/>
    <w:basedOn w:val="Normal"/>
    <w:link w:val="BalloonTextChar"/>
    <w:rsid w:val="008E5C31"/>
    <w:rPr>
      <w:rFonts w:ascii="Tahoma" w:hAnsi="Tahoma" w:cs="Tahoma"/>
      <w:sz w:val="16"/>
      <w:szCs w:val="16"/>
    </w:rPr>
  </w:style>
  <w:style w:type="character" w:customStyle="1" w:styleId="BalloonTextChar">
    <w:name w:val="Balloon Text Char"/>
    <w:link w:val="BalloonText"/>
    <w:rsid w:val="008E5C31"/>
    <w:rPr>
      <w:rFonts w:ascii="Tahoma" w:hAnsi="Tahoma" w:cs="Tahoma"/>
      <w:sz w:val="16"/>
      <w:szCs w:val="16"/>
    </w:rPr>
  </w:style>
  <w:style w:type="character" w:styleId="CommentReference">
    <w:name w:val="annotation reference"/>
    <w:rsid w:val="00AE41BE"/>
    <w:rPr>
      <w:sz w:val="16"/>
      <w:szCs w:val="16"/>
    </w:rPr>
  </w:style>
  <w:style w:type="paragraph" w:styleId="CommentText">
    <w:name w:val="annotation text"/>
    <w:basedOn w:val="Normal"/>
    <w:link w:val="CommentTextChar"/>
    <w:rsid w:val="00AE41BE"/>
    <w:rPr>
      <w:szCs w:val="20"/>
    </w:rPr>
  </w:style>
  <w:style w:type="character" w:customStyle="1" w:styleId="CommentTextChar">
    <w:name w:val="Comment Text Char"/>
    <w:link w:val="CommentText"/>
    <w:rsid w:val="00AE41BE"/>
    <w:rPr>
      <w:rFonts w:ascii="Arial" w:hAnsi="Arial" w:cs="Arial"/>
    </w:rPr>
  </w:style>
  <w:style w:type="paragraph" w:styleId="CommentSubject">
    <w:name w:val="annotation subject"/>
    <w:basedOn w:val="CommentText"/>
    <w:next w:val="CommentText"/>
    <w:link w:val="CommentSubjectChar"/>
    <w:rsid w:val="00AE41BE"/>
    <w:rPr>
      <w:b/>
      <w:bCs/>
    </w:rPr>
  </w:style>
  <w:style w:type="character" w:customStyle="1" w:styleId="CommentSubjectChar">
    <w:name w:val="Comment Subject Char"/>
    <w:link w:val="CommentSubject"/>
    <w:rsid w:val="00AE41BE"/>
    <w:rPr>
      <w:rFonts w:ascii="Arial" w:hAnsi="Arial" w:cs="Arial"/>
      <w:b/>
      <w:bCs/>
    </w:rPr>
  </w:style>
  <w:style w:type="character" w:customStyle="1" w:styleId="FontStyle67">
    <w:name w:val="Font Style67"/>
    <w:uiPriority w:val="99"/>
    <w:rsid w:val="00202ED8"/>
    <w:rPr>
      <w:rFonts w:ascii="Times New Roman" w:hAnsi="Times New Roman" w:cs="Times New Roman"/>
      <w:sz w:val="20"/>
      <w:szCs w:val="20"/>
    </w:rPr>
  </w:style>
  <w:style w:type="paragraph" w:styleId="Revision">
    <w:name w:val="Revision"/>
    <w:hidden/>
    <w:uiPriority w:val="99"/>
    <w:semiHidden/>
    <w:rsid w:val="00495BED"/>
    <w:rPr>
      <w:rFonts w:ascii="Arial" w:hAnsi="Arial" w:cs="Arial"/>
      <w:szCs w:val="24"/>
    </w:rPr>
  </w:style>
  <w:style w:type="character" w:customStyle="1" w:styleId="HeaderChar">
    <w:name w:val="Header Char"/>
    <w:basedOn w:val="DefaultParagraphFont"/>
    <w:link w:val="Header"/>
    <w:uiPriority w:val="99"/>
    <w:rsid w:val="00B2443D"/>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95FFD-EE46-4702-96C1-58237733F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3864</Words>
  <Characters>2203</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VALSTYBINĖ KAINŲ IR ENERGETIKOS KONTROLĖS KOMISIJA</vt:lpstr>
    </vt:vector>
  </TitlesOfParts>
  <Company>Infolex</Company>
  <LinksUpToDate>false</LinksUpToDate>
  <CharactersWithSpaces>6055</CharactersWithSpaces>
  <SharedDoc>false</SharedDoc>
  <HLinks>
    <vt:vector size="12" baseType="variant">
      <vt:variant>
        <vt:i4>6553662</vt:i4>
      </vt:variant>
      <vt:variant>
        <vt:i4>3</vt:i4>
      </vt:variant>
      <vt:variant>
        <vt:i4>0</vt:i4>
      </vt:variant>
      <vt:variant>
        <vt:i4>5</vt:i4>
      </vt:variant>
      <vt:variant>
        <vt:lpwstr>http://www3.lrs.lt/pls/inter3/dokpaieska.showdoc_l?p_id=431947</vt:lpwstr>
      </vt:variant>
      <vt:variant>
        <vt:lpwstr/>
      </vt:variant>
      <vt:variant>
        <vt:i4>6553662</vt:i4>
      </vt:variant>
      <vt:variant>
        <vt:i4>0</vt:i4>
      </vt:variant>
      <vt:variant>
        <vt:i4>0</vt:i4>
      </vt:variant>
      <vt:variant>
        <vt:i4>5</vt:i4>
      </vt:variant>
      <vt:variant>
        <vt:lpwstr>http://www3.lrs.lt/pls/inter3/dokpaieska.showdoc_l?p_id=431947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VALSTYBINĖ KAINŲ IR ENERGETIKOS KONTROLĖS KOMISIJA</dc:title>
  <dc:creator>ramutep</dc:creator>
  <cp:lastModifiedBy>Asta Rimkevičiūtė</cp:lastModifiedBy>
  <cp:revision>68</cp:revision>
  <cp:lastPrinted>2023-03-02T07:01:00Z</cp:lastPrinted>
  <dcterms:created xsi:type="dcterms:W3CDTF">2020-08-20T06:46:00Z</dcterms:created>
  <dcterms:modified xsi:type="dcterms:W3CDTF">2024-09-27T07:41:00Z</dcterms:modified>
</cp:coreProperties>
</file>